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A634A" w14:textId="2E215877" w:rsidR="00753A7C" w:rsidRPr="00D3500A" w:rsidRDefault="00B67EDC" w:rsidP="00753A7C">
      <w:r>
        <w:t>l</w:t>
      </w:r>
    </w:p>
    <w:p w14:paraId="106001E0" w14:textId="77777777" w:rsidR="00753A7C" w:rsidRPr="003A4B1C" w:rsidRDefault="00753A7C" w:rsidP="00753A7C"/>
    <w:p w14:paraId="4E34A8BE" w14:textId="77777777" w:rsidR="00753A7C" w:rsidRDefault="00753A7C" w:rsidP="00753A7C"/>
    <w:p w14:paraId="553A6DF8" w14:textId="77777777" w:rsidR="00753A7C" w:rsidRDefault="00753A7C" w:rsidP="00753A7C"/>
    <w:p w14:paraId="3D99A0FB" w14:textId="77777777" w:rsidR="00753A7C" w:rsidRDefault="00753A7C" w:rsidP="00753A7C"/>
    <w:p w14:paraId="49C18783" w14:textId="77777777" w:rsidR="00753A7C" w:rsidRDefault="00753A7C" w:rsidP="00753A7C"/>
    <w:p w14:paraId="20788DA0" w14:textId="77777777" w:rsidR="00753A7C" w:rsidRPr="003A4B1C" w:rsidRDefault="00753A7C" w:rsidP="00753A7C"/>
    <w:p w14:paraId="4BDDEF38" w14:textId="77777777" w:rsidR="00753A7C" w:rsidRPr="00D3500A" w:rsidRDefault="00753A7C" w:rsidP="00753A7C">
      <w:pPr>
        <w:jc w:val="center"/>
        <w:rPr>
          <w:rFonts w:asciiTheme="majorBidi" w:hAnsiTheme="majorBidi" w:cstheme="majorBidi"/>
          <w:sz w:val="62"/>
          <w:szCs w:val="62"/>
        </w:rPr>
      </w:pPr>
      <w:r w:rsidRPr="00D3500A">
        <w:rPr>
          <w:rFonts w:asciiTheme="majorBidi" w:hAnsiTheme="majorBidi" w:cstheme="majorBidi"/>
          <w:sz w:val="62"/>
          <w:szCs w:val="62"/>
        </w:rPr>
        <w:t>Scheme of Studies</w:t>
      </w:r>
    </w:p>
    <w:p w14:paraId="1C2F04BF" w14:textId="77777777" w:rsidR="00753A7C" w:rsidRPr="00D3500A" w:rsidRDefault="00753A7C" w:rsidP="00753A7C">
      <w:pPr>
        <w:jc w:val="center"/>
        <w:rPr>
          <w:rFonts w:asciiTheme="majorBidi" w:hAnsiTheme="majorBidi" w:cstheme="majorBidi"/>
          <w:sz w:val="62"/>
          <w:szCs w:val="62"/>
        </w:rPr>
      </w:pPr>
      <w:r w:rsidRPr="00D3500A">
        <w:rPr>
          <w:rFonts w:asciiTheme="majorBidi" w:hAnsiTheme="majorBidi" w:cstheme="majorBidi"/>
          <w:sz w:val="62"/>
          <w:szCs w:val="62"/>
        </w:rPr>
        <w:t>for</w:t>
      </w:r>
    </w:p>
    <w:p w14:paraId="52D5DF37" w14:textId="77777777" w:rsidR="00753A7C" w:rsidRPr="00D3500A" w:rsidRDefault="00753A7C" w:rsidP="00753A7C">
      <w:pPr>
        <w:jc w:val="center"/>
        <w:rPr>
          <w:sz w:val="42"/>
          <w:szCs w:val="42"/>
        </w:rPr>
      </w:pPr>
    </w:p>
    <w:p w14:paraId="71E113EC" w14:textId="77777777" w:rsidR="00753A7C" w:rsidRPr="009351AC" w:rsidRDefault="00753A7C" w:rsidP="009351AC">
      <w:pPr>
        <w:pStyle w:val="Heading1"/>
      </w:pPr>
      <w:r w:rsidRPr="009351AC">
        <w:t xml:space="preserve">Bachelor of studies IN ENGLISH </w:t>
      </w:r>
      <w:r w:rsidRPr="009351AC">
        <w:br/>
        <w:t>(BS English)</w:t>
      </w:r>
    </w:p>
    <w:p w14:paraId="62C647DB" w14:textId="77777777" w:rsidR="00753A7C" w:rsidRPr="00D3500A" w:rsidRDefault="00753A7C" w:rsidP="00753A7C">
      <w:pPr>
        <w:jc w:val="center"/>
        <w:rPr>
          <w:sz w:val="42"/>
          <w:szCs w:val="42"/>
        </w:rPr>
      </w:pPr>
    </w:p>
    <w:p w14:paraId="6BBF97F7" w14:textId="77777777" w:rsidR="00753A7C" w:rsidRPr="00D3500A" w:rsidRDefault="00753A7C" w:rsidP="00753A7C">
      <w:pPr>
        <w:jc w:val="center"/>
        <w:rPr>
          <w:rFonts w:asciiTheme="majorBidi" w:eastAsia="Arial Unicode MS" w:hAnsiTheme="majorBidi" w:cstheme="majorBidi"/>
          <w:b/>
          <w:bCs/>
          <w:sz w:val="90"/>
          <w:szCs w:val="90"/>
        </w:rPr>
      </w:pPr>
      <w:r w:rsidRPr="00D3500A">
        <w:rPr>
          <w:rFonts w:asciiTheme="majorBidi" w:hAnsiTheme="majorBidi" w:cstheme="majorBidi"/>
          <w:sz w:val="62"/>
          <w:szCs w:val="62"/>
        </w:rPr>
        <w:t>Effective Fall 2023</w:t>
      </w:r>
    </w:p>
    <w:p w14:paraId="3035BECA" w14:textId="77777777" w:rsidR="00753A7C" w:rsidRPr="003A4B1C" w:rsidRDefault="00753A7C" w:rsidP="00753A7C"/>
    <w:p w14:paraId="18E52021" w14:textId="77777777" w:rsidR="00753A7C" w:rsidRPr="003A4B1C" w:rsidRDefault="00753A7C" w:rsidP="00753A7C">
      <w:pPr>
        <w:rPr>
          <w:color w:val="FFFFFF" w:themeColor="background1"/>
          <w:spacing w:val="15"/>
          <w:sz w:val="22"/>
          <w:szCs w:val="22"/>
        </w:rPr>
      </w:pPr>
      <w:r w:rsidRPr="003A4B1C">
        <w:br w:type="page"/>
      </w:r>
    </w:p>
    <w:p w14:paraId="290E562D" w14:textId="77777777" w:rsidR="00753A7C" w:rsidRPr="009351AC" w:rsidRDefault="00753A7C" w:rsidP="009351AC">
      <w:pPr>
        <w:pStyle w:val="Heading2"/>
      </w:pPr>
      <w:r w:rsidRPr="009351AC">
        <w:rPr>
          <w:rStyle w:val="IntenseEmphasis"/>
          <w:smallCaps w:val="0"/>
          <w:color w:val="auto"/>
          <w:lang w:val="en-GB"/>
        </w:rPr>
        <w:lastRenderedPageBreak/>
        <w:t>Introduction</w:t>
      </w:r>
    </w:p>
    <w:p w14:paraId="260CBB11" w14:textId="77777777" w:rsidR="00753A7C" w:rsidRPr="00D3500A" w:rsidRDefault="00753A7C" w:rsidP="00753A7C">
      <w:r w:rsidRPr="00D3500A">
        <w:t xml:space="preserve">BS English was designed as a replacement for the MA English programme making use of the lessons learnt from the successful run of the MA programme to create a programme that was more attuned to the contemporary trends. In the third year of its launch the BS programme is already firmly established as a key programme for the department of English and the students who want to venture in the field of English. The present review is aimed at both consolidating the gains made in the last three years and sustaining the growth of the programme in the years ahead. The programme is particularly important for it is being built up to be the feeder programme for the department’s MS and PhD programmes. </w:t>
      </w:r>
    </w:p>
    <w:p w14:paraId="51712FED" w14:textId="77777777" w:rsidR="00753A7C" w:rsidRPr="008D379D" w:rsidRDefault="00753A7C" w:rsidP="009351AC">
      <w:pPr>
        <w:pStyle w:val="Heading2"/>
      </w:pPr>
      <w:r w:rsidRPr="008D379D">
        <w:rPr>
          <w:rStyle w:val="IntenseEmphasis"/>
          <w:color w:val="auto"/>
        </w:rPr>
        <w:t>Nomenclature</w:t>
      </w:r>
    </w:p>
    <w:tbl>
      <w:tblPr>
        <w:tblStyle w:val="TableGrid"/>
        <w:tblW w:w="9296" w:type="dxa"/>
        <w:tblLook w:val="04A0" w:firstRow="1" w:lastRow="0" w:firstColumn="1" w:lastColumn="0" w:noHBand="0" w:noVBand="1"/>
      </w:tblPr>
      <w:tblGrid>
        <w:gridCol w:w="1384"/>
        <w:gridCol w:w="4678"/>
        <w:gridCol w:w="3234"/>
      </w:tblGrid>
      <w:tr w:rsidR="00753A7C" w:rsidRPr="00847035" w14:paraId="6894A30D" w14:textId="77777777" w:rsidTr="000C5AB7">
        <w:trPr>
          <w:trHeight w:val="121"/>
        </w:trPr>
        <w:tc>
          <w:tcPr>
            <w:tcW w:w="1384" w:type="dxa"/>
          </w:tcPr>
          <w:p w14:paraId="7E486C23" w14:textId="77777777" w:rsidR="00753A7C" w:rsidRPr="00847035" w:rsidRDefault="00753A7C" w:rsidP="000C5AB7">
            <w:pPr>
              <w:contextualSpacing/>
            </w:pPr>
            <w:r w:rsidRPr="00847035">
              <w:t>Composition</w:t>
            </w:r>
          </w:p>
        </w:tc>
        <w:tc>
          <w:tcPr>
            <w:tcW w:w="4678" w:type="dxa"/>
          </w:tcPr>
          <w:p w14:paraId="3B698123" w14:textId="77777777" w:rsidR="00753A7C" w:rsidRPr="00847035" w:rsidRDefault="00753A7C" w:rsidP="000C5AB7">
            <w:pPr>
              <w:contextualSpacing/>
            </w:pPr>
            <w:r w:rsidRPr="00847035">
              <w:t>Degree Title</w:t>
            </w:r>
          </w:p>
        </w:tc>
        <w:tc>
          <w:tcPr>
            <w:tcW w:w="3234" w:type="dxa"/>
          </w:tcPr>
          <w:p w14:paraId="598BF075" w14:textId="77777777" w:rsidR="00753A7C" w:rsidRPr="00847035" w:rsidRDefault="00753A7C" w:rsidP="000C5AB7">
            <w:pPr>
              <w:contextualSpacing/>
            </w:pPr>
            <w:r w:rsidRPr="00847035">
              <w:t>Description</w:t>
            </w:r>
          </w:p>
        </w:tc>
      </w:tr>
      <w:tr w:rsidR="00753A7C" w:rsidRPr="00847035" w14:paraId="2B44589C" w14:textId="77777777" w:rsidTr="000C5AB7">
        <w:tc>
          <w:tcPr>
            <w:tcW w:w="1384" w:type="dxa"/>
          </w:tcPr>
          <w:p w14:paraId="29400ECD" w14:textId="77777777" w:rsidR="00753A7C" w:rsidRPr="00847035" w:rsidRDefault="00753A7C" w:rsidP="000C5AB7">
            <w:pPr>
              <w:contextualSpacing/>
            </w:pPr>
            <w:r w:rsidRPr="00847035">
              <w:t>Single Major</w:t>
            </w:r>
          </w:p>
        </w:tc>
        <w:tc>
          <w:tcPr>
            <w:tcW w:w="4678" w:type="dxa"/>
          </w:tcPr>
          <w:p w14:paraId="1984A997" w14:textId="77777777" w:rsidR="00753A7C" w:rsidRPr="00847035" w:rsidRDefault="00753A7C" w:rsidP="000C5AB7">
            <w:pPr>
              <w:contextualSpacing/>
            </w:pPr>
            <w:r w:rsidRPr="00847035">
              <w:t>B</w:t>
            </w:r>
            <w:r>
              <w:t>achelor of Studies in</w:t>
            </w:r>
            <w:r w:rsidRPr="00847035">
              <w:t xml:space="preserve"> English</w:t>
            </w:r>
            <w:r>
              <w:t xml:space="preserve"> [BS English]</w:t>
            </w:r>
          </w:p>
        </w:tc>
        <w:tc>
          <w:tcPr>
            <w:tcW w:w="3234" w:type="dxa"/>
          </w:tcPr>
          <w:p w14:paraId="116AB48A" w14:textId="77777777" w:rsidR="00753A7C" w:rsidRDefault="00753A7C" w:rsidP="000C5AB7">
            <w:pPr>
              <w:contextualSpacing/>
            </w:pPr>
            <w:r w:rsidRPr="00847035">
              <w:t>With single major in English Language, Linguistics &amp; Literature</w:t>
            </w:r>
          </w:p>
          <w:p w14:paraId="459CCBD4" w14:textId="77777777" w:rsidR="00753A7C" w:rsidRPr="00847035" w:rsidRDefault="00753A7C" w:rsidP="000C5AB7">
            <w:pPr>
              <w:contextualSpacing/>
            </w:pPr>
            <w:r>
              <w:t>Minimum credit hours: 132</w:t>
            </w:r>
          </w:p>
        </w:tc>
      </w:tr>
      <w:tr w:rsidR="00753A7C" w:rsidRPr="00847035" w14:paraId="026F51EB" w14:textId="77777777" w:rsidTr="000C5AB7">
        <w:trPr>
          <w:trHeight w:val="76"/>
        </w:trPr>
        <w:tc>
          <w:tcPr>
            <w:tcW w:w="1384" w:type="dxa"/>
          </w:tcPr>
          <w:p w14:paraId="78083548" w14:textId="77777777" w:rsidR="00753A7C" w:rsidRPr="00847035" w:rsidRDefault="00753A7C" w:rsidP="000C5AB7">
            <w:pPr>
              <w:contextualSpacing/>
            </w:pPr>
            <w:r w:rsidRPr="00847035">
              <w:t xml:space="preserve">1 Major &amp; </w:t>
            </w:r>
            <w:r w:rsidRPr="00847035">
              <w:br/>
              <w:t>1 Minor</w:t>
            </w:r>
          </w:p>
        </w:tc>
        <w:tc>
          <w:tcPr>
            <w:tcW w:w="4678" w:type="dxa"/>
          </w:tcPr>
          <w:p w14:paraId="6DF0F879" w14:textId="77777777" w:rsidR="00753A7C" w:rsidRDefault="00753A7C" w:rsidP="000C5AB7">
            <w:pPr>
              <w:contextualSpacing/>
            </w:pPr>
            <w:r w:rsidRPr="00847035">
              <w:t>BS English with minor in ELT</w:t>
            </w:r>
          </w:p>
          <w:p w14:paraId="50793AC2" w14:textId="77777777" w:rsidR="00753A7C" w:rsidRDefault="00753A7C" w:rsidP="000C5AB7">
            <w:pPr>
              <w:contextualSpacing/>
            </w:pPr>
            <w:r>
              <w:t>Or</w:t>
            </w:r>
          </w:p>
          <w:p w14:paraId="55D0079B" w14:textId="77777777" w:rsidR="00753A7C" w:rsidRPr="00847035" w:rsidRDefault="00753A7C" w:rsidP="000C5AB7">
            <w:pPr>
              <w:contextualSpacing/>
            </w:pPr>
            <w:r>
              <w:t>BE English with minor in Media Communication</w:t>
            </w:r>
          </w:p>
        </w:tc>
        <w:tc>
          <w:tcPr>
            <w:tcW w:w="3234" w:type="dxa"/>
          </w:tcPr>
          <w:p w14:paraId="28C0AB10" w14:textId="77777777" w:rsidR="00753A7C" w:rsidRPr="00847035" w:rsidRDefault="00753A7C" w:rsidP="000C5AB7">
            <w:pPr>
              <w:contextualSpacing/>
            </w:pPr>
            <w:r>
              <w:t>With Major in English Language, Linguistics &amp; Literature along with a minor in related field</w:t>
            </w:r>
            <w:r>
              <w:br/>
              <w:t>Minimum credit hours: 132</w:t>
            </w:r>
          </w:p>
        </w:tc>
      </w:tr>
      <w:tr w:rsidR="00753A7C" w:rsidRPr="00847035" w14:paraId="413B56B2" w14:textId="77777777" w:rsidTr="000C5AB7">
        <w:tc>
          <w:tcPr>
            <w:tcW w:w="1384" w:type="dxa"/>
          </w:tcPr>
          <w:p w14:paraId="03A65454" w14:textId="77777777" w:rsidR="00753A7C" w:rsidRPr="00847035" w:rsidRDefault="00753A7C" w:rsidP="000C5AB7">
            <w:pPr>
              <w:contextualSpacing/>
            </w:pPr>
            <w:r w:rsidRPr="00847035">
              <w:t>1 Major &amp;</w:t>
            </w:r>
            <w:r w:rsidRPr="00847035">
              <w:br/>
              <w:t>2 Minors</w:t>
            </w:r>
          </w:p>
        </w:tc>
        <w:tc>
          <w:tcPr>
            <w:tcW w:w="4678" w:type="dxa"/>
          </w:tcPr>
          <w:p w14:paraId="1EFDD796" w14:textId="77777777" w:rsidR="00753A7C" w:rsidRDefault="00753A7C" w:rsidP="000C5AB7">
            <w:pPr>
              <w:contextualSpacing/>
            </w:pPr>
            <w:r w:rsidRPr="00847035">
              <w:t xml:space="preserve">BS English with minors in </w:t>
            </w:r>
            <w:r>
              <w:t>ELT and Media Communication</w:t>
            </w:r>
          </w:p>
          <w:p w14:paraId="0B446164" w14:textId="77777777" w:rsidR="00753A7C" w:rsidRPr="00847035" w:rsidRDefault="00753A7C" w:rsidP="000C5AB7">
            <w:pPr>
              <w:contextualSpacing/>
            </w:pPr>
          </w:p>
        </w:tc>
        <w:tc>
          <w:tcPr>
            <w:tcW w:w="3234" w:type="dxa"/>
          </w:tcPr>
          <w:p w14:paraId="5958DDA1" w14:textId="77777777" w:rsidR="00753A7C" w:rsidRPr="00847035" w:rsidRDefault="00753A7C" w:rsidP="000C5AB7">
            <w:pPr>
              <w:contextualSpacing/>
            </w:pPr>
            <w:r>
              <w:t>With Major in English Language, Linguistics &amp; Literature along with two minors in related field</w:t>
            </w:r>
            <w:r>
              <w:br/>
              <w:t>Minimum credit hours: 144</w:t>
            </w:r>
          </w:p>
        </w:tc>
      </w:tr>
    </w:tbl>
    <w:p w14:paraId="1C79CDB9" w14:textId="77777777" w:rsidR="00753A7C" w:rsidRPr="009351AC" w:rsidRDefault="00753A7C" w:rsidP="009351AC">
      <w:pPr>
        <w:pStyle w:val="Heading2"/>
        <w:rPr>
          <w:rStyle w:val="IntenseEmphasis"/>
          <w:smallCaps w:val="0"/>
          <w:color w:val="auto"/>
          <w:lang w:val="en-GB"/>
        </w:rPr>
      </w:pPr>
      <w:r w:rsidRPr="009351AC">
        <w:rPr>
          <w:rStyle w:val="IntenseEmphasis"/>
          <w:smallCaps w:val="0"/>
          <w:color w:val="auto"/>
          <w:lang w:val="en-GB"/>
        </w:rPr>
        <w:t>Aims and Objectives</w:t>
      </w:r>
    </w:p>
    <w:p w14:paraId="07D5EAA2" w14:textId="77777777" w:rsidR="00753A7C" w:rsidRPr="003A4B1C" w:rsidRDefault="00753A7C" w:rsidP="00753A7C">
      <w:r w:rsidRPr="003A4B1C">
        <w:t>The key aims and objectives of the BS programme are to:</w:t>
      </w:r>
    </w:p>
    <w:p w14:paraId="3496F3B6" w14:textId="77777777" w:rsidR="00753A7C" w:rsidRPr="003A4B1C" w:rsidRDefault="00753A7C" w:rsidP="004A2659">
      <w:pPr>
        <w:pStyle w:val="ListParagraph"/>
        <w:numPr>
          <w:ilvl w:val="0"/>
          <w:numId w:val="141"/>
        </w:numPr>
      </w:pPr>
      <w:r w:rsidRPr="003A4B1C">
        <w:t>Introduce the learners to courses from diverse fields to promote transdisciplinary thinking.</w:t>
      </w:r>
    </w:p>
    <w:p w14:paraId="1E106310" w14:textId="77777777" w:rsidR="00753A7C" w:rsidRPr="003A4B1C" w:rsidRDefault="00753A7C" w:rsidP="004A2659">
      <w:pPr>
        <w:pStyle w:val="ListParagraph"/>
        <w:numPr>
          <w:ilvl w:val="0"/>
          <w:numId w:val="141"/>
        </w:numPr>
      </w:pPr>
      <w:r w:rsidRPr="003A4B1C">
        <w:t>Offer a structured path to exploring issues in linguistics and literature.</w:t>
      </w:r>
    </w:p>
    <w:p w14:paraId="75B51D66" w14:textId="77777777" w:rsidR="00753A7C" w:rsidRPr="003A4B1C" w:rsidRDefault="00753A7C" w:rsidP="004A2659">
      <w:pPr>
        <w:pStyle w:val="ListParagraph"/>
        <w:numPr>
          <w:ilvl w:val="0"/>
          <w:numId w:val="141"/>
        </w:numPr>
      </w:pPr>
      <w:r w:rsidRPr="003A4B1C">
        <w:t>Nurture a culture of research-based learning</w:t>
      </w:r>
      <w:r>
        <w:t>.</w:t>
      </w:r>
    </w:p>
    <w:p w14:paraId="4035C1EC" w14:textId="77777777" w:rsidR="00753A7C" w:rsidRDefault="00753A7C" w:rsidP="004A2659">
      <w:pPr>
        <w:pStyle w:val="ListParagraph"/>
        <w:numPr>
          <w:ilvl w:val="0"/>
          <w:numId w:val="141"/>
        </w:numPr>
      </w:pPr>
      <w:r w:rsidRPr="003A4B1C">
        <w:t>Help the students form a sound basis for higher learning</w:t>
      </w:r>
      <w:r>
        <w:t>.</w:t>
      </w:r>
    </w:p>
    <w:p w14:paraId="436669BC" w14:textId="13BC9A97" w:rsidR="00D52402" w:rsidRDefault="00D52402" w:rsidP="00D52402">
      <w:pPr>
        <w:pStyle w:val="Heading2"/>
        <w:rPr>
          <w:rStyle w:val="IntenseEmphasis"/>
          <w:color w:val="auto"/>
          <w:lang w:val="en-GB"/>
        </w:rPr>
      </w:pPr>
      <w:r>
        <w:rPr>
          <w:rStyle w:val="IntenseEmphasis"/>
          <w:color w:val="auto"/>
          <w:lang w:val="en-GB"/>
        </w:rPr>
        <w:t xml:space="preserve">Programme </w:t>
      </w:r>
      <w:r w:rsidRPr="00D52402">
        <w:rPr>
          <w:rStyle w:val="IntenseEmphasis"/>
          <w:color w:val="auto"/>
          <w:lang w:val="en-GB"/>
        </w:rPr>
        <w:t>Learning Outcome</w:t>
      </w:r>
      <w:r>
        <w:rPr>
          <w:rStyle w:val="IntenseEmphasis"/>
          <w:color w:val="auto"/>
          <w:lang w:val="en-GB"/>
        </w:rPr>
        <w:t>s</w:t>
      </w:r>
    </w:p>
    <w:p w14:paraId="7D1E9AD4" w14:textId="77777777" w:rsidR="00D52402" w:rsidRPr="00D52402" w:rsidRDefault="00D52402" w:rsidP="00D52402">
      <w:r w:rsidRPr="00D52402">
        <w:t>On the completion of the degree in BS English students will be able to:</w:t>
      </w:r>
    </w:p>
    <w:p w14:paraId="1A26B51F" w14:textId="77777777" w:rsidR="00D52402" w:rsidRPr="00D52402" w:rsidRDefault="00D52402" w:rsidP="004A2659">
      <w:pPr>
        <w:pStyle w:val="ListParagraph"/>
        <w:numPr>
          <w:ilvl w:val="0"/>
          <w:numId w:val="140"/>
        </w:numPr>
      </w:pPr>
      <w:r w:rsidRPr="00D52402">
        <w:t>Critically and analytically read works of literature produced in many different cultures and historical periods.</w:t>
      </w:r>
    </w:p>
    <w:p w14:paraId="59FF34B6" w14:textId="77777777" w:rsidR="00D52402" w:rsidRPr="00D52402" w:rsidRDefault="00D52402" w:rsidP="004A2659">
      <w:pPr>
        <w:pStyle w:val="ListParagraph"/>
        <w:numPr>
          <w:ilvl w:val="0"/>
          <w:numId w:val="140"/>
        </w:numPr>
      </w:pPr>
      <w:r w:rsidRPr="00D52402">
        <w:t>Demonstrate, through discussion and writing, an understanding of significant cultural and social issues presented in the literature.</w:t>
      </w:r>
    </w:p>
    <w:p w14:paraId="2E960AC7" w14:textId="77777777" w:rsidR="00D52402" w:rsidRPr="00D52402" w:rsidRDefault="00D52402" w:rsidP="004A2659">
      <w:pPr>
        <w:pStyle w:val="ListParagraph"/>
        <w:numPr>
          <w:ilvl w:val="0"/>
          <w:numId w:val="140"/>
        </w:numPr>
      </w:pPr>
      <w:r w:rsidRPr="00D52402">
        <w:t>Apply critical and technical vocabulary to describe and analyze, and formulate an argument about, literary texts.</w:t>
      </w:r>
    </w:p>
    <w:p w14:paraId="4D2833E8" w14:textId="77777777" w:rsidR="00D52402" w:rsidRPr="00D52402" w:rsidRDefault="00D52402" w:rsidP="004A2659">
      <w:pPr>
        <w:pStyle w:val="ListParagraph"/>
        <w:numPr>
          <w:ilvl w:val="0"/>
          <w:numId w:val="140"/>
        </w:numPr>
      </w:pPr>
      <w:r w:rsidRPr="00D52402">
        <w:t>Demonstrate in-depth knowledge of selected areas of linguistics such as language variation, language development, language learning</w:t>
      </w:r>
    </w:p>
    <w:p w14:paraId="1A5C2D4A" w14:textId="77777777" w:rsidR="00D52402" w:rsidRPr="00D52402" w:rsidRDefault="00D52402" w:rsidP="004A2659">
      <w:pPr>
        <w:pStyle w:val="ListParagraph"/>
        <w:numPr>
          <w:ilvl w:val="0"/>
          <w:numId w:val="140"/>
        </w:numPr>
      </w:pPr>
      <w:r w:rsidRPr="00D52402">
        <w:t>Compare and contrast language structures and explain relationships between language and culture.</w:t>
      </w:r>
    </w:p>
    <w:p w14:paraId="5D4239D6" w14:textId="77777777" w:rsidR="00D52402" w:rsidRPr="00D52402" w:rsidRDefault="00D52402" w:rsidP="004A2659">
      <w:pPr>
        <w:pStyle w:val="ListParagraph"/>
        <w:numPr>
          <w:ilvl w:val="0"/>
          <w:numId w:val="140"/>
        </w:numPr>
      </w:pPr>
      <w:r w:rsidRPr="00D52402">
        <w:lastRenderedPageBreak/>
        <w:t>Apply the knowledge gained of the selected areas of linguistics in other academic contexts</w:t>
      </w:r>
    </w:p>
    <w:p w14:paraId="2FE92644" w14:textId="77777777" w:rsidR="00D52402" w:rsidRPr="00D52402" w:rsidRDefault="00D52402" w:rsidP="00D52402"/>
    <w:p w14:paraId="695D5BEA" w14:textId="77777777" w:rsidR="00753A7C" w:rsidRPr="009351AC" w:rsidRDefault="00753A7C" w:rsidP="009351AC">
      <w:pPr>
        <w:pStyle w:val="Heading2"/>
        <w:rPr>
          <w:rStyle w:val="IntenseEmphasis"/>
          <w:smallCaps w:val="0"/>
          <w:color w:val="auto"/>
          <w:lang w:val="en-GB"/>
        </w:rPr>
      </w:pPr>
      <w:r w:rsidRPr="009351AC">
        <w:rPr>
          <w:rStyle w:val="IntenseEmphasis"/>
          <w:smallCaps w:val="0"/>
          <w:color w:val="auto"/>
          <w:lang w:val="en-GB"/>
        </w:rPr>
        <w:t>Credit Hours</w:t>
      </w:r>
    </w:p>
    <w:p w14:paraId="3D9C1067" w14:textId="77777777" w:rsidR="00753A7C" w:rsidRDefault="00753A7C" w:rsidP="00753A7C">
      <w:pPr>
        <w:pStyle w:val="ListParagraph"/>
        <w:numPr>
          <w:ilvl w:val="0"/>
          <w:numId w:val="1"/>
        </w:numPr>
        <w:tabs>
          <w:tab w:val="clear" w:pos="2106"/>
          <w:tab w:val="left" w:pos="2835"/>
        </w:tabs>
      </w:pPr>
      <w:r w:rsidRPr="003A4B1C">
        <w:t>Total Credit Hours:</w:t>
      </w:r>
      <w:r w:rsidRPr="003A4B1C">
        <w:tab/>
      </w:r>
      <w:r>
        <w:t>132-144</w:t>
      </w:r>
      <w:r>
        <w:tab/>
      </w:r>
      <w:r>
        <w:tab/>
        <w:t>with ONE Major *</w:t>
      </w:r>
      <w:r>
        <w:br/>
      </w:r>
      <w:r>
        <w:tab/>
        <w:t>132-144</w:t>
      </w:r>
      <w:r>
        <w:tab/>
      </w:r>
      <w:r>
        <w:tab/>
        <w:t>with ONE Major &amp; ONE Minor</w:t>
      </w:r>
      <w:r>
        <w:br/>
      </w:r>
      <w:r>
        <w:tab/>
        <w:t>144-156</w:t>
      </w:r>
      <w:r>
        <w:tab/>
      </w:r>
      <w:r>
        <w:tab/>
        <w:t xml:space="preserve">with ONE Major &amp; TWO Minors </w:t>
      </w:r>
      <w:r>
        <w:br/>
      </w:r>
    </w:p>
    <w:p w14:paraId="272E0494" w14:textId="77777777" w:rsidR="00753A7C" w:rsidRPr="003A4B1C" w:rsidRDefault="00753A7C" w:rsidP="00753A7C">
      <w:pPr>
        <w:pStyle w:val="ListParagraph"/>
      </w:pPr>
      <w:r>
        <w:t xml:space="preserve">* Although HEC has set the minimum credit hours requirement for the award of degree at 120 credit hours, to ensure the better quality of the program and the graduates, the Department of English intends to raise the minimum credit hour requirements for the completion of degree to 132 credit hours. This will be applicable where students want to complete their degree with just ONE major and will have to study additional courses to meet the credit hour requirement.  Further, as per HEC policy, students may opt for double majors in related fields and will be subject to 72 credit hour requirement in both major disciplines, thereby the total credit hours of the degree will be no less than 192 credit hours. </w:t>
      </w:r>
    </w:p>
    <w:p w14:paraId="2B726E58" w14:textId="77777777" w:rsidR="00753A7C" w:rsidRPr="008D379D" w:rsidRDefault="00753A7C" w:rsidP="009351AC">
      <w:pPr>
        <w:pStyle w:val="Heading2"/>
        <w:rPr>
          <w:rStyle w:val="IntenseEmphasis"/>
          <w:color w:val="auto"/>
        </w:rPr>
      </w:pPr>
      <w:r w:rsidRPr="008D379D">
        <w:rPr>
          <w:rStyle w:val="IntenseEmphasis"/>
          <w:color w:val="auto"/>
        </w:rPr>
        <w:t xml:space="preserve">Admission Requirements </w:t>
      </w:r>
    </w:p>
    <w:p w14:paraId="5FFFF1DF" w14:textId="77777777" w:rsidR="00753A7C" w:rsidRPr="003A4B1C" w:rsidRDefault="00753A7C" w:rsidP="00753A7C">
      <w:r w:rsidRPr="003A4B1C">
        <w:t xml:space="preserve">The BS English Programme is open to students with 45% marks in HSSC (or equivalent) examination.  Applicants with a qualification other than HSSC will need to furnish an equivalence certificate from Inter-Board Chairman Committee, Islamabad. </w:t>
      </w:r>
    </w:p>
    <w:p w14:paraId="78EED1EC" w14:textId="77777777" w:rsidR="00753A7C" w:rsidRDefault="00753A7C" w:rsidP="00753A7C">
      <w:r w:rsidRPr="003A4B1C">
        <w:t xml:space="preserve">The programme is targeted towards students with good English proficiency who aspire to pursue a path through linguistics and literature. </w:t>
      </w:r>
    </w:p>
    <w:p w14:paraId="7CF849BC" w14:textId="77777777" w:rsidR="00753A7C" w:rsidRPr="003A4B1C" w:rsidRDefault="00753A7C" w:rsidP="00753A7C">
      <w:pPr>
        <w:rPr>
          <w:color w:val="000000"/>
        </w:rPr>
      </w:pPr>
      <w:r w:rsidRPr="003A4B1C">
        <w:rPr>
          <w:color w:val="000000"/>
        </w:rPr>
        <w:t>*</w:t>
      </w:r>
      <w:r w:rsidRPr="003A4B1C">
        <w:t>Candidates who have a master’s degree in English (MA English, MA ELT, MA TEFL, etc) may be inducted in the fifth semester of the BS programme.</w:t>
      </w:r>
    </w:p>
    <w:p w14:paraId="5C31AD01" w14:textId="77777777" w:rsidR="00753A7C" w:rsidRPr="009351AC" w:rsidRDefault="00753A7C" w:rsidP="009351AC">
      <w:pPr>
        <w:pStyle w:val="Heading2"/>
        <w:rPr>
          <w:rStyle w:val="IntenseEmphasis"/>
          <w:smallCaps w:val="0"/>
          <w:color w:val="auto"/>
          <w:lang w:val="en-GB"/>
        </w:rPr>
      </w:pPr>
      <w:r w:rsidRPr="009351AC">
        <w:rPr>
          <w:rStyle w:val="IntenseEmphasis"/>
          <w:smallCaps w:val="0"/>
          <w:color w:val="auto"/>
          <w:lang w:val="en-GB"/>
        </w:rPr>
        <w:t>Duration</w:t>
      </w:r>
    </w:p>
    <w:p w14:paraId="78C6D501" w14:textId="76578BAE" w:rsidR="00753A7C" w:rsidRPr="003A4B1C" w:rsidRDefault="00753A7C" w:rsidP="00753A7C">
      <w:r w:rsidRPr="003A4B1C">
        <w:t>The BS Programme is an eight semester (12 maximum), 4 years (6 maximum)</w:t>
      </w:r>
      <w:r>
        <w:t xml:space="preserve"> </w:t>
      </w:r>
      <w:r w:rsidRPr="003A4B1C">
        <w:t xml:space="preserve">programme with two regular semesters—spring and fall—in a year. The programme </w:t>
      </w:r>
      <w:r w:rsidR="002B2A90">
        <w:t xml:space="preserve">also </w:t>
      </w:r>
      <w:r w:rsidRPr="003A4B1C">
        <w:t xml:space="preserve">features a summer semester to allow the students to pass failed courses and to improve courses offered at the discretion of the FUI. </w:t>
      </w:r>
    </w:p>
    <w:p w14:paraId="7EE678CD" w14:textId="77777777" w:rsidR="00753A7C" w:rsidRPr="003A4B1C" w:rsidRDefault="00753A7C" w:rsidP="00753A7C">
      <w:r w:rsidRPr="003A4B1C">
        <w:t>The maximum duration for the programme is 12 semesters/6 years.</w:t>
      </w:r>
    </w:p>
    <w:p w14:paraId="6AB550F9" w14:textId="77777777" w:rsidR="00753A7C" w:rsidRPr="009351AC" w:rsidRDefault="00753A7C" w:rsidP="009351AC">
      <w:pPr>
        <w:pStyle w:val="Heading2"/>
        <w:rPr>
          <w:rStyle w:val="IntenseEmphasis"/>
          <w:smallCaps w:val="0"/>
          <w:color w:val="auto"/>
          <w:lang w:val="en-GB"/>
        </w:rPr>
      </w:pPr>
      <w:r w:rsidRPr="009351AC">
        <w:rPr>
          <w:rStyle w:val="IntenseEmphasis"/>
          <w:smallCaps w:val="0"/>
          <w:color w:val="auto"/>
          <w:lang w:val="en-GB"/>
        </w:rPr>
        <w:t>Assessment</w:t>
      </w:r>
    </w:p>
    <w:p w14:paraId="48F04E14" w14:textId="77777777" w:rsidR="00753A7C" w:rsidRPr="003A4B1C" w:rsidRDefault="00753A7C" w:rsidP="00753A7C">
      <w:r w:rsidRPr="003A4B1C">
        <w:t>Assessment of the students for each course (other than thesis) in the BS programme will be carried out according to the following formula.</w:t>
      </w:r>
    </w:p>
    <w:tbl>
      <w:tblPr>
        <w:tblStyle w:val="TableGrid"/>
        <w:tblW w:w="9338" w:type="dxa"/>
        <w:tblLayout w:type="fixed"/>
        <w:tblLook w:val="04A0" w:firstRow="1" w:lastRow="0" w:firstColumn="1" w:lastColumn="0" w:noHBand="0" w:noVBand="1"/>
      </w:tblPr>
      <w:tblGrid>
        <w:gridCol w:w="576"/>
        <w:gridCol w:w="6909"/>
        <w:gridCol w:w="1853"/>
      </w:tblGrid>
      <w:tr w:rsidR="00753A7C" w:rsidRPr="00D415F7" w14:paraId="39469429" w14:textId="77777777" w:rsidTr="000C5AB7">
        <w:trPr>
          <w:trHeight w:val="254"/>
        </w:trPr>
        <w:tc>
          <w:tcPr>
            <w:tcW w:w="576" w:type="dxa"/>
            <w:vAlign w:val="center"/>
          </w:tcPr>
          <w:p w14:paraId="45F02524" w14:textId="77777777" w:rsidR="00753A7C" w:rsidRPr="00D415F7" w:rsidRDefault="00753A7C" w:rsidP="000C5AB7">
            <w:pPr>
              <w:rPr>
                <w:b/>
                <w:bCs/>
              </w:rPr>
            </w:pPr>
            <w:r w:rsidRPr="00D415F7">
              <w:rPr>
                <w:b/>
                <w:bCs/>
              </w:rPr>
              <w:t>#</w:t>
            </w:r>
          </w:p>
        </w:tc>
        <w:tc>
          <w:tcPr>
            <w:tcW w:w="6909" w:type="dxa"/>
            <w:vAlign w:val="center"/>
          </w:tcPr>
          <w:p w14:paraId="28CDA1AF" w14:textId="77777777" w:rsidR="00753A7C" w:rsidRPr="00D415F7" w:rsidRDefault="00753A7C" w:rsidP="000C5AB7">
            <w:pPr>
              <w:rPr>
                <w:b/>
                <w:bCs/>
              </w:rPr>
            </w:pPr>
            <w:r w:rsidRPr="00D415F7">
              <w:rPr>
                <w:b/>
                <w:bCs/>
              </w:rPr>
              <w:t>Assessment Tool</w:t>
            </w:r>
          </w:p>
        </w:tc>
        <w:tc>
          <w:tcPr>
            <w:tcW w:w="1853" w:type="dxa"/>
            <w:vAlign w:val="center"/>
          </w:tcPr>
          <w:p w14:paraId="73C0749D" w14:textId="77777777" w:rsidR="00753A7C" w:rsidRPr="00D415F7" w:rsidRDefault="00753A7C" w:rsidP="000C5AB7">
            <w:pPr>
              <w:jc w:val="center"/>
              <w:rPr>
                <w:b/>
                <w:bCs/>
              </w:rPr>
            </w:pPr>
            <w:r w:rsidRPr="00D415F7">
              <w:rPr>
                <w:b/>
                <w:bCs/>
              </w:rPr>
              <w:t>Marks</w:t>
            </w:r>
          </w:p>
        </w:tc>
      </w:tr>
      <w:tr w:rsidR="00753A7C" w:rsidRPr="003A4B1C" w14:paraId="19D4D90E" w14:textId="77777777" w:rsidTr="000C5AB7">
        <w:trPr>
          <w:trHeight w:val="254"/>
        </w:trPr>
        <w:tc>
          <w:tcPr>
            <w:tcW w:w="576" w:type="dxa"/>
            <w:vAlign w:val="center"/>
          </w:tcPr>
          <w:p w14:paraId="63AEBCBD" w14:textId="77777777" w:rsidR="00753A7C" w:rsidRPr="003A4B1C" w:rsidRDefault="00753A7C" w:rsidP="000C5AB7">
            <w:r w:rsidRPr="003A4B1C">
              <w:t>1.</w:t>
            </w:r>
          </w:p>
        </w:tc>
        <w:tc>
          <w:tcPr>
            <w:tcW w:w="6909" w:type="dxa"/>
          </w:tcPr>
          <w:p w14:paraId="418B8251" w14:textId="77777777" w:rsidR="00753A7C" w:rsidRPr="003A4B1C" w:rsidRDefault="00753A7C" w:rsidP="000C5AB7">
            <w:r w:rsidRPr="003A4B1C">
              <w:t xml:space="preserve">Assignments, Projects, Quizzes, Presentations spread through the semester </w:t>
            </w:r>
          </w:p>
        </w:tc>
        <w:tc>
          <w:tcPr>
            <w:tcW w:w="1853" w:type="dxa"/>
            <w:vAlign w:val="center"/>
          </w:tcPr>
          <w:p w14:paraId="2013273C" w14:textId="77777777" w:rsidR="00753A7C" w:rsidRPr="001A2382" w:rsidRDefault="00753A7C" w:rsidP="000C5AB7">
            <w:pPr>
              <w:jc w:val="center"/>
            </w:pPr>
            <w:r w:rsidRPr="001A2382">
              <w:t>15</w:t>
            </w:r>
          </w:p>
        </w:tc>
      </w:tr>
      <w:tr w:rsidR="00753A7C" w:rsidRPr="003A4B1C" w14:paraId="7A78210D" w14:textId="77777777" w:rsidTr="000C5AB7">
        <w:trPr>
          <w:trHeight w:val="254"/>
        </w:trPr>
        <w:tc>
          <w:tcPr>
            <w:tcW w:w="576" w:type="dxa"/>
            <w:vAlign w:val="center"/>
          </w:tcPr>
          <w:p w14:paraId="1597A0AA" w14:textId="77777777" w:rsidR="00753A7C" w:rsidRPr="003A4B1C" w:rsidRDefault="00753A7C" w:rsidP="000C5AB7">
            <w:r w:rsidRPr="003A4B1C">
              <w:lastRenderedPageBreak/>
              <w:t>2.</w:t>
            </w:r>
          </w:p>
        </w:tc>
        <w:tc>
          <w:tcPr>
            <w:tcW w:w="6909" w:type="dxa"/>
          </w:tcPr>
          <w:p w14:paraId="74FB6489" w14:textId="77777777" w:rsidR="00753A7C" w:rsidRPr="003A4B1C" w:rsidRDefault="00753A7C" w:rsidP="000C5AB7">
            <w:r w:rsidRPr="003A4B1C">
              <w:t>Midterm examination of 1.5 hours duration</w:t>
            </w:r>
          </w:p>
        </w:tc>
        <w:tc>
          <w:tcPr>
            <w:tcW w:w="1853" w:type="dxa"/>
            <w:vAlign w:val="center"/>
          </w:tcPr>
          <w:p w14:paraId="6B4CC03F" w14:textId="77777777" w:rsidR="00753A7C" w:rsidRPr="001A2382" w:rsidRDefault="00753A7C" w:rsidP="000C5AB7">
            <w:pPr>
              <w:jc w:val="center"/>
            </w:pPr>
            <w:r w:rsidRPr="001A2382">
              <w:t>25</w:t>
            </w:r>
          </w:p>
        </w:tc>
      </w:tr>
      <w:tr w:rsidR="00753A7C" w:rsidRPr="003A4B1C" w14:paraId="35B6347A" w14:textId="77777777" w:rsidTr="000C5AB7">
        <w:trPr>
          <w:trHeight w:val="254"/>
        </w:trPr>
        <w:tc>
          <w:tcPr>
            <w:tcW w:w="576" w:type="dxa"/>
            <w:vAlign w:val="center"/>
          </w:tcPr>
          <w:p w14:paraId="6D98ECC7" w14:textId="77777777" w:rsidR="00753A7C" w:rsidRPr="003A4B1C" w:rsidRDefault="00753A7C" w:rsidP="000C5AB7">
            <w:r w:rsidRPr="003A4B1C">
              <w:t>3.</w:t>
            </w:r>
          </w:p>
        </w:tc>
        <w:tc>
          <w:tcPr>
            <w:tcW w:w="6909" w:type="dxa"/>
          </w:tcPr>
          <w:p w14:paraId="1EC06E47" w14:textId="77777777" w:rsidR="00753A7C" w:rsidRPr="003A4B1C" w:rsidRDefault="00753A7C" w:rsidP="000C5AB7">
            <w:r w:rsidRPr="003A4B1C">
              <w:t>Term paper/major written assignment and presentation</w:t>
            </w:r>
          </w:p>
        </w:tc>
        <w:tc>
          <w:tcPr>
            <w:tcW w:w="1853" w:type="dxa"/>
            <w:vAlign w:val="center"/>
          </w:tcPr>
          <w:p w14:paraId="5753677E" w14:textId="77777777" w:rsidR="00753A7C" w:rsidRPr="001A2382" w:rsidRDefault="00753A7C" w:rsidP="000C5AB7">
            <w:pPr>
              <w:jc w:val="center"/>
            </w:pPr>
            <w:r w:rsidRPr="001A2382">
              <w:t>10</w:t>
            </w:r>
          </w:p>
        </w:tc>
      </w:tr>
      <w:tr w:rsidR="00753A7C" w:rsidRPr="003A4B1C" w14:paraId="67EEA323" w14:textId="77777777" w:rsidTr="000C5AB7">
        <w:trPr>
          <w:trHeight w:val="254"/>
        </w:trPr>
        <w:tc>
          <w:tcPr>
            <w:tcW w:w="576" w:type="dxa"/>
            <w:vAlign w:val="center"/>
          </w:tcPr>
          <w:p w14:paraId="2A07EEC9" w14:textId="77777777" w:rsidR="00753A7C" w:rsidRPr="003A4B1C" w:rsidRDefault="00753A7C" w:rsidP="000C5AB7">
            <w:r w:rsidRPr="003A4B1C">
              <w:t>4.</w:t>
            </w:r>
          </w:p>
        </w:tc>
        <w:tc>
          <w:tcPr>
            <w:tcW w:w="6909" w:type="dxa"/>
          </w:tcPr>
          <w:p w14:paraId="0D604CEB" w14:textId="77777777" w:rsidR="00753A7C" w:rsidRPr="003A4B1C" w:rsidRDefault="00753A7C" w:rsidP="000C5AB7">
            <w:r w:rsidRPr="003A4B1C">
              <w:t>Final Term examination of 3 hours duration</w:t>
            </w:r>
          </w:p>
        </w:tc>
        <w:tc>
          <w:tcPr>
            <w:tcW w:w="1853" w:type="dxa"/>
            <w:vAlign w:val="center"/>
          </w:tcPr>
          <w:p w14:paraId="42739A2E" w14:textId="77777777" w:rsidR="00753A7C" w:rsidRPr="003A4B1C" w:rsidRDefault="00753A7C" w:rsidP="000C5AB7">
            <w:pPr>
              <w:jc w:val="center"/>
            </w:pPr>
            <w:r w:rsidRPr="003A4B1C">
              <w:t>50</w:t>
            </w:r>
          </w:p>
        </w:tc>
      </w:tr>
      <w:tr w:rsidR="00753A7C" w:rsidRPr="003A4B1C" w14:paraId="299FC210" w14:textId="77777777" w:rsidTr="000C5AB7">
        <w:trPr>
          <w:trHeight w:val="254"/>
        </w:trPr>
        <w:tc>
          <w:tcPr>
            <w:tcW w:w="7485" w:type="dxa"/>
            <w:gridSpan w:val="2"/>
            <w:vAlign w:val="center"/>
          </w:tcPr>
          <w:p w14:paraId="48F55A0B" w14:textId="77777777" w:rsidR="00753A7C" w:rsidRPr="003A4B1C" w:rsidRDefault="00753A7C" w:rsidP="000C5AB7">
            <w:pPr>
              <w:jc w:val="right"/>
            </w:pPr>
            <w:r w:rsidRPr="003A4B1C">
              <w:t>Total</w:t>
            </w:r>
          </w:p>
        </w:tc>
        <w:tc>
          <w:tcPr>
            <w:tcW w:w="1853" w:type="dxa"/>
            <w:vAlign w:val="center"/>
          </w:tcPr>
          <w:p w14:paraId="078C3A28" w14:textId="77777777" w:rsidR="00753A7C" w:rsidRPr="003A4B1C" w:rsidRDefault="00753A7C" w:rsidP="000C5AB7">
            <w:pPr>
              <w:jc w:val="center"/>
            </w:pPr>
            <w:r w:rsidRPr="003A4B1C">
              <w:t>100</w:t>
            </w:r>
          </w:p>
        </w:tc>
      </w:tr>
    </w:tbl>
    <w:p w14:paraId="70E495C2" w14:textId="77777777" w:rsidR="00753A7C" w:rsidRPr="003A4B1C" w:rsidRDefault="00753A7C" w:rsidP="00753A7C">
      <w:r w:rsidRPr="003A4B1C">
        <w:t xml:space="preserve">Students registered in the BS English programme are required to maintain a CGPA of higher than 2.0 out of 4. A CGPA of less than 2.0 will </w:t>
      </w:r>
      <w:r>
        <w:t>place</w:t>
      </w:r>
      <w:r w:rsidRPr="003A4B1C">
        <w:t xml:space="preserve"> them </w:t>
      </w:r>
      <w:r>
        <w:t xml:space="preserve">on </w:t>
      </w:r>
      <w:r w:rsidRPr="003A4B1C">
        <w:t xml:space="preserve">a probation and three consecutive probations will lead to expulsion from the university. The students registered in the BS English programme will be governed by the statutes approved by the FUI which may be changed from time to time.  </w:t>
      </w:r>
    </w:p>
    <w:p w14:paraId="0C522B4A" w14:textId="4B457457" w:rsidR="00753A7C" w:rsidRPr="009351AC" w:rsidRDefault="00753A7C" w:rsidP="009351AC">
      <w:pPr>
        <w:pStyle w:val="Heading1"/>
      </w:pPr>
      <w:r w:rsidRPr="009351AC">
        <w:t>Program Sturucture</w:t>
      </w:r>
    </w:p>
    <w:p w14:paraId="47537A71" w14:textId="77777777" w:rsidR="00753A7C" w:rsidRPr="008875F6" w:rsidRDefault="00753A7C" w:rsidP="00753A7C">
      <w:r w:rsidRPr="008875F6">
        <w:t xml:space="preserve">The structure of the BS English degree program is designed to balance general education, disciplinary, interdisciplinary, and practical requirements to enhance the likelihood of student success. As per HEC Undergraduate Policy, effective from Fall 2023, it is comprised of the following set of mandatory requirements. </w:t>
      </w:r>
    </w:p>
    <w:tbl>
      <w:tblPr>
        <w:tblStyle w:val="TableGrid"/>
        <w:tblW w:w="8758" w:type="dxa"/>
        <w:tblInd w:w="534" w:type="dxa"/>
        <w:tblLook w:val="04A0" w:firstRow="1" w:lastRow="0" w:firstColumn="1" w:lastColumn="0" w:noHBand="0" w:noVBand="1"/>
      </w:tblPr>
      <w:tblGrid>
        <w:gridCol w:w="468"/>
        <w:gridCol w:w="4351"/>
        <w:gridCol w:w="1276"/>
        <w:gridCol w:w="2663"/>
      </w:tblGrid>
      <w:tr w:rsidR="00753A7C" w:rsidRPr="003A2695" w14:paraId="1A8FA5EC" w14:textId="77777777" w:rsidTr="000C5AB7">
        <w:tc>
          <w:tcPr>
            <w:tcW w:w="468" w:type="dxa"/>
            <w:vAlign w:val="center"/>
          </w:tcPr>
          <w:p w14:paraId="688D229B" w14:textId="77777777" w:rsidR="00753A7C" w:rsidRPr="003A2695" w:rsidRDefault="00753A7C" w:rsidP="000C5AB7">
            <w:pPr>
              <w:spacing w:before="0" w:after="0" w:line="240" w:lineRule="auto"/>
              <w:contextualSpacing/>
              <w:jc w:val="center"/>
              <w:rPr>
                <w:b/>
                <w:bCs/>
              </w:rPr>
            </w:pPr>
          </w:p>
        </w:tc>
        <w:tc>
          <w:tcPr>
            <w:tcW w:w="4351" w:type="dxa"/>
            <w:vAlign w:val="center"/>
          </w:tcPr>
          <w:p w14:paraId="0975812F" w14:textId="77777777" w:rsidR="00753A7C" w:rsidRPr="003A2695" w:rsidRDefault="00753A7C" w:rsidP="000C5AB7">
            <w:pPr>
              <w:spacing w:before="0" w:after="0" w:line="240" w:lineRule="auto"/>
              <w:contextualSpacing/>
              <w:jc w:val="center"/>
              <w:rPr>
                <w:b/>
                <w:bCs/>
              </w:rPr>
            </w:pPr>
            <w:r w:rsidRPr="003A2695">
              <w:rPr>
                <w:b/>
                <w:bCs/>
              </w:rPr>
              <w:t>Course Type</w:t>
            </w:r>
          </w:p>
        </w:tc>
        <w:tc>
          <w:tcPr>
            <w:tcW w:w="1276" w:type="dxa"/>
            <w:vAlign w:val="center"/>
          </w:tcPr>
          <w:p w14:paraId="7BE998A0" w14:textId="77777777" w:rsidR="00753A7C" w:rsidRPr="003A2695" w:rsidRDefault="00753A7C" w:rsidP="000C5AB7">
            <w:pPr>
              <w:spacing w:before="0" w:after="0" w:line="240" w:lineRule="auto"/>
              <w:contextualSpacing/>
              <w:jc w:val="center"/>
              <w:rPr>
                <w:b/>
                <w:bCs/>
              </w:rPr>
            </w:pPr>
            <w:r w:rsidRPr="003A2695">
              <w:rPr>
                <w:b/>
                <w:bCs/>
              </w:rPr>
              <w:t>Required Credit Hours</w:t>
            </w:r>
          </w:p>
        </w:tc>
        <w:tc>
          <w:tcPr>
            <w:tcW w:w="2663" w:type="dxa"/>
            <w:vAlign w:val="center"/>
          </w:tcPr>
          <w:p w14:paraId="4B9126F0" w14:textId="77777777" w:rsidR="00753A7C" w:rsidRPr="003A2695" w:rsidRDefault="00753A7C" w:rsidP="000C5AB7">
            <w:pPr>
              <w:spacing w:before="0" w:after="0" w:line="240" w:lineRule="auto"/>
              <w:contextualSpacing/>
              <w:jc w:val="center"/>
              <w:rPr>
                <w:b/>
                <w:bCs/>
              </w:rPr>
            </w:pPr>
            <w:r w:rsidRPr="003A2695">
              <w:rPr>
                <w:b/>
                <w:bCs/>
              </w:rPr>
              <w:t>Description</w:t>
            </w:r>
          </w:p>
        </w:tc>
      </w:tr>
      <w:tr w:rsidR="00753A7C" w:rsidRPr="003A2695" w14:paraId="4F9D5DE1" w14:textId="77777777" w:rsidTr="000C5AB7">
        <w:tc>
          <w:tcPr>
            <w:tcW w:w="468" w:type="dxa"/>
            <w:vAlign w:val="center"/>
          </w:tcPr>
          <w:p w14:paraId="13DD1552" w14:textId="77777777" w:rsidR="00753A7C" w:rsidRPr="003A2695" w:rsidRDefault="00753A7C" w:rsidP="000C5AB7">
            <w:pPr>
              <w:spacing w:before="0" w:after="0" w:line="240" w:lineRule="auto"/>
              <w:contextualSpacing/>
            </w:pPr>
            <w:r w:rsidRPr="003A2695">
              <w:t>A</w:t>
            </w:r>
          </w:p>
        </w:tc>
        <w:tc>
          <w:tcPr>
            <w:tcW w:w="4351" w:type="dxa"/>
            <w:vAlign w:val="center"/>
          </w:tcPr>
          <w:p w14:paraId="2387A250" w14:textId="77777777" w:rsidR="00753A7C" w:rsidRPr="003A2695" w:rsidRDefault="00753A7C" w:rsidP="000C5AB7">
            <w:pPr>
              <w:spacing w:before="0" w:after="0" w:line="240" w:lineRule="auto"/>
              <w:contextualSpacing/>
            </w:pPr>
            <w:r w:rsidRPr="003A2695">
              <w:t>General Education Requirements</w:t>
            </w:r>
          </w:p>
        </w:tc>
        <w:tc>
          <w:tcPr>
            <w:tcW w:w="1276" w:type="dxa"/>
            <w:vAlign w:val="center"/>
          </w:tcPr>
          <w:p w14:paraId="256AA165" w14:textId="77777777" w:rsidR="00753A7C" w:rsidRPr="003A2695" w:rsidRDefault="00753A7C" w:rsidP="000C5AB7">
            <w:pPr>
              <w:spacing w:before="0" w:after="0" w:line="240" w:lineRule="auto"/>
              <w:contextualSpacing/>
              <w:jc w:val="center"/>
            </w:pPr>
            <w:r w:rsidRPr="003A2695">
              <w:t>30</w:t>
            </w:r>
          </w:p>
        </w:tc>
        <w:tc>
          <w:tcPr>
            <w:tcW w:w="2663" w:type="dxa"/>
            <w:vAlign w:val="center"/>
          </w:tcPr>
          <w:p w14:paraId="06BE5A5D" w14:textId="77777777" w:rsidR="00753A7C" w:rsidRPr="003A2695" w:rsidRDefault="00753A7C" w:rsidP="000C5AB7">
            <w:pPr>
              <w:spacing w:before="0" w:after="0" w:line="240" w:lineRule="auto"/>
              <w:contextualSpacing/>
            </w:pPr>
          </w:p>
        </w:tc>
      </w:tr>
      <w:tr w:rsidR="00753A7C" w:rsidRPr="003A2695" w14:paraId="191E0625" w14:textId="77777777" w:rsidTr="000C5AB7">
        <w:tc>
          <w:tcPr>
            <w:tcW w:w="468" w:type="dxa"/>
            <w:vAlign w:val="center"/>
          </w:tcPr>
          <w:p w14:paraId="63274E23" w14:textId="77777777" w:rsidR="00753A7C" w:rsidRPr="003A2695" w:rsidRDefault="00753A7C" w:rsidP="000C5AB7">
            <w:pPr>
              <w:spacing w:before="0" w:after="0" w:line="240" w:lineRule="auto"/>
              <w:contextualSpacing/>
            </w:pPr>
            <w:r w:rsidRPr="003A2695">
              <w:t>B</w:t>
            </w:r>
          </w:p>
        </w:tc>
        <w:tc>
          <w:tcPr>
            <w:tcW w:w="4351" w:type="dxa"/>
            <w:vAlign w:val="center"/>
          </w:tcPr>
          <w:p w14:paraId="75ED86E7" w14:textId="77777777" w:rsidR="00753A7C" w:rsidRPr="003A2695" w:rsidRDefault="00753A7C" w:rsidP="000C5AB7">
            <w:pPr>
              <w:spacing w:before="0" w:after="0" w:line="240" w:lineRule="auto"/>
              <w:contextualSpacing/>
            </w:pPr>
            <w:r w:rsidRPr="003A2695">
              <w:t>Major (Disciplinary)Requirements</w:t>
            </w:r>
          </w:p>
        </w:tc>
        <w:tc>
          <w:tcPr>
            <w:tcW w:w="1276" w:type="dxa"/>
            <w:vAlign w:val="center"/>
          </w:tcPr>
          <w:p w14:paraId="345D453A" w14:textId="77777777" w:rsidR="00753A7C" w:rsidRPr="003A2695" w:rsidRDefault="00753A7C" w:rsidP="000C5AB7">
            <w:pPr>
              <w:spacing w:before="0" w:after="0" w:line="240" w:lineRule="auto"/>
              <w:contextualSpacing/>
              <w:jc w:val="center"/>
            </w:pPr>
            <w:r w:rsidRPr="003A2695">
              <w:t>72</w:t>
            </w:r>
          </w:p>
        </w:tc>
        <w:tc>
          <w:tcPr>
            <w:tcW w:w="2663" w:type="dxa"/>
            <w:vAlign w:val="center"/>
          </w:tcPr>
          <w:p w14:paraId="79359EE7" w14:textId="77777777" w:rsidR="00753A7C" w:rsidRPr="003A2695" w:rsidRDefault="00753A7C" w:rsidP="000C5AB7">
            <w:pPr>
              <w:spacing w:before="0" w:after="0" w:line="240" w:lineRule="auto"/>
              <w:contextualSpacing/>
            </w:pPr>
            <w:r w:rsidRPr="003A2695">
              <w:t>Minimum</w:t>
            </w:r>
            <w:r>
              <w:t xml:space="preserve"> required</w:t>
            </w:r>
            <w:r w:rsidRPr="003A2695">
              <w:t xml:space="preserve">, </w:t>
            </w:r>
            <w:r>
              <w:br/>
            </w:r>
            <w:r w:rsidRPr="003A2695">
              <w:t>university may offer more than the minimum</w:t>
            </w:r>
          </w:p>
        </w:tc>
      </w:tr>
      <w:tr w:rsidR="00753A7C" w:rsidRPr="003A2695" w14:paraId="054946EB" w14:textId="77777777" w:rsidTr="000C5AB7">
        <w:tc>
          <w:tcPr>
            <w:tcW w:w="468" w:type="dxa"/>
            <w:vAlign w:val="center"/>
          </w:tcPr>
          <w:p w14:paraId="2FDE8798" w14:textId="77777777" w:rsidR="00753A7C" w:rsidRPr="003A2695" w:rsidRDefault="00753A7C" w:rsidP="000C5AB7">
            <w:pPr>
              <w:spacing w:before="0" w:after="0" w:line="240" w:lineRule="auto"/>
              <w:contextualSpacing/>
            </w:pPr>
            <w:r w:rsidRPr="003A2695">
              <w:t>c</w:t>
            </w:r>
          </w:p>
        </w:tc>
        <w:tc>
          <w:tcPr>
            <w:tcW w:w="4351" w:type="dxa"/>
            <w:vAlign w:val="center"/>
          </w:tcPr>
          <w:p w14:paraId="07049702" w14:textId="77777777" w:rsidR="00753A7C" w:rsidRPr="003A2695" w:rsidRDefault="00753A7C" w:rsidP="000C5AB7">
            <w:pPr>
              <w:spacing w:before="0" w:after="0" w:line="240" w:lineRule="auto"/>
              <w:contextualSpacing/>
            </w:pPr>
            <w:r w:rsidRPr="003A2695">
              <w:t>Interdisciplinary / Allied Requirements</w:t>
            </w:r>
          </w:p>
        </w:tc>
        <w:tc>
          <w:tcPr>
            <w:tcW w:w="1276" w:type="dxa"/>
            <w:vAlign w:val="center"/>
          </w:tcPr>
          <w:p w14:paraId="5621D176" w14:textId="77777777" w:rsidR="00753A7C" w:rsidRPr="003A2695" w:rsidRDefault="00753A7C" w:rsidP="000C5AB7">
            <w:pPr>
              <w:spacing w:before="0" w:after="0" w:line="240" w:lineRule="auto"/>
              <w:contextualSpacing/>
              <w:jc w:val="center"/>
            </w:pPr>
            <w:r w:rsidRPr="003A2695">
              <w:t>12</w:t>
            </w:r>
          </w:p>
        </w:tc>
        <w:tc>
          <w:tcPr>
            <w:tcW w:w="2663" w:type="dxa"/>
            <w:vAlign w:val="center"/>
          </w:tcPr>
          <w:p w14:paraId="6A6D7C5F" w14:textId="77777777" w:rsidR="00753A7C" w:rsidRPr="003A2695" w:rsidRDefault="00753A7C" w:rsidP="000C5AB7">
            <w:pPr>
              <w:spacing w:before="0" w:after="0" w:line="240" w:lineRule="auto"/>
              <w:contextualSpacing/>
            </w:pPr>
          </w:p>
        </w:tc>
      </w:tr>
      <w:tr w:rsidR="00753A7C" w:rsidRPr="003A2695" w14:paraId="2D6664AB" w14:textId="77777777" w:rsidTr="000C5AB7">
        <w:tc>
          <w:tcPr>
            <w:tcW w:w="468" w:type="dxa"/>
            <w:vAlign w:val="center"/>
          </w:tcPr>
          <w:p w14:paraId="67326941" w14:textId="77777777" w:rsidR="00753A7C" w:rsidRPr="003A2695" w:rsidRDefault="00753A7C" w:rsidP="000C5AB7">
            <w:pPr>
              <w:spacing w:before="0" w:after="0" w:line="240" w:lineRule="auto"/>
              <w:contextualSpacing/>
            </w:pPr>
            <w:r w:rsidRPr="003A2695">
              <w:t>d</w:t>
            </w:r>
          </w:p>
        </w:tc>
        <w:tc>
          <w:tcPr>
            <w:tcW w:w="4351" w:type="dxa"/>
            <w:vAlign w:val="center"/>
          </w:tcPr>
          <w:p w14:paraId="13FCD22F" w14:textId="77777777" w:rsidR="00753A7C" w:rsidRPr="003A2695" w:rsidRDefault="00753A7C" w:rsidP="000C5AB7">
            <w:pPr>
              <w:spacing w:before="0" w:after="0" w:line="240" w:lineRule="auto"/>
              <w:contextualSpacing/>
            </w:pPr>
            <w:r w:rsidRPr="003A2695">
              <w:t>Minor (Optional)</w:t>
            </w:r>
          </w:p>
        </w:tc>
        <w:tc>
          <w:tcPr>
            <w:tcW w:w="1276" w:type="dxa"/>
            <w:vAlign w:val="center"/>
          </w:tcPr>
          <w:p w14:paraId="65181A4E" w14:textId="77777777" w:rsidR="00753A7C" w:rsidRPr="003A2695" w:rsidRDefault="00753A7C" w:rsidP="000C5AB7">
            <w:pPr>
              <w:spacing w:before="0" w:after="0" w:line="240" w:lineRule="auto"/>
              <w:contextualSpacing/>
              <w:jc w:val="center"/>
            </w:pPr>
            <w:r w:rsidRPr="003A2695">
              <w:t>12</w:t>
            </w:r>
          </w:p>
        </w:tc>
        <w:tc>
          <w:tcPr>
            <w:tcW w:w="2663" w:type="dxa"/>
            <w:vAlign w:val="center"/>
          </w:tcPr>
          <w:p w14:paraId="68B61C3E" w14:textId="77777777" w:rsidR="00753A7C" w:rsidRPr="003A2695" w:rsidRDefault="00753A7C" w:rsidP="000C5AB7">
            <w:pPr>
              <w:spacing w:before="0" w:after="0" w:line="240" w:lineRule="auto"/>
              <w:contextualSpacing/>
            </w:pPr>
          </w:p>
        </w:tc>
      </w:tr>
      <w:tr w:rsidR="00753A7C" w:rsidRPr="003A2695" w14:paraId="688F7ABF" w14:textId="77777777" w:rsidTr="000C5AB7">
        <w:tc>
          <w:tcPr>
            <w:tcW w:w="468" w:type="dxa"/>
            <w:vAlign w:val="center"/>
          </w:tcPr>
          <w:p w14:paraId="4C30CE69" w14:textId="77777777" w:rsidR="00753A7C" w:rsidRPr="003A2695" w:rsidRDefault="00753A7C" w:rsidP="000C5AB7">
            <w:pPr>
              <w:spacing w:before="0" w:after="0" w:line="240" w:lineRule="auto"/>
              <w:contextualSpacing/>
            </w:pPr>
            <w:r w:rsidRPr="003A2695">
              <w:t>e</w:t>
            </w:r>
          </w:p>
        </w:tc>
        <w:tc>
          <w:tcPr>
            <w:tcW w:w="4351" w:type="dxa"/>
            <w:vAlign w:val="center"/>
          </w:tcPr>
          <w:p w14:paraId="076B6744" w14:textId="77777777" w:rsidR="00753A7C" w:rsidRPr="003A2695" w:rsidRDefault="00753A7C" w:rsidP="000C5AB7">
            <w:pPr>
              <w:spacing w:before="0" w:after="0" w:line="240" w:lineRule="auto"/>
              <w:contextualSpacing/>
            </w:pPr>
            <w:r w:rsidRPr="003A2695">
              <w:t>Field Experience / Internship</w:t>
            </w:r>
          </w:p>
        </w:tc>
        <w:tc>
          <w:tcPr>
            <w:tcW w:w="1276" w:type="dxa"/>
            <w:vAlign w:val="center"/>
          </w:tcPr>
          <w:p w14:paraId="3E655C5E" w14:textId="77777777" w:rsidR="00753A7C" w:rsidRPr="003A2695" w:rsidRDefault="00753A7C" w:rsidP="000C5AB7">
            <w:pPr>
              <w:spacing w:before="0" w:after="0" w:line="240" w:lineRule="auto"/>
              <w:contextualSpacing/>
              <w:jc w:val="center"/>
            </w:pPr>
            <w:r w:rsidRPr="003A2695">
              <w:t>3</w:t>
            </w:r>
          </w:p>
        </w:tc>
        <w:tc>
          <w:tcPr>
            <w:tcW w:w="2663" w:type="dxa"/>
            <w:vAlign w:val="center"/>
          </w:tcPr>
          <w:p w14:paraId="5195529F" w14:textId="77777777" w:rsidR="00753A7C" w:rsidRPr="003A2695" w:rsidRDefault="00753A7C" w:rsidP="000C5AB7">
            <w:pPr>
              <w:spacing w:before="0" w:after="0" w:line="240" w:lineRule="auto"/>
              <w:contextualSpacing/>
            </w:pPr>
            <w:r w:rsidRPr="003A2695">
              <w:t>6-8 weeks</w:t>
            </w:r>
          </w:p>
        </w:tc>
      </w:tr>
      <w:tr w:rsidR="00753A7C" w:rsidRPr="003A2695" w14:paraId="4B75C0A5" w14:textId="77777777" w:rsidTr="000C5AB7">
        <w:tc>
          <w:tcPr>
            <w:tcW w:w="468" w:type="dxa"/>
            <w:vAlign w:val="center"/>
          </w:tcPr>
          <w:p w14:paraId="6364DB2F" w14:textId="77777777" w:rsidR="00753A7C" w:rsidRPr="003A2695" w:rsidRDefault="00753A7C" w:rsidP="000C5AB7">
            <w:pPr>
              <w:spacing w:before="0" w:after="0" w:line="240" w:lineRule="auto"/>
              <w:contextualSpacing/>
            </w:pPr>
            <w:r w:rsidRPr="003A2695">
              <w:t>f</w:t>
            </w:r>
          </w:p>
        </w:tc>
        <w:tc>
          <w:tcPr>
            <w:tcW w:w="4351" w:type="dxa"/>
            <w:vAlign w:val="center"/>
          </w:tcPr>
          <w:p w14:paraId="2F398632" w14:textId="77777777" w:rsidR="00753A7C" w:rsidRPr="003A2695" w:rsidRDefault="00753A7C" w:rsidP="000C5AB7">
            <w:pPr>
              <w:spacing w:before="0" w:after="0" w:line="240" w:lineRule="auto"/>
              <w:contextualSpacing/>
            </w:pPr>
            <w:r w:rsidRPr="003A2695">
              <w:t>Capstone Project</w:t>
            </w:r>
          </w:p>
        </w:tc>
        <w:tc>
          <w:tcPr>
            <w:tcW w:w="1276" w:type="dxa"/>
            <w:vAlign w:val="center"/>
          </w:tcPr>
          <w:p w14:paraId="4CDE0A20" w14:textId="77777777" w:rsidR="00753A7C" w:rsidRPr="003A2695" w:rsidRDefault="00753A7C" w:rsidP="000C5AB7">
            <w:pPr>
              <w:spacing w:before="0" w:after="0" w:line="240" w:lineRule="auto"/>
              <w:contextualSpacing/>
              <w:jc w:val="center"/>
            </w:pPr>
            <w:r w:rsidRPr="003A2695">
              <w:t>3</w:t>
            </w:r>
          </w:p>
        </w:tc>
        <w:tc>
          <w:tcPr>
            <w:tcW w:w="2663" w:type="dxa"/>
            <w:vAlign w:val="center"/>
          </w:tcPr>
          <w:p w14:paraId="7D373EEB" w14:textId="77777777" w:rsidR="00753A7C" w:rsidRPr="003A2695" w:rsidRDefault="00753A7C" w:rsidP="000C5AB7">
            <w:pPr>
              <w:spacing w:before="0" w:after="0" w:line="240" w:lineRule="auto"/>
              <w:contextualSpacing/>
            </w:pPr>
            <w:r w:rsidRPr="003A2695">
              <w:t>FYP or Research Project/</w:t>
            </w:r>
            <w:r>
              <w:t>Research Work</w:t>
            </w:r>
          </w:p>
        </w:tc>
      </w:tr>
      <w:tr w:rsidR="00753A7C" w:rsidRPr="003A2695" w14:paraId="526ED4FC" w14:textId="77777777" w:rsidTr="000C5AB7">
        <w:tc>
          <w:tcPr>
            <w:tcW w:w="468" w:type="dxa"/>
            <w:vAlign w:val="center"/>
          </w:tcPr>
          <w:p w14:paraId="7F6C5CC5" w14:textId="77777777" w:rsidR="00753A7C" w:rsidRPr="003A2695" w:rsidRDefault="00753A7C" w:rsidP="000C5AB7">
            <w:pPr>
              <w:spacing w:before="0" w:after="0" w:line="240" w:lineRule="auto"/>
              <w:contextualSpacing/>
            </w:pPr>
          </w:p>
        </w:tc>
        <w:tc>
          <w:tcPr>
            <w:tcW w:w="4351" w:type="dxa"/>
            <w:vAlign w:val="center"/>
          </w:tcPr>
          <w:p w14:paraId="7B2FE1CE" w14:textId="77777777" w:rsidR="00753A7C" w:rsidRPr="003A2695" w:rsidRDefault="00753A7C" w:rsidP="000C5AB7">
            <w:pPr>
              <w:spacing w:before="0" w:after="0" w:line="240" w:lineRule="auto"/>
              <w:contextualSpacing/>
            </w:pPr>
            <w:r w:rsidRPr="003A2695">
              <w:t>Total</w:t>
            </w:r>
          </w:p>
        </w:tc>
        <w:tc>
          <w:tcPr>
            <w:tcW w:w="3939" w:type="dxa"/>
            <w:gridSpan w:val="2"/>
            <w:vAlign w:val="center"/>
          </w:tcPr>
          <w:p w14:paraId="76F69FEE" w14:textId="77777777" w:rsidR="00753A7C" w:rsidRPr="003A2695" w:rsidRDefault="00753A7C" w:rsidP="000C5AB7">
            <w:pPr>
              <w:spacing w:before="0" w:after="0" w:line="240" w:lineRule="auto"/>
              <w:contextualSpacing/>
            </w:pPr>
            <w:r w:rsidRPr="003A2695">
              <w:t>132</w:t>
            </w:r>
            <w:r>
              <w:t>-144</w:t>
            </w:r>
            <w:r w:rsidRPr="003A2695">
              <w:t xml:space="preserve"> credit hours with Single Major</w:t>
            </w:r>
          </w:p>
          <w:p w14:paraId="6E6276A7" w14:textId="77777777" w:rsidR="00753A7C" w:rsidRPr="003A2695" w:rsidRDefault="00753A7C" w:rsidP="000C5AB7">
            <w:pPr>
              <w:spacing w:before="0" w:after="0" w:line="240" w:lineRule="auto"/>
              <w:contextualSpacing/>
            </w:pPr>
            <w:r>
              <w:t>132-</w:t>
            </w:r>
            <w:r w:rsidRPr="003A2695">
              <w:t>144 with 1 Major &amp; 1 Minor</w:t>
            </w:r>
            <w:r w:rsidRPr="003A2695">
              <w:br/>
            </w:r>
            <w:r>
              <w:t>144-</w:t>
            </w:r>
            <w:r w:rsidRPr="003A2695">
              <w:t>156 with 1 Major &amp; 2 Minors</w:t>
            </w:r>
          </w:p>
        </w:tc>
      </w:tr>
    </w:tbl>
    <w:p w14:paraId="00EDAC2E" w14:textId="77777777" w:rsidR="00753A7C" w:rsidRDefault="00753A7C" w:rsidP="00753A7C">
      <w:r>
        <w:t xml:space="preserve">A description and breakdown of these course types is given under. </w:t>
      </w:r>
    </w:p>
    <w:p w14:paraId="38F31204" w14:textId="77777777" w:rsidR="00753A7C" w:rsidRDefault="00753A7C" w:rsidP="009351AC">
      <w:pPr>
        <w:pStyle w:val="Heading2"/>
      </w:pPr>
      <w:r>
        <w:t xml:space="preserve">General Education </w:t>
      </w:r>
      <w:r w:rsidRPr="001E2D6B">
        <w:t>(GenEd)</w:t>
      </w:r>
      <w:r>
        <w:t xml:space="preserve"> Requirements</w:t>
      </w:r>
    </w:p>
    <w:p w14:paraId="6006EADC" w14:textId="77777777" w:rsidR="00753A7C" w:rsidRPr="00D3500A" w:rsidRDefault="00753A7C" w:rsidP="00753A7C">
      <w:r w:rsidRPr="00D3500A">
        <w:t xml:space="preserve">This component comprises of the mandatory courses of general education aimed to prepare students to refine their scholarly abilities to reason and communicate clearly and effectively. The provision of general education courses ensures that every student is acquainted with the broad variety of fields of inquiry and approaches to knowledge and skills. It offers students an intellectual foundation for their academic, professional, and personal attributes while focusing on critical thinking and writing, speaking or quantitative skills. The minimum requirement for the general education component is 30 credits in BS English program.  The detailed breakdown of GenEd courses is given below: </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984"/>
        <w:gridCol w:w="1985"/>
      </w:tblGrid>
      <w:tr w:rsidR="00753A7C" w:rsidRPr="00A35270" w14:paraId="46DF402E" w14:textId="77777777" w:rsidTr="000C5AB7">
        <w:trPr>
          <w:trHeight w:val="284"/>
        </w:trPr>
        <w:tc>
          <w:tcPr>
            <w:tcW w:w="4678" w:type="dxa"/>
            <w:shd w:val="clear" w:color="auto" w:fill="auto"/>
            <w:vAlign w:val="center"/>
          </w:tcPr>
          <w:p w14:paraId="046CE333" w14:textId="77777777" w:rsidR="00753A7C" w:rsidRPr="00A35270" w:rsidRDefault="00753A7C" w:rsidP="000C5AB7">
            <w:pPr>
              <w:spacing w:before="0" w:after="0" w:line="240" w:lineRule="auto"/>
              <w:rPr>
                <w:b/>
                <w:bCs/>
              </w:rPr>
            </w:pPr>
            <w:r w:rsidRPr="00A35270">
              <w:rPr>
                <w:b/>
                <w:bCs/>
              </w:rPr>
              <w:lastRenderedPageBreak/>
              <w:t>General Education Courses</w:t>
            </w:r>
          </w:p>
        </w:tc>
        <w:tc>
          <w:tcPr>
            <w:tcW w:w="1984" w:type="dxa"/>
            <w:shd w:val="clear" w:color="auto" w:fill="auto"/>
            <w:vAlign w:val="center"/>
          </w:tcPr>
          <w:p w14:paraId="6054D6DE" w14:textId="77777777" w:rsidR="00753A7C" w:rsidRPr="00A35270" w:rsidRDefault="00753A7C" w:rsidP="000C5AB7">
            <w:pPr>
              <w:spacing w:before="0" w:after="0" w:line="240" w:lineRule="auto"/>
              <w:jc w:val="center"/>
              <w:rPr>
                <w:b/>
                <w:bCs/>
              </w:rPr>
            </w:pPr>
            <w:r w:rsidRPr="00A35270">
              <w:rPr>
                <w:b/>
                <w:bCs/>
              </w:rPr>
              <w:t>Required Courses</w:t>
            </w:r>
          </w:p>
        </w:tc>
        <w:tc>
          <w:tcPr>
            <w:tcW w:w="1985" w:type="dxa"/>
            <w:shd w:val="clear" w:color="auto" w:fill="auto"/>
            <w:vAlign w:val="center"/>
          </w:tcPr>
          <w:p w14:paraId="31C3FD75" w14:textId="77777777" w:rsidR="00753A7C" w:rsidRPr="00A35270" w:rsidRDefault="00753A7C" w:rsidP="000C5AB7">
            <w:pPr>
              <w:spacing w:before="0" w:after="0" w:line="240" w:lineRule="auto"/>
              <w:jc w:val="center"/>
              <w:rPr>
                <w:b/>
                <w:bCs/>
              </w:rPr>
            </w:pPr>
            <w:r w:rsidRPr="00A35270">
              <w:rPr>
                <w:b/>
                <w:bCs/>
              </w:rPr>
              <w:t>Credit Hours</w:t>
            </w:r>
          </w:p>
        </w:tc>
      </w:tr>
      <w:tr w:rsidR="00753A7C" w:rsidRPr="00351CAF" w14:paraId="4F53DF90" w14:textId="77777777" w:rsidTr="000C5AB7">
        <w:trPr>
          <w:trHeight w:val="284"/>
        </w:trPr>
        <w:tc>
          <w:tcPr>
            <w:tcW w:w="4678" w:type="dxa"/>
            <w:shd w:val="clear" w:color="auto" w:fill="auto"/>
            <w:vAlign w:val="center"/>
          </w:tcPr>
          <w:p w14:paraId="7DADF3E8" w14:textId="77777777" w:rsidR="00753A7C" w:rsidRPr="00351CAF" w:rsidRDefault="00753A7C" w:rsidP="000C5AB7">
            <w:pPr>
              <w:spacing w:before="0" w:after="0" w:line="240" w:lineRule="auto"/>
            </w:pPr>
            <w:r w:rsidRPr="00351CAF">
              <w:t>Arts and Humanities</w:t>
            </w:r>
          </w:p>
        </w:tc>
        <w:tc>
          <w:tcPr>
            <w:tcW w:w="1984" w:type="dxa"/>
            <w:shd w:val="clear" w:color="auto" w:fill="auto"/>
            <w:vAlign w:val="center"/>
          </w:tcPr>
          <w:p w14:paraId="15730B43" w14:textId="77777777" w:rsidR="00753A7C" w:rsidRPr="00351CAF" w:rsidRDefault="00753A7C" w:rsidP="000C5AB7">
            <w:pPr>
              <w:spacing w:before="0" w:after="0" w:line="240" w:lineRule="auto"/>
              <w:jc w:val="center"/>
            </w:pPr>
            <w:r w:rsidRPr="00351CAF">
              <w:t>1</w:t>
            </w:r>
          </w:p>
        </w:tc>
        <w:tc>
          <w:tcPr>
            <w:tcW w:w="1985" w:type="dxa"/>
            <w:shd w:val="clear" w:color="auto" w:fill="auto"/>
            <w:vAlign w:val="center"/>
          </w:tcPr>
          <w:p w14:paraId="7983C61A" w14:textId="77777777" w:rsidR="00753A7C" w:rsidRPr="00351CAF" w:rsidRDefault="00753A7C" w:rsidP="000C5AB7">
            <w:pPr>
              <w:spacing w:before="0" w:after="0" w:line="240" w:lineRule="auto"/>
              <w:jc w:val="center"/>
            </w:pPr>
            <w:r w:rsidRPr="00351CAF">
              <w:t>2</w:t>
            </w:r>
          </w:p>
        </w:tc>
      </w:tr>
      <w:tr w:rsidR="00753A7C" w:rsidRPr="00351CAF" w14:paraId="1A2A474D" w14:textId="77777777" w:rsidTr="000C5AB7">
        <w:trPr>
          <w:trHeight w:val="284"/>
        </w:trPr>
        <w:tc>
          <w:tcPr>
            <w:tcW w:w="4678" w:type="dxa"/>
            <w:shd w:val="clear" w:color="auto" w:fill="auto"/>
            <w:vAlign w:val="center"/>
            <w:hideMark/>
          </w:tcPr>
          <w:p w14:paraId="5FB46490" w14:textId="77777777" w:rsidR="00753A7C" w:rsidRPr="00351CAF" w:rsidRDefault="00753A7C" w:rsidP="000C5AB7">
            <w:pPr>
              <w:spacing w:before="0" w:after="0" w:line="240" w:lineRule="auto"/>
            </w:pPr>
            <w:r w:rsidRPr="00351CAF">
              <w:t>Natural Sciences</w:t>
            </w:r>
          </w:p>
        </w:tc>
        <w:tc>
          <w:tcPr>
            <w:tcW w:w="1984" w:type="dxa"/>
            <w:shd w:val="clear" w:color="auto" w:fill="auto"/>
            <w:vAlign w:val="center"/>
            <w:hideMark/>
          </w:tcPr>
          <w:p w14:paraId="2682CC92" w14:textId="77777777" w:rsidR="00753A7C" w:rsidRPr="00351CAF" w:rsidRDefault="00753A7C" w:rsidP="000C5AB7">
            <w:pPr>
              <w:spacing w:before="0" w:after="0" w:line="240" w:lineRule="auto"/>
              <w:jc w:val="center"/>
            </w:pPr>
            <w:r w:rsidRPr="00351CAF">
              <w:t>1</w:t>
            </w:r>
          </w:p>
        </w:tc>
        <w:tc>
          <w:tcPr>
            <w:tcW w:w="1985" w:type="dxa"/>
            <w:shd w:val="clear" w:color="auto" w:fill="auto"/>
            <w:vAlign w:val="center"/>
            <w:hideMark/>
          </w:tcPr>
          <w:p w14:paraId="02EEB1DE" w14:textId="77777777" w:rsidR="00753A7C" w:rsidRPr="00351CAF" w:rsidRDefault="00753A7C" w:rsidP="000C5AB7">
            <w:pPr>
              <w:spacing w:before="0" w:after="0" w:line="240" w:lineRule="auto"/>
              <w:jc w:val="center"/>
            </w:pPr>
            <w:r w:rsidRPr="00351CAF">
              <w:t>3</w:t>
            </w:r>
            <w:r>
              <w:t xml:space="preserve"> (2+1)</w:t>
            </w:r>
          </w:p>
        </w:tc>
      </w:tr>
      <w:tr w:rsidR="00753A7C" w:rsidRPr="00351CAF" w14:paraId="314FFFF5" w14:textId="77777777" w:rsidTr="000C5AB7">
        <w:trPr>
          <w:trHeight w:val="284"/>
        </w:trPr>
        <w:tc>
          <w:tcPr>
            <w:tcW w:w="4678" w:type="dxa"/>
            <w:shd w:val="clear" w:color="auto" w:fill="auto"/>
            <w:vAlign w:val="center"/>
            <w:hideMark/>
          </w:tcPr>
          <w:p w14:paraId="62FE0A8C" w14:textId="77777777" w:rsidR="00753A7C" w:rsidRPr="00351CAF" w:rsidRDefault="00753A7C" w:rsidP="000C5AB7">
            <w:pPr>
              <w:spacing w:before="0" w:after="0" w:line="240" w:lineRule="auto"/>
            </w:pPr>
            <w:r w:rsidRPr="00351CAF">
              <w:t>Social Sciences</w:t>
            </w:r>
          </w:p>
        </w:tc>
        <w:tc>
          <w:tcPr>
            <w:tcW w:w="1984" w:type="dxa"/>
            <w:shd w:val="clear" w:color="auto" w:fill="auto"/>
            <w:vAlign w:val="center"/>
            <w:hideMark/>
          </w:tcPr>
          <w:p w14:paraId="46E788D5" w14:textId="77777777" w:rsidR="00753A7C" w:rsidRPr="00351CAF" w:rsidRDefault="00753A7C" w:rsidP="000C5AB7">
            <w:pPr>
              <w:spacing w:before="0" w:after="0" w:line="240" w:lineRule="auto"/>
              <w:jc w:val="center"/>
            </w:pPr>
            <w:r w:rsidRPr="00351CAF">
              <w:t>1</w:t>
            </w:r>
          </w:p>
        </w:tc>
        <w:tc>
          <w:tcPr>
            <w:tcW w:w="1985" w:type="dxa"/>
            <w:shd w:val="clear" w:color="auto" w:fill="auto"/>
            <w:vAlign w:val="center"/>
            <w:hideMark/>
          </w:tcPr>
          <w:p w14:paraId="3B792367" w14:textId="77777777" w:rsidR="00753A7C" w:rsidRPr="00351CAF" w:rsidRDefault="00753A7C" w:rsidP="000C5AB7">
            <w:pPr>
              <w:spacing w:before="0" w:after="0" w:line="240" w:lineRule="auto"/>
              <w:jc w:val="center"/>
            </w:pPr>
            <w:r w:rsidRPr="00351CAF">
              <w:t>2</w:t>
            </w:r>
          </w:p>
        </w:tc>
      </w:tr>
      <w:tr w:rsidR="00753A7C" w:rsidRPr="00351CAF" w14:paraId="517BB51B" w14:textId="77777777" w:rsidTr="000C5AB7">
        <w:trPr>
          <w:trHeight w:val="284"/>
        </w:trPr>
        <w:tc>
          <w:tcPr>
            <w:tcW w:w="4678" w:type="dxa"/>
            <w:shd w:val="clear" w:color="auto" w:fill="auto"/>
            <w:vAlign w:val="center"/>
            <w:hideMark/>
          </w:tcPr>
          <w:p w14:paraId="651B362A" w14:textId="77777777" w:rsidR="00753A7C" w:rsidRPr="00351CAF" w:rsidRDefault="00753A7C" w:rsidP="000C5AB7">
            <w:pPr>
              <w:spacing w:before="0" w:after="0" w:line="240" w:lineRule="auto"/>
            </w:pPr>
            <w:r w:rsidRPr="00351CAF">
              <w:t>Functional English</w:t>
            </w:r>
          </w:p>
        </w:tc>
        <w:tc>
          <w:tcPr>
            <w:tcW w:w="1984" w:type="dxa"/>
            <w:shd w:val="clear" w:color="auto" w:fill="auto"/>
            <w:vAlign w:val="center"/>
            <w:hideMark/>
          </w:tcPr>
          <w:p w14:paraId="5FF9D321" w14:textId="77777777" w:rsidR="00753A7C" w:rsidRPr="00351CAF" w:rsidRDefault="00753A7C" w:rsidP="000C5AB7">
            <w:pPr>
              <w:spacing w:before="0" w:after="0" w:line="240" w:lineRule="auto"/>
              <w:jc w:val="center"/>
            </w:pPr>
            <w:r w:rsidRPr="00351CAF">
              <w:t>1</w:t>
            </w:r>
          </w:p>
        </w:tc>
        <w:tc>
          <w:tcPr>
            <w:tcW w:w="1985" w:type="dxa"/>
            <w:shd w:val="clear" w:color="auto" w:fill="auto"/>
            <w:vAlign w:val="center"/>
            <w:hideMark/>
          </w:tcPr>
          <w:p w14:paraId="0E258C15" w14:textId="77777777" w:rsidR="00753A7C" w:rsidRPr="00351CAF" w:rsidRDefault="00753A7C" w:rsidP="000C5AB7">
            <w:pPr>
              <w:spacing w:before="0" w:after="0" w:line="240" w:lineRule="auto"/>
              <w:jc w:val="center"/>
            </w:pPr>
            <w:r w:rsidRPr="00351CAF">
              <w:t>3</w:t>
            </w:r>
          </w:p>
        </w:tc>
      </w:tr>
      <w:tr w:rsidR="00753A7C" w:rsidRPr="00351CAF" w14:paraId="251106BE" w14:textId="77777777" w:rsidTr="000C5AB7">
        <w:trPr>
          <w:trHeight w:val="284"/>
        </w:trPr>
        <w:tc>
          <w:tcPr>
            <w:tcW w:w="4678" w:type="dxa"/>
            <w:shd w:val="clear" w:color="auto" w:fill="auto"/>
            <w:vAlign w:val="center"/>
            <w:hideMark/>
          </w:tcPr>
          <w:p w14:paraId="11DF9E7C" w14:textId="77777777" w:rsidR="00753A7C" w:rsidRPr="00351CAF" w:rsidRDefault="00753A7C" w:rsidP="000C5AB7">
            <w:pPr>
              <w:spacing w:before="0" w:after="0" w:line="240" w:lineRule="auto"/>
            </w:pPr>
            <w:r w:rsidRPr="00351CAF">
              <w:t>Expository Writing</w:t>
            </w:r>
          </w:p>
        </w:tc>
        <w:tc>
          <w:tcPr>
            <w:tcW w:w="1984" w:type="dxa"/>
            <w:shd w:val="clear" w:color="auto" w:fill="auto"/>
            <w:vAlign w:val="center"/>
            <w:hideMark/>
          </w:tcPr>
          <w:p w14:paraId="4ACFAE13" w14:textId="77777777" w:rsidR="00753A7C" w:rsidRPr="00351CAF" w:rsidRDefault="00753A7C" w:rsidP="000C5AB7">
            <w:pPr>
              <w:spacing w:before="0" w:after="0" w:line="240" w:lineRule="auto"/>
              <w:jc w:val="center"/>
            </w:pPr>
            <w:r w:rsidRPr="00351CAF">
              <w:t>1</w:t>
            </w:r>
          </w:p>
        </w:tc>
        <w:tc>
          <w:tcPr>
            <w:tcW w:w="1985" w:type="dxa"/>
            <w:shd w:val="clear" w:color="auto" w:fill="auto"/>
            <w:vAlign w:val="center"/>
            <w:hideMark/>
          </w:tcPr>
          <w:p w14:paraId="1C55DD21" w14:textId="77777777" w:rsidR="00753A7C" w:rsidRPr="00351CAF" w:rsidRDefault="00753A7C" w:rsidP="000C5AB7">
            <w:pPr>
              <w:spacing w:before="0" w:after="0" w:line="240" w:lineRule="auto"/>
              <w:jc w:val="center"/>
            </w:pPr>
            <w:r w:rsidRPr="00351CAF">
              <w:t>3</w:t>
            </w:r>
          </w:p>
        </w:tc>
      </w:tr>
      <w:tr w:rsidR="00753A7C" w:rsidRPr="00351CAF" w14:paraId="49097268" w14:textId="77777777" w:rsidTr="000C5AB7">
        <w:trPr>
          <w:trHeight w:val="284"/>
        </w:trPr>
        <w:tc>
          <w:tcPr>
            <w:tcW w:w="4678" w:type="dxa"/>
            <w:shd w:val="clear" w:color="auto" w:fill="auto"/>
            <w:vAlign w:val="center"/>
            <w:hideMark/>
          </w:tcPr>
          <w:p w14:paraId="193C7301" w14:textId="77777777" w:rsidR="00753A7C" w:rsidRPr="00351CAF" w:rsidRDefault="00753A7C" w:rsidP="000C5AB7">
            <w:pPr>
              <w:spacing w:before="0" w:after="0" w:line="240" w:lineRule="auto"/>
            </w:pPr>
            <w:r w:rsidRPr="00351CAF">
              <w:t>Quantitative Reasoning</w:t>
            </w:r>
          </w:p>
        </w:tc>
        <w:tc>
          <w:tcPr>
            <w:tcW w:w="1984" w:type="dxa"/>
            <w:shd w:val="clear" w:color="auto" w:fill="auto"/>
            <w:vAlign w:val="center"/>
            <w:hideMark/>
          </w:tcPr>
          <w:p w14:paraId="3F14A7E2" w14:textId="77777777" w:rsidR="00753A7C" w:rsidRPr="00351CAF" w:rsidRDefault="00753A7C" w:rsidP="000C5AB7">
            <w:pPr>
              <w:spacing w:before="0" w:after="0" w:line="240" w:lineRule="auto"/>
              <w:jc w:val="center"/>
            </w:pPr>
            <w:r w:rsidRPr="00351CAF">
              <w:t>2</w:t>
            </w:r>
          </w:p>
        </w:tc>
        <w:tc>
          <w:tcPr>
            <w:tcW w:w="1985" w:type="dxa"/>
            <w:shd w:val="clear" w:color="auto" w:fill="auto"/>
            <w:vAlign w:val="center"/>
            <w:hideMark/>
          </w:tcPr>
          <w:p w14:paraId="16795DA0" w14:textId="77777777" w:rsidR="00753A7C" w:rsidRPr="00351CAF" w:rsidRDefault="00753A7C" w:rsidP="000C5AB7">
            <w:pPr>
              <w:spacing w:before="0" w:after="0" w:line="240" w:lineRule="auto"/>
              <w:jc w:val="center"/>
            </w:pPr>
            <w:r w:rsidRPr="00351CAF">
              <w:t>6</w:t>
            </w:r>
          </w:p>
        </w:tc>
      </w:tr>
      <w:tr w:rsidR="00753A7C" w:rsidRPr="00351CAF" w14:paraId="2CD6FBC3" w14:textId="77777777" w:rsidTr="000C5AB7">
        <w:trPr>
          <w:trHeight w:val="284"/>
        </w:trPr>
        <w:tc>
          <w:tcPr>
            <w:tcW w:w="4678" w:type="dxa"/>
            <w:shd w:val="clear" w:color="auto" w:fill="auto"/>
            <w:vAlign w:val="center"/>
            <w:hideMark/>
          </w:tcPr>
          <w:p w14:paraId="0A76CADD" w14:textId="77777777" w:rsidR="00753A7C" w:rsidRPr="00351CAF" w:rsidRDefault="00753A7C" w:rsidP="000C5AB7">
            <w:pPr>
              <w:spacing w:before="0" w:after="0" w:line="240" w:lineRule="auto"/>
            </w:pPr>
            <w:r w:rsidRPr="00351CAF">
              <w:t>Islamic Studies OR Religious Education / Ethics (for Non-Muslims only)</w:t>
            </w:r>
          </w:p>
        </w:tc>
        <w:tc>
          <w:tcPr>
            <w:tcW w:w="1984" w:type="dxa"/>
            <w:shd w:val="clear" w:color="auto" w:fill="auto"/>
            <w:vAlign w:val="center"/>
            <w:hideMark/>
          </w:tcPr>
          <w:p w14:paraId="0A5133EA" w14:textId="77777777" w:rsidR="00753A7C" w:rsidRPr="00351CAF" w:rsidRDefault="00753A7C" w:rsidP="000C5AB7">
            <w:pPr>
              <w:spacing w:before="0" w:after="0" w:line="240" w:lineRule="auto"/>
              <w:jc w:val="center"/>
            </w:pPr>
            <w:r w:rsidRPr="00351CAF">
              <w:t>1</w:t>
            </w:r>
          </w:p>
        </w:tc>
        <w:tc>
          <w:tcPr>
            <w:tcW w:w="1985" w:type="dxa"/>
            <w:shd w:val="clear" w:color="auto" w:fill="auto"/>
            <w:vAlign w:val="center"/>
            <w:hideMark/>
          </w:tcPr>
          <w:p w14:paraId="68415140" w14:textId="77777777" w:rsidR="00753A7C" w:rsidRPr="00351CAF" w:rsidRDefault="00753A7C" w:rsidP="000C5AB7">
            <w:pPr>
              <w:spacing w:before="0" w:after="0" w:line="240" w:lineRule="auto"/>
              <w:jc w:val="center"/>
            </w:pPr>
            <w:r w:rsidRPr="00351CAF">
              <w:t>2</w:t>
            </w:r>
          </w:p>
        </w:tc>
      </w:tr>
      <w:tr w:rsidR="00753A7C" w:rsidRPr="00351CAF" w14:paraId="66480698" w14:textId="77777777" w:rsidTr="000C5AB7">
        <w:trPr>
          <w:trHeight w:val="284"/>
        </w:trPr>
        <w:tc>
          <w:tcPr>
            <w:tcW w:w="4678" w:type="dxa"/>
            <w:shd w:val="clear" w:color="auto" w:fill="auto"/>
            <w:vAlign w:val="center"/>
            <w:hideMark/>
          </w:tcPr>
          <w:p w14:paraId="4E8536D0" w14:textId="77777777" w:rsidR="00753A7C" w:rsidRPr="00351CAF" w:rsidRDefault="00753A7C" w:rsidP="000C5AB7">
            <w:pPr>
              <w:spacing w:before="0" w:after="0" w:line="240" w:lineRule="auto"/>
            </w:pPr>
            <w:r w:rsidRPr="00351CAF">
              <w:t>Ideology or Constitution of Pakistan</w:t>
            </w:r>
          </w:p>
        </w:tc>
        <w:tc>
          <w:tcPr>
            <w:tcW w:w="1984" w:type="dxa"/>
            <w:shd w:val="clear" w:color="auto" w:fill="auto"/>
            <w:vAlign w:val="center"/>
            <w:hideMark/>
          </w:tcPr>
          <w:p w14:paraId="6794B4A2" w14:textId="77777777" w:rsidR="00753A7C" w:rsidRPr="00351CAF" w:rsidRDefault="00753A7C" w:rsidP="000C5AB7">
            <w:pPr>
              <w:spacing w:before="0" w:after="0" w:line="240" w:lineRule="auto"/>
              <w:jc w:val="center"/>
            </w:pPr>
            <w:r w:rsidRPr="00351CAF">
              <w:t>1</w:t>
            </w:r>
          </w:p>
        </w:tc>
        <w:tc>
          <w:tcPr>
            <w:tcW w:w="1985" w:type="dxa"/>
            <w:shd w:val="clear" w:color="auto" w:fill="auto"/>
            <w:vAlign w:val="center"/>
            <w:hideMark/>
          </w:tcPr>
          <w:p w14:paraId="4EE29A58" w14:textId="77777777" w:rsidR="00753A7C" w:rsidRPr="00351CAF" w:rsidRDefault="00753A7C" w:rsidP="000C5AB7">
            <w:pPr>
              <w:spacing w:before="0" w:after="0" w:line="240" w:lineRule="auto"/>
              <w:jc w:val="center"/>
            </w:pPr>
            <w:r w:rsidRPr="00351CAF">
              <w:t>2</w:t>
            </w:r>
            <w:r>
              <w:t xml:space="preserve"> (2+1)</w:t>
            </w:r>
          </w:p>
        </w:tc>
      </w:tr>
      <w:tr w:rsidR="00753A7C" w:rsidRPr="00351CAF" w14:paraId="1B4530B4" w14:textId="77777777" w:rsidTr="000C5AB7">
        <w:trPr>
          <w:trHeight w:val="284"/>
        </w:trPr>
        <w:tc>
          <w:tcPr>
            <w:tcW w:w="4678" w:type="dxa"/>
            <w:shd w:val="clear" w:color="auto" w:fill="auto"/>
            <w:vAlign w:val="center"/>
            <w:hideMark/>
          </w:tcPr>
          <w:p w14:paraId="7431F33F" w14:textId="77777777" w:rsidR="00753A7C" w:rsidRPr="00351CAF" w:rsidRDefault="00753A7C" w:rsidP="000C5AB7">
            <w:pPr>
              <w:spacing w:before="0" w:after="0" w:line="240" w:lineRule="auto"/>
            </w:pPr>
            <w:r w:rsidRPr="00351CAF">
              <w:t>Application of Information &amp; Communication Technologies</w:t>
            </w:r>
          </w:p>
        </w:tc>
        <w:tc>
          <w:tcPr>
            <w:tcW w:w="1984" w:type="dxa"/>
            <w:shd w:val="clear" w:color="auto" w:fill="auto"/>
            <w:vAlign w:val="center"/>
            <w:hideMark/>
          </w:tcPr>
          <w:p w14:paraId="3B4DA5A8" w14:textId="77777777" w:rsidR="00753A7C" w:rsidRPr="00351CAF" w:rsidRDefault="00753A7C" w:rsidP="000C5AB7">
            <w:pPr>
              <w:spacing w:before="0" w:after="0" w:line="240" w:lineRule="auto"/>
              <w:jc w:val="center"/>
            </w:pPr>
            <w:r w:rsidRPr="00351CAF">
              <w:t>1</w:t>
            </w:r>
          </w:p>
        </w:tc>
        <w:tc>
          <w:tcPr>
            <w:tcW w:w="1985" w:type="dxa"/>
            <w:shd w:val="clear" w:color="auto" w:fill="auto"/>
            <w:vAlign w:val="center"/>
            <w:hideMark/>
          </w:tcPr>
          <w:p w14:paraId="2CD8FBEB" w14:textId="77777777" w:rsidR="00753A7C" w:rsidRPr="00351CAF" w:rsidRDefault="00753A7C" w:rsidP="000C5AB7">
            <w:pPr>
              <w:spacing w:before="0" w:after="0" w:line="240" w:lineRule="auto"/>
              <w:jc w:val="center"/>
            </w:pPr>
            <w:r w:rsidRPr="00351CAF">
              <w:t>3</w:t>
            </w:r>
          </w:p>
        </w:tc>
      </w:tr>
      <w:tr w:rsidR="00753A7C" w:rsidRPr="00351CAF" w14:paraId="16654F68" w14:textId="77777777" w:rsidTr="000C5AB7">
        <w:trPr>
          <w:trHeight w:val="284"/>
        </w:trPr>
        <w:tc>
          <w:tcPr>
            <w:tcW w:w="4678" w:type="dxa"/>
            <w:shd w:val="clear" w:color="auto" w:fill="auto"/>
            <w:vAlign w:val="center"/>
            <w:hideMark/>
          </w:tcPr>
          <w:p w14:paraId="486A240F" w14:textId="77777777" w:rsidR="00753A7C" w:rsidRPr="00351CAF" w:rsidRDefault="00753A7C" w:rsidP="000C5AB7">
            <w:pPr>
              <w:spacing w:before="0" w:after="0" w:line="240" w:lineRule="auto"/>
            </w:pPr>
            <w:r w:rsidRPr="00351CAF">
              <w:t>Entrepreneurship</w:t>
            </w:r>
          </w:p>
        </w:tc>
        <w:tc>
          <w:tcPr>
            <w:tcW w:w="1984" w:type="dxa"/>
            <w:shd w:val="clear" w:color="auto" w:fill="auto"/>
            <w:vAlign w:val="center"/>
            <w:hideMark/>
          </w:tcPr>
          <w:p w14:paraId="2AF635E8" w14:textId="77777777" w:rsidR="00753A7C" w:rsidRPr="00351CAF" w:rsidRDefault="00753A7C" w:rsidP="000C5AB7">
            <w:pPr>
              <w:spacing w:before="0" w:after="0" w:line="240" w:lineRule="auto"/>
              <w:jc w:val="center"/>
            </w:pPr>
            <w:r w:rsidRPr="00351CAF">
              <w:t>1</w:t>
            </w:r>
          </w:p>
        </w:tc>
        <w:tc>
          <w:tcPr>
            <w:tcW w:w="1985" w:type="dxa"/>
            <w:shd w:val="clear" w:color="auto" w:fill="auto"/>
            <w:vAlign w:val="center"/>
            <w:hideMark/>
          </w:tcPr>
          <w:p w14:paraId="427ED2AF" w14:textId="77777777" w:rsidR="00753A7C" w:rsidRPr="00351CAF" w:rsidRDefault="00753A7C" w:rsidP="000C5AB7">
            <w:pPr>
              <w:spacing w:before="0" w:after="0" w:line="240" w:lineRule="auto"/>
              <w:jc w:val="center"/>
            </w:pPr>
            <w:r w:rsidRPr="00351CAF">
              <w:t>2</w:t>
            </w:r>
          </w:p>
        </w:tc>
      </w:tr>
      <w:tr w:rsidR="00753A7C" w:rsidRPr="00351CAF" w14:paraId="2C6DE650" w14:textId="77777777" w:rsidTr="000C5AB7">
        <w:trPr>
          <w:trHeight w:val="284"/>
        </w:trPr>
        <w:tc>
          <w:tcPr>
            <w:tcW w:w="4678" w:type="dxa"/>
            <w:shd w:val="clear" w:color="auto" w:fill="auto"/>
            <w:vAlign w:val="center"/>
            <w:hideMark/>
          </w:tcPr>
          <w:p w14:paraId="47A3F55D" w14:textId="77777777" w:rsidR="00753A7C" w:rsidRPr="00351CAF" w:rsidRDefault="00753A7C" w:rsidP="000C5AB7">
            <w:pPr>
              <w:spacing w:before="0" w:after="0" w:line="240" w:lineRule="auto"/>
            </w:pPr>
            <w:r w:rsidRPr="00351CAF">
              <w:t>Civics or Community Engagement</w:t>
            </w:r>
          </w:p>
        </w:tc>
        <w:tc>
          <w:tcPr>
            <w:tcW w:w="1984" w:type="dxa"/>
            <w:shd w:val="clear" w:color="auto" w:fill="auto"/>
            <w:vAlign w:val="center"/>
            <w:hideMark/>
          </w:tcPr>
          <w:p w14:paraId="7808CD8B" w14:textId="77777777" w:rsidR="00753A7C" w:rsidRPr="00351CAF" w:rsidRDefault="00753A7C" w:rsidP="000C5AB7">
            <w:pPr>
              <w:spacing w:before="0" w:after="0" w:line="240" w:lineRule="auto"/>
              <w:jc w:val="center"/>
            </w:pPr>
            <w:r w:rsidRPr="00351CAF">
              <w:t>1</w:t>
            </w:r>
          </w:p>
        </w:tc>
        <w:tc>
          <w:tcPr>
            <w:tcW w:w="1985" w:type="dxa"/>
            <w:shd w:val="clear" w:color="auto" w:fill="auto"/>
            <w:vAlign w:val="center"/>
            <w:hideMark/>
          </w:tcPr>
          <w:p w14:paraId="04C248C2" w14:textId="77777777" w:rsidR="00753A7C" w:rsidRPr="00351CAF" w:rsidRDefault="00753A7C" w:rsidP="000C5AB7">
            <w:pPr>
              <w:spacing w:before="0" w:after="0" w:line="240" w:lineRule="auto"/>
              <w:jc w:val="center"/>
            </w:pPr>
            <w:r w:rsidRPr="00351CAF">
              <w:t>2</w:t>
            </w:r>
          </w:p>
        </w:tc>
      </w:tr>
    </w:tbl>
    <w:p w14:paraId="0F294882" w14:textId="77777777" w:rsidR="00753A7C" w:rsidRDefault="00753A7C" w:rsidP="009351AC">
      <w:pPr>
        <w:pStyle w:val="Heading3"/>
      </w:pPr>
      <w:r>
        <w:t xml:space="preserve">Arts and Humanities: </w:t>
      </w:r>
    </w:p>
    <w:p w14:paraId="3DCF549B" w14:textId="77777777" w:rsidR="00753A7C" w:rsidRDefault="00753A7C" w:rsidP="00753A7C">
      <w:r>
        <w:t>The purpose of introducing a course in the domain of Arts and Humanities is to familiarize students with key concepts in the disciplines such as Philosophy, History, Creative Arts, etc. These subjects enable students understand human experience, cultivate an appreciation of the past, enrich their capacity to meet the contemporary challenges in their lives, and enable their effective engagement with other cultures and civilizations.</w:t>
      </w:r>
    </w:p>
    <w:p w14:paraId="55ED8CAF" w14:textId="77777777" w:rsidR="00753A7C" w:rsidRDefault="00753A7C" w:rsidP="009351AC">
      <w:pPr>
        <w:pStyle w:val="Heading3"/>
      </w:pPr>
      <w:r>
        <w:t xml:space="preserve">Natural Sciences: </w:t>
      </w:r>
    </w:p>
    <w:p w14:paraId="153AEF44" w14:textId="77777777" w:rsidR="00753A7C" w:rsidRDefault="00753A7C" w:rsidP="00753A7C">
      <w:r>
        <w:t xml:space="preserve">A course in the domain of Natural Sciences has been introduced with an aim to promote an understanding and appreciation of the physical and the natural world through observation and experimentation. Course within Natural Sciences familiarize students with the theoretical analyses, experimental methods, and pragmatic problem solving. The study of subjects such as Geology, Biology and Ecology, will help students in developing their critical faculties as required to evaluate natural phenomena and to enable them to appreciate the beauty of the natural and physical worlds often hidden from casual observation. </w:t>
      </w:r>
    </w:p>
    <w:p w14:paraId="10F9C771" w14:textId="77777777" w:rsidR="00753A7C" w:rsidRDefault="00753A7C" w:rsidP="009351AC">
      <w:pPr>
        <w:pStyle w:val="Heading3"/>
      </w:pPr>
      <w:r>
        <w:t>Social Sciences:</w:t>
      </w:r>
    </w:p>
    <w:p w14:paraId="5964F551" w14:textId="77777777" w:rsidR="00753A7C" w:rsidRDefault="00753A7C" w:rsidP="00753A7C">
      <w:r>
        <w:t>A course in the domain of Social Sciences has been introduced with an aim to provide students with an insight into individual and society. The study of subjects such as Anthropology, Economics, Psychology, Sociology, Social Work, Political Science, International Relations etc. equips students with fundamental knowledge required for an effective civic engagement.</w:t>
      </w:r>
    </w:p>
    <w:p w14:paraId="11241845" w14:textId="77777777" w:rsidR="00753A7C" w:rsidRDefault="00753A7C" w:rsidP="009351AC">
      <w:pPr>
        <w:pStyle w:val="Heading3"/>
      </w:pPr>
      <w:r>
        <w:t xml:space="preserve">Functional English and Expository Writing: </w:t>
      </w:r>
    </w:p>
    <w:p w14:paraId="30C3BB80" w14:textId="77777777" w:rsidR="00753A7C" w:rsidRDefault="00753A7C" w:rsidP="00753A7C">
      <w:r>
        <w:t>The ability to communicate well is one of the essential skills of an educated person and is indispensable for professional success. The course of Functional English focuses on the basic aspects of the English language such as grammar, vocabulary and the use of English in its authentic context etc. Whereas, the course of Expository Writing is introduced with an aim to improve students' academic writing including technical and report writing skills etc.</w:t>
      </w:r>
    </w:p>
    <w:p w14:paraId="5FFCEC53" w14:textId="77777777" w:rsidR="00753A7C" w:rsidRDefault="00753A7C" w:rsidP="009351AC">
      <w:pPr>
        <w:pStyle w:val="Heading3"/>
      </w:pPr>
      <w:r>
        <w:lastRenderedPageBreak/>
        <w:t>Quantitative Reasoning:</w:t>
      </w:r>
    </w:p>
    <w:p w14:paraId="0503094B" w14:textId="77777777" w:rsidR="00753A7C" w:rsidRDefault="00753A7C" w:rsidP="00753A7C">
      <w:r>
        <w:t>In the current times, an early exposure to quantitative reasoning has become essential for professional success in all fields. Two courses of Quantitative Reasoning are introduced to enable students make an effective use of quantitative information and to understand and evaluate data and reach valid conclusions in situations influenced by multiple factors.</w:t>
      </w:r>
    </w:p>
    <w:p w14:paraId="60882D41" w14:textId="77777777" w:rsidR="00753A7C" w:rsidRDefault="00753A7C" w:rsidP="009351AC">
      <w:pPr>
        <w:pStyle w:val="Heading3"/>
      </w:pPr>
      <w:r>
        <w:t>Ideology and Constitution of Pakistan:</w:t>
      </w:r>
    </w:p>
    <w:p w14:paraId="633CFA7E" w14:textId="77777777" w:rsidR="00753A7C" w:rsidRDefault="00753A7C" w:rsidP="00753A7C">
      <w:r>
        <w:t>This course is introduced to familiarize students with the historical events that shaped the ideology of Pakistan and to familiarize them with the core provisions of the Constitution of the Islamic Republic of Pakistan concerning the fundamental rights and responsibilities of Pakistani citizens.</w:t>
      </w:r>
    </w:p>
    <w:p w14:paraId="3562927C" w14:textId="77777777" w:rsidR="00753A7C" w:rsidRDefault="00753A7C" w:rsidP="00753A7C">
      <w:r>
        <w:t xml:space="preserve">Islamic Studies: A course of Islamic Studies provides students with a comprehensive overview of the fundamental aspects of Islam, its history, beliefs, practices, and influence on society and familiarize students with a solid foundation in understanding the religion of Islam from an academic and cultural perspective. Ethics, in integrated form will shape the core of the course to foster among students the universal ethical values promoted by Islam. * Alternatively, the university may offer a course on Theology/Religious Studies/Ethics for non-Muslim students without altering the prescribed credit hours for the course. </w:t>
      </w:r>
    </w:p>
    <w:p w14:paraId="219A694E" w14:textId="77777777" w:rsidR="00753A7C" w:rsidRDefault="00753A7C" w:rsidP="009351AC">
      <w:pPr>
        <w:pStyle w:val="Heading3"/>
      </w:pPr>
      <w:r>
        <w:t xml:space="preserve">Applications of Information and Communication Technologies (ICT): </w:t>
      </w:r>
    </w:p>
    <w:p w14:paraId="3BC68909" w14:textId="77777777" w:rsidR="00753A7C" w:rsidRDefault="00753A7C" w:rsidP="00753A7C">
      <w:r>
        <w:t>This course is introduced with an aim to provide students with a practical understanding of how information and communication technologies (ICT) are used in various fields and industries. The course covers such areas of knowledge within the application of ICT tools, software, and systems as to enhance productivity, communication, decision-making, and problem-solving across different domains. Through this course, students will be engaged in hands-on activities, projects and assignments to reinforce their understanding of ICT applications.</w:t>
      </w:r>
    </w:p>
    <w:p w14:paraId="4A8404D9" w14:textId="77777777" w:rsidR="00753A7C" w:rsidRDefault="00753A7C" w:rsidP="009351AC">
      <w:pPr>
        <w:pStyle w:val="Heading3"/>
      </w:pPr>
      <w:r>
        <w:t>Entrepreneurship:</w:t>
      </w:r>
    </w:p>
    <w:p w14:paraId="45BAC5DC" w14:textId="77777777" w:rsidR="00753A7C" w:rsidRDefault="00753A7C" w:rsidP="00753A7C">
      <w:r>
        <w:t>This course aims to provide students with a basic understanding of the principles and practices of entrepreneurship. It also aims to cultivate an entrepreneurial mindset and equip students with the knowledge and skills necessary to start, manage, and grow their own ventures. Learning components of ‘Financial Literacy’ and ‘Export Management’ are also included in the learning outcomes of the course to provide students with a holistic understanding of business in priority areas of the economy.</w:t>
      </w:r>
    </w:p>
    <w:p w14:paraId="29455846" w14:textId="77777777" w:rsidR="00753A7C" w:rsidRDefault="00753A7C" w:rsidP="009351AC">
      <w:pPr>
        <w:pStyle w:val="Heading3"/>
      </w:pPr>
      <w:r>
        <w:t>Civics and Community Engagement:</w:t>
      </w:r>
    </w:p>
    <w:p w14:paraId="6458369E" w14:textId="77777777" w:rsidR="00753A7C" w:rsidRDefault="00753A7C" w:rsidP="00753A7C">
      <w:r>
        <w:t>This course aims to bring responsible citizenship and active engagement between Universities/HEIs (through their students) and local communities. The course will provide students with a foundational understanding of the principles, institutions, and processes of civic engagement in a democratic society. Moreover, the course will build the capacity of students as leaders and influencers by gaining fundamental understanding of leadership, citizenship, communication, advocacy, network building as well as having first-hand experience of community development through volunteer works.</w:t>
      </w:r>
    </w:p>
    <w:p w14:paraId="2734264A" w14:textId="77777777" w:rsidR="00753A7C" w:rsidRDefault="00753A7C" w:rsidP="00753A7C">
      <w:r>
        <w:lastRenderedPageBreak/>
        <w:t xml:space="preserve">A complete list of General Education Courses is given further below under the lists of courses. </w:t>
      </w:r>
    </w:p>
    <w:p w14:paraId="16ADA506" w14:textId="77777777" w:rsidR="00753A7C" w:rsidRPr="007A20E8" w:rsidRDefault="00753A7C" w:rsidP="009351AC">
      <w:pPr>
        <w:pStyle w:val="Heading2"/>
      </w:pPr>
      <w:r w:rsidRPr="007A20E8">
        <w:t>Major (Disciplinary) Requirements</w:t>
      </w:r>
    </w:p>
    <w:p w14:paraId="1EA09D3D" w14:textId="77777777" w:rsidR="00753A7C" w:rsidRDefault="00753A7C" w:rsidP="00753A7C">
      <w:r w:rsidRPr="00C77B04">
        <w:t xml:space="preserve">These courses </w:t>
      </w:r>
      <w:r>
        <w:t>constitute the central part of the program and include a blend of courses from language, literature, and linguistics.</w:t>
      </w:r>
      <w:r w:rsidRPr="00C77B04">
        <w:t xml:space="preserve"> The requirement to satisfy a single major is minimum of 72 credit hours for</w:t>
      </w:r>
      <w:r>
        <w:t xml:space="preserve"> </w:t>
      </w:r>
      <w:r w:rsidRPr="00C77B04">
        <w:t xml:space="preserve">the </w:t>
      </w:r>
      <w:r>
        <w:t xml:space="preserve">BS English </w:t>
      </w:r>
      <w:r w:rsidRPr="00C77B04">
        <w:t>program.</w:t>
      </w:r>
      <w:r>
        <w:t xml:space="preserve"> As a part of meeting degree credit hour requirements, student may be expected to study additional courses form the major domain. </w:t>
      </w:r>
    </w:p>
    <w:p w14:paraId="12BD00A2" w14:textId="77777777" w:rsidR="00753A7C" w:rsidRDefault="00753A7C" w:rsidP="00753A7C">
      <w:r>
        <w:t xml:space="preserve">A complete list of major courses is given further below under the lists of courses. </w:t>
      </w:r>
    </w:p>
    <w:p w14:paraId="77CE07A9" w14:textId="77777777" w:rsidR="00753A7C" w:rsidRDefault="00753A7C" w:rsidP="009351AC">
      <w:pPr>
        <w:pStyle w:val="Heading2"/>
      </w:pPr>
      <w:r>
        <w:t>Interdisciplinary / Allied Requirements</w:t>
      </w:r>
    </w:p>
    <w:p w14:paraId="3608E32B" w14:textId="77777777" w:rsidR="00753A7C" w:rsidRDefault="00753A7C" w:rsidP="00753A7C">
      <w:r>
        <w:t>As per current HEC policy, all the undergraduate degree programs must include a mandatory set of minimum 12 credit hours for interdisciplinary/allied courses. These courses are offered in allied or complementary disciplines to reinforce the notion of interdisciplinary competency and to support the horizon of the major discipline, i.e., English.</w:t>
      </w:r>
    </w:p>
    <w:p w14:paraId="0DFFBD5E" w14:textId="77777777" w:rsidR="00753A7C" w:rsidRDefault="00753A7C" w:rsidP="00753A7C">
      <w:r>
        <w:t xml:space="preserve">A complete list of these course is given further below under the lists of courses. </w:t>
      </w:r>
    </w:p>
    <w:p w14:paraId="27108356" w14:textId="77777777" w:rsidR="00753A7C" w:rsidRDefault="00753A7C" w:rsidP="009351AC">
      <w:pPr>
        <w:pStyle w:val="Heading2"/>
      </w:pPr>
      <w:r>
        <w:t>Minor (Optional)</w:t>
      </w:r>
    </w:p>
    <w:p w14:paraId="3F8B38F5" w14:textId="77777777" w:rsidR="00753A7C" w:rsidRDefault="00753A7C" w:rsidP="00753A7C">
      <w:pPr>
        <w:tabs>
          <w:tab w:val="clear" w:pos="2106"/>
        </w:tabs>
        <w:autoSpaceDE w:val="0"/>
        <w:autoSpaceDN w:val="0"/>
        <w:adjustRightInd w:val="0"/>
        <w:spacing w:before="0" w:after="0" w:line="240" w:lineRule="auto"/>
        <w:rPr>
          <w:rFonts w:ascii="Radikal" w:hAnsi="Radikal" w:cs="Radikal"/>
          <w:lang w:val="en-US"/>
        </w:rPr>
      </w:pPr>
      <w:r>
        <w:rPr>
          <w:rFonts w:ascii="Radikal" w:hAnsi="Radikal" w:cs="Radikal"/>
          <w:lang w:val="en-US"/>
        </w:rPr>
        <w:t>Minor is an option comprising of a secondary concentration of courses, complements the major. The BS English program intends to offer the following minor areas:</w:t>
      </w:r>
    </w:p>
    <w:p w14:paraId="5B14EA1E" w14:textId="77777777" w:rsidR="00753A7C" w:rsidRDefault="00753A7C" w:rsidP="00753A7C">
      <w:pPr>
        <w:pStyle w:val="ListParagraph"/>
        <w:numPr>
          <w:ilvl w:val="0"/>
          <w:numId w:val="48"/>
        </w:numPr>
        <w:tabs>
          <w:tab w:val="clear" w:pos="2106"/>
        </w:tabs>
        <w:autoSpaceDE w:val="0"/>
        <w:autoSpaceDN w:val="0"/>
        <w:adjustRightInd w:val="0"/>
        <w:spacing w:before="0" w:after="0" w:line="240" w:lineRule="auto"/>
        <w:rPr>
          <w:rFonts w:ascii="Radikal" w:hAnsi="Radikal" w:cs="Radikal"/>
          <w:lang w:val="en-US"/>
        </w:rPr>
      </w:pPr>
      <w:r w:rsidRPr="00191C2D">
        <w:rPr>
          <w:rFonts w:ascii="Radikal" w:hAnsi="Radikal" w:cs="Radikal"/>
          <w:lang w:val="en-US"/>
        </w:rPr>
        <w:t xml:space="preserve">English Language Teaching, </w:t>
      </w:r>
    </w:p>
    <w:p w14:paraId="4C6655F1" w14:textId="77777777" w:rsidR="00753A7C" w:rsidRDefault="00753A7C" w:rsidP="00753A7C">
      <w:pPr>
        <w:pStyle w:val="ListParagraph"/>
        <w:numPr>
          <w:ilvl w:val="0"/>
          <w:numId w:val="48"/>
        </w:numPr>
        <w:tabs>
          <w:tab w:val="clear" w:pos="2106"/>
        </w:tabs>
        <w:autoSpaceDE w:val="0"/>
        <w:autoSpaceDN w:val="0"/>
        <w:adjustRightInd w:val="0"/>
        <w:spacing w:before="0" w:after="0" w:line="240" w:lineRule="auto"/>
        <w:rPr>
          <w:rFonts w:ascii="Radikal" w:hAnsi="Radikal" w:cs="Radikal"/>
          <w:lang w:val="en-US"/>
        </w:rPr>
      </w:pPr>
      <w:r>
        <w:rPr>
          <w:rFonts w:ascii="Radikal" w:hAnsi="Radikal" w:cs="Radikal"/>
          <w:lang w:val="en-US"/>
        </w:rPr>
        <w:t>Media Communication</w:t>
      </w:r>
    </w:p>
    <w:p w14:paraId="0CFBDE9D" w14:textId="77777777" w:rsidR="00753A7C" w:rsidRDefault="00753A7C" w:rsidP="00753A7C">
      <w:pPr>
        <w:tabs>
          <w:tab w:val="clear" w:pos="2106"/>
        </w:tabs>
        <w:autoSpaceDE w:val="0"/>
        <w:autoSpaceDN w:val="0"/>
        <w:adjustRightInd w:val="0"/>
        <w:spacing w:before="0" w:after="0" w:line="240" w:lineRule="auto"/>
        <w:rPr>
          <w:rFonts w:ascii="Radikal" w:hAnsi="Radikal" w:cs="Radikal"/>
          <w:lang w:val="en-US"/>
        </w:rPr>
      </w:pPr>
      <w:r>
        <w:rPr>
          <w:rFonts w:ascii="Radikal" w:hAnsi="Radikal" w:cs="Radikal"/>
          <w:lang w:val="en-US"/>
        </w:rPr>
        <w:t xml:space="preserve">As per HEC policy, students must study for at least 12 credit hours to be eligible for the award of the respective minor. </w:t>
      </w:r>
    </w:p>
    <w:p w14:paraId="3597DB44" w14:textId="77777777" w:rsidR="00753A7C" w:rsidRDefault="00753A7C" w:rsidP="00753A7C">
      <w:r>
        <w:t xml:space="preserve">A complete list of minor courses is given further below under the lists of courses. </w:t>
      </w:r>
    </w:p>
    <w:p w14:paraId="1DC39C51" w14:textId="77777777" w:rsidR="00753A7C" w:rsidRDefault="00753A7C" w:rsidP="009351AC">
      <w:pPr>
        <w:pStyle w:val="Heading2"/>
      </w:pPr>
      <w:r>
        <w:t>Field Experience / Internship</w:t>
      </w:r>
    </w:p>
    <w:p w14:paraId="74509661" w14:textId="77777777" w:rsidR="00753A7C" w:rsidRDefault="00753A7C" w:rsidP="00753A7C">
      <w:r>
        <w:t xml:space="preserve">Field experience is a professional learning experience that offers meaningful and practical work experience related to a student's field of study or career interest. It is an opportunity to apply knowledge gained in the classroom with practice in the field. The students will be required to complete mandatory internship in a school, college, university or a suitable business to meet the degree requirements. </w:t>
      </w:r>
    </w:p>
    <w:p w14:paraId="52A607F7" w14:textId="77777777" w:rsidR="00753A7C" w:rsidRPr="00C77B04" w:rsidRDefault="00753A7C" w:rsidP="009351AC">
      <w:pPr>
        <w:pStyle w:val="Heading2"/>
      </w:pPr>
      <w:r>
        <w:t>Capstone Project</w:t>
      </w:r>
    </w:p>
    <w:p w14:paraId="468C6AF8" w14:textId="77777777" w:rsidR="00753A7C" w:rsidRPr="00331344" w:rsidRDefault="00753A7C" w:rsidP="00753A7C">
      <w:pPr>
        <w:tabs>
          <w:tab w:val="clear" w:pos="2106"/>
          <w:tab w:val="left" w:pos="2657"/>
        </w:tabs>
        <w:sectPr w:rsidR="00753A7C" w:rsidRPr="00331344" w:rsidSect="00331344">
          <w:headerReference w:type="default" r:id="rId8"/>
          <w:footerReference w:type="even" r:id="rId9"/>
          <w:footerReference w:type="default" r:id="rId10"/>
          <w:pgSz w:w="11907" w:h="16839" w:code="9"/>
          <w:pgMar w:top="2127" w:right="1440" w:bottom="1440" w:left="1440" w:header="425" w:footer="0" w:gutter="0"/>
          <w:cols w:space="720"/>
          <w:docGrid w:linePitch="360"/>
        </w:sectPr>
      </w:pPr>
      <w:r>
        <w:t xml:space="preserve">A capstone project allows students to bring together the concepts, principles and methods that they have learned in their course of study and to apply their knowledge and acquired competencies to address the real-world problems. They may produce an extensive research work or complete  a related project. </w:t>
      </w:r>
    </w:p>
    <w:p w14:paraId="13F07693" w14:textId="77777777" w:rsidR="00753A7C" w:rsidRDefault="00753A7C" w:rsidP="009351AC">
      <w:pPr>
        <w:pStyle w:val="Heading1"/>
      </w:pPr>
      <w:r>
        <w:lastRenderedPageBreak/>
        <w:t xml:space="preserve"> Scheme of Studies</w:t>
      </w:r>
    </w:p>
    <w:p w14:paraId="0B01AE03" w14:textId="77777777" w:rsidR="00753A7C" w:rsidRDefault="00753A7C" w:rsidP="00753A7C">
      <w:r>
        <w:t xml:space="preserve">The complete breakdown of the program according to the discipline and number of courses offered in each semester is given below.  The breakdown of General Courses is given first followed by breakdowns for a single Major in English, a single major with one minor and a single major with two minors.  </w:t>
      </w:r>
    </w:p>
    <w:tbl>
      <w:tblPr>
        <w:tblW w:w="1304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1126"/>
        <w:gridCol w:w="1126"/>
        <w:gridCol w:w="629"/>
        <w:gridCol w:w="629"/>
        <w:gridCol w:w="630"/>
        <w:gridCol w:w="630"/>
        <w:gridCol w:w="630"/>
        <w:gridCol w:w="630"/>
        <w:gridCol w:w="630"/>
        <w:gridCol w:w="630"/>
        <w:gridCol w:w="1151"/>
      </w:tblGrid>
      <w:tr w:rsidR="00753A7C" w:rsidRPr="00ED4F75" w14:paraId="58F551A5" w14:textId="77777777" w:rsidTr="000C5AB7">
        <w:trPr>
          <w:trHeight w:val="300"/>
        </w:trPr>
        <w:tc>
          <w:tcPr>
            <w:tcW w:w="4670" w:type="dxa"/>
            <w:vMerge w:val="restart"/>
            <w:vAlign w:val="center"/>
          </w:tcPr>
          <w:p w14:paraId="5A7D5CF0" w14:textId="77777777" w:rsidR="00753A7C" w:rsidRPr="00ED4F75" w:rsidRDefault="00753A7C" w:rsidP="000C5AB7">
            <w:pPr>
              <w:spacing w:before="60" w:afterLines="60" w:after="144" w:line="240" w:lineRule="auto"/>
              <w:rPr>
                <w:rFonts w:eastAsia="Times New Roman"/>
                <w:b/>
                <w:bCs/>
                <w:lang w:val="en-US"/>
              </w:rPr>
            </w:pPr>
            <w:r w:rsidRPr="00ED4F75">
              <w:rPr>
                <w:rFonts w:eastAsia="Times New Roman"/>
                <w:b/>
                <w:bCs/>
                <w:lang w:val="en-US"/>
              </w:rPr>
              <w:t>General Education Courses</w:t>
            </w:r>
          </w:p>
        </w:tc>
        <w:tc>
          <w:tcPr>
            <w:tcW w:w="1126" w:type="dxa"/>
            <w:vMerge w:val="restart"/>
            <w:shd w:val="clear" w:color="auto" w:fill="auto"/>
            <w:vAlign w:val="center"/>
            <w:hideMark/>
          </w:tcPr>
          <w:p w14:paraId="166357B4" w14:textId="77777777" w:rsidR="00753A7C" w:rsidRPr="00ED4F75" w:rsidRDefault="00753A7C" w:rsidP="000C5AB7">
            <w:pPr>
              <w:spacing w:before="60" w:afterLines="60" w:after="144" w:line="240" w:lineRule="auto"/>
              <w:jc w:val="center"/>
              <w:rPr>
                <w:rFonts w:eastAsia="Times New Roman"/>
                <w:b/>
                <w:bCs/>
                <w:lang w:val="en-US"/>
              </w:rPr>
            </w:pPr>
            <w:r w:rsidRPr="00ED4F75">
              <w:rPr>
                <w:rFonts w:eastAsia="Times New Roman"/>
                <w:b/>
                <w:bCs/>
                <w:lang w:val="en-US"/>
              </w:rPr>
              <w:t>Required Courses</w:t>
            </w:r>
          </w:p>
        </w:tc>
        <w:tc>
          <w:tcPr>
            <w:tcW w:w="1008" w:type="dxa"/>
            <w:vMerge w:val="restart"/>
            <w:shd w:val="clear" w:color="auto" w:fill="auto"/>
            <w:vAlign w:val="center"/>
            <w:hideMark/>
          </w:tcPr>
          <w:p w14:paraId="7C28592C" w14:textId="77777777" w:rsidR="00753A7C" w:rsidRPr="00ED4F75" w:rsidRDefault="00753A7C" w:rsidP="000C5AB7">
            <w:pPr>
              <w:spacing w:before="60" w:afterLines="60" w:after="144" w:line="240" w:lineRule="auto"/>
              <w:jc w:val="center"/>
              <w:rPr>
                <w:rFonts w:eastAsia="Times New Roman"/>
                <w:b/>
                <w:bCs/>
                <w:lang w:val="en-US"/>
              </w:rPr>
            </w:pPr>
            <w:r w:rsidRPr="00ED4F75">
              <w:rPr>
                <w:rFonts w:eastAsia="Times New Roman"/>
                <w:b/>
                <w:bCs/>
                <w:lang w:val="en-US"/>
              </w:rPr>
              <w:t>Required CrH</w:t>
            </w:r>
          </w:p>
        </w:tc>
        <w:tc>
          <w:tcPr>
            <w:tcW w:w="5088" w:type="dxa"/>
            <w:gridSpan w:val="8"/>
            <w:shd w:val="clear" w:color="auto" w:fill="auto"/>
            <w:vAlign w:val="center"/>
            <w:hideMark/>
          </w:tcPr>
          <w:p w14:paraId="32F1E372" w14:textId="77777777" w:rsidR="00753A7C" w:rsidRPr="00ED4F75" w:rsidRDefault="00753A7C" w:rsidP="000C5AB7">
            <w:pPr>
              <w:spacing w:before="60" w:afterLines="60" w:after="144" w:line="240" w:lineRule="auto"/>
              <w:jc w:val="center"/>
              <w:rPr>
                <w:rFonts w:eastAsia="Times New Roman"/>
                <w:b/>
                <w:bCs/>
                <w:lang w:val="en-US"/>
              </w:rPr>
            </w:pPr>
            <w:r w:rsidRPr="00ED4F75">
              <w:rPr>
                <w:rFonts w:eastAsia="Times New Roman"/>
                <w:b/>
                <w:bCs/>
                <w:lang w:val="en-US"/>
              </w:rPr>
              <w:t>Semester [no of courses per semester]</w:t>
            </w:r>
          </w:p>
        </w:tc>
        <w:tc>
          <w:tcPr>
            <w:tcW w:w="1154" w:type="dxa"/>
            <w:vMerge w:val="restart"/>
            <w:shd w:val="clear" w:color="auto" w:fill="auto"/>
            <w:vAlign w:val="center"/>
            <w:hideMark/>
          </w:tcPr>
          <w:p w14:paraId="04AF6D00" w14:textId="77777777" w:rsidR="00753A7C" w:rsidRPr="00ED4F75" w:rsidRDefault="00753A7C" w:rsidP="000C5AB7">
            <w:pPr>
              <w:spacing w:before="60" w:afterLines="60" w:after="144" w:line="240" w:lineRule="auto"/>
              <w:jc w:val="center"/>
              <w:rPr>
                <w:rFonts w:eastAsia="Times New Roman"/>
                <w:b/>
                <w:bCs/>
                <w:lang w:val="en-US"/>
              </w:rPr>
            </w:pPr>
            <w:r w:rsidRPr="00ED4F75">
              <w:rPr>
                <w:rFonts w:eastAsia="Times New Roman"/>
                <w:b/>
                <w:bCs/>
                <w:lang w:val="en-US"/>
              </w:rPr>
              <w:t>Total Courses</w:t>
            </w:r>
          </w:p>
        </w:tc>
      </w:tr>
      <w:tr w:rsidR="00753A7C" w:rsidRPr="00ED4F75" w14:paraId="71C69BFF" w14:textId="77777777" w:rsidTr="000C5AB7">
        <w:trPr>
          <w:trHeight w:val="300"/>
        </w:trPr>
        <w:tc>
          <w:tcPr>
            <w:tcW w:w="4670" w:type="dxa"/>
            <w:vMerge/>
          </w:tcPr>
          <w:p w14:paraId="564A0D11" w14:textId="77777777" w:rsidR="00753A7C" w:rsidRPr="00ED4F75" w:rsidRDefault="00753A7C" w:rsidP="000C5AB7">
            <w:pPr>
              <w:spacing w:before="60" w:afterLines="60" w:after="144" w:line="240" w:lineRule="auto"/>
              <w:rPr>
                <w:rFonts w:eastAsia="Times New Roman"/>
                <w:b/>
                <w:bCs/>
                <w:lang w:val="en-US"/>
              </w:rPr>
            </w:pPr>
          </w:p>
        </w:tc>
        <w:tc>
          <w:tcPr>
            <w:tcW w:w="1126" w:type="dxa"/>
            <w:vMerge/>
            <w:vAlign w:val="center"/>
            <w:hideMark/>
          </w:tcPr>
          <w:p w14:paraId="71E4351E" w14:textId="77777777" w:rsidR="00753A7C" w:rsidRPr="00ED4F75" w:rsidRDefault="00753A7C" w:rsidP="000C5AB7">
            <w:pPr>
              <w:spacing w:before="60" w:afterLines="60" w:after="144" w:line="240" w:lineRule="auto"/>
              <w:jc w:val="center"/>
              <w:rPr>
                <w:rFonts w:eastAsia="Times New Roman"/>
                <w:b/>
                <w:bCs/>
                <w:lang w:val="en-US"/>
              </w:rPr>
            </w:pPr>
          </w:p>
        </w:tc>
        <w:tc>
          <w:tcPr>
            <w:tcW w:w="1008" w:type="dxa"/>
            <w:vMerge/>
            <w:vAlign w:val="center"/>
            <w:hideMark/>
          </w:tcPr>
          <w:p w14:paraId="5AD6A7F9" w14:textId="77777777" w:rsidR="00753A7C" w:rsidRPr="00ED4F75" w:rsidRDefault="00753A7C" w:rsidP="000C5AB7">
            <w:pPr>
              <w:spacing w:before="60" w:afterLines="60" w:after="144" w:line="240" w:lineRule="auto"/>
              <w:jc w:val="center"/>
              <w:rPr>
                <w:rFonts w:eastAsia="Times New Roman"/>
                <w:b/>
                <w:bCs/>
                <w:lang w:val="en-US"/>
              </w:rPr>
            </w:pPr>
          </w:p>
        </w:tc>
        <w:tc>
          <w:tcPr>
            <w:tcW w:w="636" w:type="dxa"/>
            <w:shd w:val="clear" w:color="auto" w:fill="auto"/>
            <w:vAlign w:val="center"/>
            <w:hideMark/>
          </w:tcPr>
          <w:p w14:paraId="77F6E0D5" w14:textId="77777777" w:rsidR="00753A7C" w:rsidRPr="00ED4F75" w:rsidRDefault="00753A7C" w:rsidP="000C5AB7">
            <w:pPr>
              <w:spacing w:before="60" w:afterLines="60" w:after="144" w:line="240" w:lineRule="auto"/>
              <w:jc w:val="center"/>
              <w:rPr>
                <w:rFonts w:eastAsia="Times New Roman"/>
                <w:b/>
                <w:bCs/>
                <w:lang w:val="en-US"/>
              </w:rPr>
            </w:pPr>
            <w:r w:rsidRPr="00ED4F75">
              <w:rPr>
                <w:rFonts w:eastAsia="Times New Roman"/>
                <w:b/>
                <w:bCs/>
                <w:lang w:val="en-US"/>
              </w:rPr>
              <w:t>1</w:t>
            </w:r>
          </w:p>
        </w:tc>
        <w:tc>
          <w:tcPr>
            <w:tcW w:w="636" w:type="dxa"/>
            <w:shd w:val="clear" w:color="auto" w:fill="auto"/>
            <w:vAlign w:val="center"/>
            <w:hideMark/>
          </w:tcPr>
          <w:p w14:paraId="551C425D" w14:textId="77777777" w:rsidR="00753A7C" w:rsidRPr="00ED4F75" w:rsidRDefault="00753A7C" w:rsidP="000C5AB7">
            <w:pPr>
              <w:spacing w:before="60" w:afterLines="60" w:after="144" w:line="240" w:lineRule="auto"/>
              <w:jc w:val="center"/>
              <w:rPr>
                <w:rFonts w:eastAsia="Times New Roman"/>
                <w:b/>
                <w:bCs/>
                <w:lang w:val="en-US"/>
              </w:rPr>
            </w:pPr>
            <w:r w:rsidRPr="00ED4F75">
              <w:rPr>
                <w:rFonts w:eastAsia="Times New Roman"/>
                <w:b/>
                <w:bCs/>
                <w:lang w:val="en-US"/>
              </w:rPr>
              <w:t>2</w:t>
            </w:r>
          </w:p>
        </w:tc>
        <w:tc>
          <w:tcPr>
            <w:tcW w:w="636" w:type="dxa"/>
            <w:shd w:val="clear" w:color="auto" w:fill="auto"/>
            <w:vAlign w:val="center"/>
            <w:hideMark/>
          </w:tcPr>
          <w:p w14:paraId="382AD4B5" w14:textId="77777777" w:rsidR="00753A7C" w:rsidRPr="00ED4F75" w:rsidRDefault="00753A7C" w:rsidP="000C5AB7">
            <w:pPr>
              <w:spacing w:before="60" w:afterLines="60" w:after="144" w:line="240" w:lineRule="auto"/>
              <w:jc w:val="center"/>
              <w:rPr>
                <w:rFonts w:eastAsia="Times New Roman"/>
                <w:b/>
                <w:bCs/>
                <w:lang w:val="en-US"/>
              </w:rPr>
            </w:pPr>
            <w:r w:rsidRPr="00ED4F75">
              <w:rPr>
                <w:rFonts w:eastAsia="Times New Roman"/>
                <w:b/>
                <w:bCs/>
                <w:lang w:val="en-US"/>
              </w:rPr>
              <w:t>3</w:t>
            </w:r>
          </w:p>
        </w:tc>
        <w:tc>
          <w:tcPr>
            <w:tcW w:w="636" w:type="dxa"/>
            <w:shd w:val="clear" w:color="auto" w:fill="auto"/>
            <w:vAlign w:val="center"/>
            <w:hideMark/>
          </w:tcPr>
          <w:p w14:paraId="5E2F054F" w14:textId="77777777" w:rsidR="00753A7C" w:rsidRPr="00ED4F75" w:rsidRDefault="00753A7C" w:rsidP="000C5AB7">
            <w:pPr>
              <w:spacing w:before="60" w:afterLines="60" w:after="144" w:line="240" w:lineRule="auto"/>
              <w:jc w:val="center"/>
              <w:rPr>
                <w:rFonts w:eastAsia="Times New Roman"/>
                <w:b/>
                <w:bCs/>
                <w:lang w:val="en-US"/>
              </w:rPr>
            </w:pPr>
            <w:r w:rsidRPr="00ED4F75">
              <w:rPr>
                <w:rFonts w:eastAsia="Times New Roman"/>
                <w:b/>
                <w:bCs/>
                <w:lang w:val="en-US"/>
              </w:rPr>
              <w:t>4</w:t>
            </w:r>
          </w:p>
        </w:tc>
        <w:tc>
          <w:tcPr>
            <w:tcW w:w="636" w:type="dxa"/>
            <w:shd w:val="clear" w:color="auto" w:fill="auto"/>
            <w:vAlign w:val="center"/>
            <w:hideMark/>
          </w:tcPr>
          <w:p w14:paraId="4CEB9492" w14:textId="77777777" w:rsidR="00753A7C" w:rsidRPr="00ED4F75" w:rsidRDefault="00753A7C" w:rsidP="000C5AB7">
            <w:pPr>
              <w:spacing w:before="60" w:afterLines="60" w:after="144" w:line="240" w:lineRule="auto"/>
              <w:jc w:val="center"/>
              <w:rPr>
                <w:rFonts w:eastAsia="Times New Roman"/>
                <w:b/>
                <w:bCs/>
                <w:lang w:val="en-US"/>
              </w:rPr>
            </w:pPr>
            <w:r w:rsidRPr="00ED4F75">
              <w:rPr>
                <w:rFonts w:eastAsia="Times New Roman"/>
                <w:b/>
                <w:bCs/>
                <w:lang w:val="en-US"/>
              </w:rPr>
              <w:t>5</w:t>
            </w:r>
          </w:p>
        </w:tc>
        <w:tc>
          <w:tcPr>
            <w:tcW w:w="636" w:type="dxa"/>
            <w:shd w:val="clear" w:color="auto" w:fill="auto"/>
            <w:vAlign w:val="center"/>
            <w:hideMark/>
          </w:tcPr>
          <w:p w14:paraId="04AF7BF6" w14:textId="77777777" w:rsidR="00753A7C" w:rsidRPr="00ED4F75" w:rsidRDefault="00753A7C" w:rsidP="000C5AB7">
            <w:pPr>
              <w:spacing w:before="60" w:afterLines="60" w:after="144" w:line="240" w:lineRule="auto"/>
              <w:jc w:val="center"/>
              <w:rPr>
                <w:rFonts w:eastAsia="Times New Roman"/>
                <w:b/>
                <w:bCs/>
                <w:lang w:val="en-US"/>
              </w:rPr>
            </w:pPr>
            <w:r w:rsidRPr="00ED4F75">
              <w:rPr>
                <w:rFonts w:eastAsia="Times New Roman"/>
                <w:b/>
                <w:bCs/>
                <w:lang w:val="en-US"/>
              </w:rPr>
              <w:t>6</w:t>
            </w:r>
          </w:p>
        </w:tc>
        <w:tc>
          <w:tcPr>
            <w:tcW w:w="636" w:type="dxa"/>
            <w:shd w:val="clear" w:color="auto" w:fill="auto"/>
            <w:vAlign w:val="center"/>
            <w:hideMark/>
          </w:tcPr>
          <w:p w14:paraId="5B333474" w14:textId="77777777" w:rsidR="00753A7C" w:rsidRPr="00ED4F75" w:rsidRDefault="00753A7C" w:rsidP="000C5AB7">
            <w:pPr>
              <w:spacing w:before="60" w:afterLines="60" w:after="144" w:line="240" w:lineRule="auto"/>
              <w:jc w:val="center"/>
              <w:rPr>
                <w:rFonts w:eastAsia="Times New Roman"/>
                <w:b/>
                <w:bCs/>
                <w:lang w:val="en-US"/>
              </w:rPr>
            </w:pPr>
            <w:r w:rsidRPr="00ED4F75">
              <w:rPr>
                <w:rFonts w:eastAsia="Times New Roman"/>
                <w:b/>
                <w:bCs/>
                <w:lang w:val="en-US"/>
              </w:rPr>
              <w:t>7</w:t>
            </w:r>
          </w:p>
        </w:tc>
        <w:tc>
          <w:tcPr>
            <w:tcW w:w="636" w:type="dxa"/>
            <w:shd w:val="clear" w:color="auto" w:fill="auto"/>
            <w:vAlign w:val="center"/>
            <w:hideMark/>
          </w:tcPr>
          <w:p w14:paraId="567026CC" w14:textId="77777777" w:rsidR="00753A7C" w:rsidRPr="00ED4F75" w:rsidRDefault="00753A7C" w:rsidP="000C5AB7">
            <w:pPr>
              <w:spacing w:before="60" w:afterLines="60" w:after="144" w:line="240" w:lineRule="auto"/>
              <w:jc w:val="center"/>
              <w:rPr>
                <w:rFonts w:eastAsia="Times New Roman"/>
                <w:b/>
                <w:bCs/>
                <w:lang w:val="en-US"/>
              </w:rPr>
            </w:pPr>
            <w:r w:rsidRPr="00ED4F75">
              <w:rPr>
                <w:rFonts w:eastAsia="Times New Roman"/>
                <w:b/>
                <w:bCs/>
                <w:lang w:val="en-US"/>
              </w:rPr>
              <w:t>8</w:t>
            </w:r>
          </w:p>
        </w:tc>
        <w:tc>
          <w:tcPr>
            <w:tcW w:w="1154" w:type="dxa"/>
            <w:vMerge/>
            <w:vAlign w:val="center"/>
            <w:hideMark/>
          </w:tcPr>
          <w:p w14:paraId="278D4617" w14:textId="77777777" w:rsidR="00753A7C" w:rsidRPr="00ED4F75" w:rsidRDefault="00753A7C" w:rsidP="000C5AB7">
            <w:pPr>
              <w:spacing w:before="60" w:afterLines="60" w:after="144" w:line="240" w:lineRule="auto"/>
              <w:jc w:val="center"/>
              <w:rPr>
                <w:rFonts w:eastAsia="Times New Roman"/>
                <w:b/>
                <w:bCs/>
                <w:lang w:val="en-US"/>
              </w:rPr>
            </w:pPr>
          </w:p>
        </w:tc>
      </w:tr>
      <w:tr w:rsidR="00753A7C" w:rsidRPr="00BC6D27" w14:paraId="6F5C2F6A" w14:textId="77777777" w:rsidTr="000C5AB7">
        <w:trPr>
          <w:trHeight w:val="284"/>
        </w:trPr>
        <w:tc>
          <w:tcPr>
            <w:tcW w:w="4670" w:type="dxa"/>
            <w:vAlign w:val="center"/>
          </w:tcPr>
          <w:p w14:paraId="6B5B75F4" w14:textId="77777777" w:rsidR="00753A7C" w:rsidRPr="00BC6D27" w:rsidRDefault="00753A7C" w:rsidP="000C5AB7">
            <w:pPr>
              <w:spacing w:before="60" w:afterLines="60" w:after="144" w:line="240" w:lineRule="auto"/>
              <w:rPr>
                <w:rFonts w:eastAsia="Times New Roman"/>
                <w:lang w:val="en-US"/>
              </w:rPr>
            </w:pPr>
            <w:r w:rsidRPr="00BC6D27">
              <w:rPr>
                <w:rFonts w:eastAsia="Times New Roman"/>
                <w:lang w:val="en-US"/>
              </w:rPr>
              <w:t>Arts and Humanities</w:t>
            </w:r>
          </w:p>
        </w:tc>
        <w:tc>
          <w:tcPr>
            <w:tcW w:w="1126" w:type="dxa"/>
            <w:shd w:val="clear" w:color="auto" w:fill="auto"/>
            <w:vAlign w:val="center"/>
            <w:hideMark/>
          </w:tcPr>
          <w:p w14:paraId="2EC8F645"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c>
          <w:tcPr>
            <w:tcW w:w="1008" w:type="dxa"/>
            <w:shd w:val="clear" w:color="auto" w:fill="auto"/>
            <w:vAlign w:val="center"/>
            <w:hideMark/>
          </w:tcPr>
          <w:p w14:paraId="6E9C8CCE"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2</w:t>
            </w:r>
          </w:p>
        </w:tc>
        <w:tc>
          <w:tcPr>
            <w:tcW w:w="636" w:type="dxa"/>
            <w:shd w:val="clear" w:color="auto" w:fill="auto"/>
            <w:vAlign w:val="center"/>
            <w:hideMark/>
          </w:tcPr>
          <w:p w14:paraId="06D2AF94"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c>
          <w:tcPr>
            <w:tcW w:w="636" w:type="dxa"/>
            <w:shd w:val="clear" w:color="auto" w:fill="auto"/>
            <w:vAlign w:val="center"/>
            <w:hideMark/>
          </w:tcPr>
          <w:p w14:paraId="5BA6743D"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1BC64033"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1F99978E"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6257F0CF"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62BE2750"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33F71A67"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29BCC24D" w14:textId="77777777" w:rsidR="00753A7C" w:rsidRPr="00BC6D27" w:rsidRDefault="00753A7C" w:rsidP="000C5AB7">
            <w:pPr>
              <w:spacing w:before="60" w:afterLines="60" w:after="144" w:line="240" w:lineRule="auto"/>
              <w:jc w:val="center"/>
              <w:rPr>
                <w:rFonts w:eastAsia="Times New Roman"/>
                <w:lang w:val="en-US"/>
              </w:rPr>
            </w:pPr>
          </w:p>
        </w:tc>
        <w:tc>
          <w:tcPr>
            <w:tcW w:w="1154" w:type="dxa"/>
            <w:shd w:val="clear" w:color="auto" w:fill="auto"/>
            <w:vAlign w:val="center"/>
            <w:hideMark/>
          </w:tcPr>
          <w:p w14:paraId="4976D87E"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r>
      <w:tr w:rsidR="00753A7C" w:rsidRPr="00BC6D27" w14:paraId="05EB3207" w14:textId="77777777" w:rsidTr="000C5AB7">
        <w:trPr>
          <w:trHeight w:val="284"/>
        </w:trPr>
        <w:tc>
          <w:tcPr>
            <w:tcW w:w="4670" w:type="dxa"/>
            <w:vAlign w:val="center"/>
          </w:tcPr>
          <w:p w14:paraId="3E93E6F3" w14:textId="77777777" w:rsidR="00753A7C" w:rsidRPr="00BC6D27" w:rsidRDefault="00753A7C" w:rsidP="000C5AB7">
            <w:pPr>
              <w:spacing w:before="60" w:afterLines="60" w:after="144" w:line="240" w:lineRule="auto"/>
              <w:rPr>
                <w:rFonts w:eastAsia="Times New Roman"/>
                <w:lang w:val="en-US"/>
              </w:rPr>
            </w:pPr>
            <w:r w:rsidRPr="00BC6D27">
              <w:rPr>
                <w:rFonts w:eastAsia="Times New Roman"/>
                <w:lang w:val="en-US"/>
              </w:rPr>
              <w:t>Natural Sciences</w:t>
            </w:r>
          </w:p>
        </w:tc>
        <w:tc>
          <w:tcPr>
            <w:tcW w:w="1126" w:type="dxa"/>
            <w:shd w:val="clear" w:color="auto" w:fill="auto"/>
            <w:vAlign w:val="center"/>
            <w:hideMark/>
          </w:tcPr>
          <w:p w14:paraId="4B0FD26A"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c>
          <w:tcPr>
            <w:tcW w:w="1008" w:type="dxa"/>
            <w:shd w:val="clear" w:color="auto" w:fill="auto"/>
            <w:vAlign w:val="center"/>
            <w:hideMark/>
          </w:tcPr>
          <w:p w14:paraId="39081A0E"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3</w:t>
            </w:r>
          </w:p>
        </w:tc>
        <w:tc>
          <w:tcPr>
            <w:tcW w:w="636" w:type="dxa"/>
            <w:shd w:val="clear" w:color="auto" w:fill="auto"/>
            <w:vAlign w:val="center"/>
            <w:hideMark/>
          </w:tcPr>
          <w:p w14:paraId="06DC53FF"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4D8F06FF"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030C48AC"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c>
          <w:tcPr>
            <w:tcW w:w="636" w:type="dxa"/>
            <w:shd w:val="clear" w:color="auto" w:fill="auto"/>
            <w:vAlign w:val="center"/>
            <w:hideMark/>
          </w:tcPr>
          <w:p w14:paraId="094C8E68"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58FFEDCB"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6D52768D"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0F9AECC5"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457A0A9F" w14:textId="77777777" w:rsidR="00753A7C" w:rsidRPr="00BC6D27" w:rsidRDefault="00753A7C" w:rsidP="000C5AB7">
            <w:pPr>
              <w:spacing w:before="60" w:afterLines="60" w:after="144" w:line="240" w:lineRule="auto"/>
              <w:jc w:val="center"/>
              <w:rPr>
                <w:rFonts w:eastAsia="Times New Roman"/>
                <w:lang w:val="en-US"/>
              </w:rPr>
            </w:pPr>
          </w:p>
        </w:tc>
        <w:tc>
          <w:tcPr>
            <w:tcW w:w="1154" w:type="dxa"/>
            <w:shd w:val="clear" w:color="auto" w:fill="auto"/>
            <w:vAlign w:val="center"/>
            <w:hideMark/>
          </w:tcPr>
          <w:p w14:paraId="75F6536B"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r>
      <w:tr w:rsidR="00753A7C" w:rsidRPr="00BC6D27" w14:paraId="60289685" w14:textId="77777777" w:rsidTr="000C5AB7">
        <w:trPr>
          <w:trHeight w:val="284"/>
        </w:trPr>
        <w:tc>
          <w:tcPr>
            <w:tcW w:w="4670" w:type="dxa"/>
            <w:vAlign w:val="center"/>
          </w:tcPr>
          <w:p w14:paraId="2AEAD74A" w14:textId="77777777" w:rsidR="00753A7C" w:rsidRPr="00BC6D27" w:rsidRDefault="00753A7C" w:rsidP="000C5AB7">
            <w:pPr>
              <w:spacing w:before="60" w:afterLines="60" w:after="144" w:line="240" w:lineRule="auto"/>
              <w:rPr>
                <w:rFonts w:eastAsia="Times New Roman"/>
                <w:lang w:val="en-US"/>
              </w:rPr>
            </w:pPr>
            <w:r w:rsidRPr="00BC6D27">
              <w:rPr>
                <w:rFonts w:eastAsia="Times New Roman"/>
                <w:lang w:val="en-US"/>
              </w:rPr>
              <w:t>Social Sciences</w:t>
            </w:r>
          </w:p>
        </w:tc>
        <w:tc>
          <w:tcPr>
            <w:tcW w:w="1126" w:type="dxa"/>
            <w:shd w:val="clear" w:color="auto" w:fill="auto"/>
            <w:vAlign w:val="center"/>
            <w:hideMark/>
          </w:tcPr>
          <w:p w14:paraId="0E51F3D3"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c>
          <w:tcPr>
            <w:tcW w:w="1008" w:type="dxa"/>
            <w:shd w:val="clear" w:color="auto" w:fill="auto"/>
            <w:vAlign w:val="center"/>
            <w:hideMark/>
          </w:tcPr>
          <w:p w14:paraId="79039321"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2</w:t>
            </w:r>
          </w:p>
        </w:tc>
        <w:tc>
          <w:tcPr>
            <w:tcW w:w="636" w:type="dxa"/>
            <w:shd w:val="clear" w:color="auto" w:fill="auto"/>
            <w:vAlign w:val="center"/>
            <w:hideMark/>
          </w:tcPr>
          <w:p w14:paraId="19306302"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c>
          <w:tcPr>
            <w:tcW w:w="636" w:type="dxa"/>
            <w:shd w:val="clear" w:color="auto" w:fill="auto"/>
            <w:vAlign w:val="center"/>
            <w:hideMark/>
          </w:tcPr>
          <w:p w14:paraId="70530DAE"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3D40B0C4"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75CA200C"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663C6C2F"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370F42C8"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5F81C839"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10EB1D2F" w14:textId="77777777" w:rsidR="00753A7C" w:rsidRPr="00BC6D27" w:rsidRDefault="00753A7C" w:rsidP="000C5AB7">
            <w:pPr>
              <w:spacing w:before="60" w:afterLines="60" w:after="144" w:line="240" w:lineRule="auto"/>
              <w:jc w:val="center"/>
              <w:rPr>
                <w:rFonts w:eastAsia="Times New Roman"/>
                <w:lang w:val="en-US"/>
              </w:rPr>
            </w:pPr>
          </w:p>
        </w:tc>
        <w:tc>
          <w:tcPr>
            <w:tcW w:w="1154" w:type="dxa"/>
            <w:shd w:val="clear" w:color="auto" w:fill="auto"/>
            <w:vAlign w:val="center"/>
            <w:hideMark/>
          </w:tcPr>
          <w:p w14:paraId="26CB4BD3"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r>
      <w:tr w:rsidR="00753A7C" w:rsidRPr="00BC6D27" w14:paraId="19BDD1B9" w14:textId="77777777" w:rsidTr="000C5AB7">
        <w:trPr>
          <w:trHeight w:val="284"/>
        </w:trPr>
        <w:tc>
          <w:tcPr>
            <w:tcW w:w="4670" w:type="dxa"/>
            <w:vAlign w:val="center"/>
          </w:tcPr>
          <w:p w14:paraId="1023675A" w14:textId="77777777" w:rsidR="00753A7C" w:rsidRPr="00BC6D27" w:rsidRDefault="00753A7C" w:rsidP="000C5AB7">
            <w:pPr>
              <w:spacing w:before="60" w:afterLines="60" w:after="144" w:line="240" w:lineRule="auto"/>
              <w:rPr>
                <w:rFonts w:eastAsia="Times New Roman"/>
                <w:lang w:val="en-US"/>
              </w:rPr>
            </w:pPr>
            <w:r w:rsidRPr="00BC6D27">
              <w:rPr>
                <w:rFonts w:eastAsia="Times New Roman"/>
                <w:lang w:val="en-US"/>
              </w:rPr>
              <w:t>Functional English</w:t>
            </w:r>
          </w:p>
        </w:tc>
        <w:tc>
          <w:tcPr>
            <w:tcW w:w="1126" w:type="dxa"/>
            <w:shd w:val="clear" w:color="auto" w:fill="auto"/>
            <w:vAlign w:val="center"/>
            <w:hideMark/>
          </w:tcPr>
          <w:p w14:paraId="3940A4EA"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c>
          <w:tcPr>
            <w:tcW w:w="1008" w:type="dxa"/>
            <w:shd w:val="clear" w:color="auto" w:fill="auto"/>
            <w:vAlign w:val="center"/>
            <w:hideMark/>
          </w:tcPr>
          <w:p w14:paraId="000367D9"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3</w:t>
            </w:r>
          </w:p>
        </w:tc>
        <w:tc>
          <w:tcPr>
            <w:tcW w:w="636" w:type="dxa"/>
            <w:shd w:val="clear" w:color="auto" w:fill="auto"/>
            <w:vAlign w:val="center"/>
            <w:hideMark/>
          </w:tcPr>
          <w:p w14:paraId="1DB3A436"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c>
          <w:tcPr>
            <w:tcW w:w="636" w:type="dxa"/>
            <w:shd w:val="clear" w:color="auto" w:fill="auto"/>
            <w:vAlign w:val="center"/>
            <w:hideMark/>
          </w:tcPr>
          <w:p w14:paraId="0FAF5DD3"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55AF1D6A"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3A083EB7"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695AD47C"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5C96895D"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16209958"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7BA76F4D" w14:textId="77777777" w:rsidR="00753A7C" w:rsidRPr="00BC6D27" w:rsidRDefault="00753A7C" w:rsidP="000C5AB7">
            <w:pPr>
              <w:spacing w:before="60" w:afterLines="60" w:after="144" w:line="240" w:lineRule="auto"/>
              <w:jc w:val="center"/>
              <w:rPr>
                <w:rFonts w:eastAsia="Times New Roman"/>
                <w:lang w:val="en-US"/>
              </w:rPr>
            </w:pPr>
          </w:p>
        </w:tc>
        <w:tc>
          <w:tcPr>
            <w:tcW w:w="1154" w:type="dxa"/>
            <w:shd w:val="clear" w:color="auto" w:fill="auto"/>
            <w:vAlign w:val="center"/>
            <w:hideMark/>
          </w:tcPr>
          <w:p w14:paraId="6165CEDD"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r>
      <w:tr w:rsidR="00753A7C" w:rsidRPr="00BC6D27" w14:paraId="44ACB85E" w14:textId="77777777" w:rsidTr="000C5AB7">
        <w:trPr>
          <w:trHeight w:val="284"/>
        </w:trPr>
        <w:tc>
          <w:tcPr>
            <w:tcW w:w="4670" w:type="dxa"/>
            <w:vAlign w:val="center"/>
          </w:tcPr>
          <w:p w14:paraId="22236D17" w14:textId="77777777" w:rsidR="00753A7C" w:rsidRPr="00BC6D27" w:rsidRDefault="00753A7C" w:rsidP="000C5AB7">
            <w:pPr>
              <w:spacing w:before="60" w:afterLines="60" w:after="144" w:line="240" w:lineRule="auto"/>
              <w:rPr>
                <w:rFonts w:eastAsia="Times New Roman"/>
                <w:lang w:val="en-US"/>
              </w:rPr>
            </w:pPr>
            <w:r w:rsidRPr="00BC6D27">
              <w:rPr>
                <w:rFonts w:eastAsia="Times New Roman"/>
                <w:lang w:val="en-US"/>
              </w:rPr>
              <w:t>Expository Writing</w:t>
            </w:r>
          </w:p>
        </w:tc>
        <w:tc>
          <w:tcPr>
            <w:tcW w:w="1126" w:type="dxa"/>
            <w:shd w:val="clear" w:color="auto" w:fill="auto"/>
            <w:vAlign w:val="center"/>
            <w:hideMark/>
          </w:tcPr>
          <w:p w14:paraId="441CDEC0"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c>
          <w:tcPr>
            <w:tcW w:w="1008" w:type="dxa"/>
            <w:shd w:val="clear" w:color="auto" w:fill="auto"/>
            <w:vAlign w:val="center"/>
            <w:hideMark/>
          </w:tcPr>
          <w:p w14:paraId="229A4BF6"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3</w:t>
            </w:r>
          </w:p>
        </w:tc>
        <w:tc>
          <w:tcPr>
            <w:tcW w:w="636" w:type="dxa"/>
            <w:shd w:val="clear" w:color="auto" w:fill="auto"/>
            <w:vAlign w:val="center"/>
            <w:hideMark/>
          </w:tcPr>
          <w:p w14:paraId="1460D88A"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625FD423"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c>
          <w:tcPr>
            <w:tcW w:w="636" w:type="dxa"/>
            <w:shd w:val="clear" w:color="auto" w:fill="auto"/>
            <w:vAlign w:val="center"/>
            <w:hideMark/>
          </w:tcPr>
          <w:p w14:paraId="115A30CA"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4C0E6257"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5EDF7CD8"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3EC5511F"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32C5E642"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6D1F3D34" w14:textId="77777777" w:rsidR="00753A7C" w:rsidRPr="00BC6D27" w:rsidRDefault="00753A7C" w:rsidP="000C5AB7">
            <w:pPr>
              <w:spacing w:before="60" w:afterLines="60" w:after="144" w:line="240" w:lineRule="auto"/>
              <w:jc w:val="center"/>
              <w:rPr>
                <w:rFonts w:eastAsia="Times New Roman"/>
                <w:lang w:val="en-US"/>
              </w:rPr>
            </w:pPr>
          </w:p>
        </w:tc>
        <w:tc>
          <w:tcPr>
            <w:tcW w:w="1154" w:type="dxa"/>
            <w:shd w:val="clear" w:color="auto" w:fill="auto"/>
            <w:vAlign w:val="center"/>
            <w:hideMark/>
          </w:tcPr>
          <w:p w14:paraId="627BDBD0"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r>
      <w:tr w:rsidR="00753A7C" w:rsidRPr="00BC6D27" w14:paraId="190A6BEB" w14:textId="77777777" w:rsidTr="000C5AB7">
        <w:trPr>
          <w:trHeight w:val="284"/>
        </w:trPr>
        <w:tc>
          <w:tcPr>
            <w:tcW w:w="4670" w:type="dxa"/>
            <w:vAlign w:val="center"/>
          </w:tcPr>
          <w:p w14:paraId="3129C704" w14:textId="77777777" w:rsidR="00753A7C" w:rsidRPr="00BC6D27" w:rsidRDefault="00753A7C" w:rsidP="000C5AB7">
            <w:pPr>
              <w:spacing w:before="60" w:afterLines="60" w:after="144" w:line="240" w:lineRule="auto"/>
              <w:rPr>
                <w:rFonts w:eastAsia="Times New Roman"/>
                <w:lang w:val="en-US"/>
              </w:rPr>
            </w:pPr>
            <w:r w:rsidRPr="00BC6D27">
              <w:rPr>
                <w:rFonts w:eastAsia="Times New Roman"/>
                <w:lang w:val="en-US"/>
              </w:rPr>
              <w:t>Quantitative Reasoning</w:t>
            </w:r>
          </w:p>
        </w:tc>
        <w:tc>
          <w:tcPr>
            <w:tcW w:w="1126" w:type="dxa"/>
            <w:shd w:val="clear" w:color="auto" w:fill="auto"/>
            <w:vAlign w:val="center"/>
            <w:hideMark/>
          </w:tcPr>
          <w:p w14:paraId="2AC4A844"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2</w:t>
            </w:r>
          </w:p>
        </w:tc>
        <w:tc>
          <w:tcPr>
            <w:tcW w:w="1008" w:type="dxa"/>
            <w:shd w:val="clear" w:color="auto" w:fill="auto"/>
            <w:vAlign w:val="center"/>
            <w:hideMark/>
          </w:tcPr>
          <w:p w14:paraId="5577FAF0"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6</w:t>
            </w:r>
          </w:p>
        </w:tc>
        <w:tc>
          <w:tcPr>
            <w:tcW w:w="636" w:type="dxa"/>
            <w:shd w:val="clear" w:color="auto" w:fill="auto"/>
            <w:vAlign w:val="center"/>
            <w:hideMark/>
          </w:tcPr>
          <w:p w14:paraId="76E2B8E7"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72DC6F73"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0DAC8099"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c>
          <w:tcPr>
            <w:tcW w:w="636" w:type="dxa"/>
            <w:shd w:val="clear" w:color="auto" w:fill="auto"/>
            <w:vAlign w:val="center"/>
            <w:hideMark/>
          </w:tcPr>
          <w:p w14:paraId="2DCE1DC3"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c>
          <w:tcPr>
            <w:tcW w:w="636" w:type="dxa"/>
            <w:shd w:val="clear" w:color="auto" w:fill="auto"/>
            <w:vAlign w:val="center"/>
            <w:hideMark/>
          </w:tcPr>
          <w:p w14:paraId="575893CF"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7C2B6175"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2746CFF9"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62A550B5" w14:textId="77777777" w:rsidR="00753A7C" w:rsidRPr="00BC6D27" w:rsidRDefault="00753A7C" w:rsidP="000C5AB7">
            <w:pPr>
              <w:spacing w:before="60" w:afterLines="60" w:after="144" w:line="240" w:lineRule="auto"/>
              <w:jc w:val="center"/>
              <w:rPr>
                <w:rFonts w:eastAsia="Times New Roman"/>
                <w:lang w:val="en-US"/>
              </w:rPr>
            </w:pPr>
          </w:p>
        </w:tc>
        <w:tc>
          <w:tcPr>
            <w:tcW w:w="1154" w:type="dxa"/>
            <w:shd w:val="clear" w:color="auto" w:fill="auto"/>
            <w:vAlign w:val="center"/>
            <w:hideMark/>
          </w:tcPr>
          <w:p w14:paraId="7B161401"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2</w:t>
            </w:r>
          </w:p>
        </w:tc>
      </w:tr>
      <w:tr w:rsidR="00753A7C" w:rsidRPr="00BC6D27" w14:paraId="5FA2832B" w14:textId="77777777" w:rsidTr="000C5AB7">
        <w:trPr>
          <w:trHeight w:val="284"/>
        </w:trPr>
        <w:tc>
          <w:tcPr>
            <w:tcW w:w="4670" w:type="dxa"/>
            <w:vAlign w:val="center"/>
          </w:tcPr>
          <w:p w14:paraId="3FDACC18" w14:textId="77777777" w:rsidR="00753A7C" w:rsidRPr="00BC6D27" w:rsidRDefault="00753A7C" w:rsidP="000C5AB7">
            <w:pPr>
              <w:spacing w:before="60" w:afterLines="60" w:after="144" w:line="240" w:lineRule="auto"/>
              <w:rPr>
                <w:rFonts w:eastAsia="Times New Roman"/>
                <w:lang w:val="en-US"/>
              </w:rPr>
            </w:pPr>
            <w:r w:rsidRPr="00BC6D27">
              <w:rPr>
                <w:rFonts w:eastAsia="Times New Roman"/>
                <w:lang w:val="en-US"/>
              </w:rPr>
              <w:t>Islamic Studies OR Religious Education / Ethics (for Non-Muslims only)</w:t>
            </w:r>
          </w:p>
        </w:tc>
        <w:tc>
          <w:tcPr>
            <w:tcW w:w="1126" w:type="dxa"/>
            <w:shd w:val="clear" w:color="auto" w:fill="auto"/>
            <w:vAlign w:val="center"/>
            <w:hideMark/>
          </w:tcPr>
          <w:p w14:paraId="47D497A0"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c>
          <w:tcPr>
            <w:tcW w:w="1008" w:type="dxa"/>
            <w:shd w:val="clear" w:color="auto" w:fill="auto"/>
            <w:vAlign w:val="center"/>
            <w:hideMark/>
          </w:tcPr>
          <w:p w14:paraId="41C9A5F9"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2</w:t>
            </w:r>
          </w:p>
        </w:tc>
        <w:tc>
          <w:tcPr>
            <w:tcW w:w="636" w:type="dxa"/>
            <w:shd w:val="clear" w:color="auto" w:fill="auto"/>
            <w:vAlign w:val="center"/>
            <w:hideMark/>
          </w:tcPr>
          <w:p w14:paraId="6FF11AEB"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c>
          <w:tcPr>
            <w:tcW w:w="636" w:type="dxa"/>
            <w:shd w:val="clear" w:color="auto" w:fill="auto"/>
            <w:vAlign w:val="center"/>
            <w:hideMark/>
          </w:tcPr>
          <w:p w14:paraId="0FA2A4EE"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6D9E062A"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625F72F1"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02C960CB"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02930C0A"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5E418944"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133BD7EF" w14:textId="77777777" w:rsidR="00753A7C" w:rsidRPr="00BC6D27" w:rsidRDefault="00753A7C" w:rsidP="000C5AB7">
            <w:pPr>
              <w:spacing w:before="60" w:afterLines="60" w:after="144" w:line="240" w:lineRule="auto"/>
              <w:jc w:val="center"/>
              <w:rPr>
                <w:rFonts w:eastAsia="Times New Roman"/>
                <w:lang w:val="en-US"/>
              </w:rPr>
            </w:pPr>
          </w:p>
        </w:tc>
        <w:tc>
          <w:tcPr>
            <w:tcW w:w="1154" w:type="dxa"/>
            <w:shd w:val="clear" w:color="auto" w:fill="auto"/>
            <w:vAlign w:val="center"/>
            <w:hideMark/>
          </w:tcPr>
          <w:p w14:paraId="79D79CAD"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r>
      <w:tr w:rsidR="00753A7C" w:rsidRPr="00BC6D27" w14:paraId="3A680CCF" w14:textId="77777777" w:rsidTr="000C5AB7">
        <w:trPr>
          <w:trHeight w:val="284"/>
        </w:trPr>
        <w:tc>
          <w:tcPr>
            <w:tcW w:w="4670" w:type="dxa"/>
            <w:vAlign w:val="center"/>
          </w:tcPr>
          <w:p w14:paraId="788EFF3B" w14:textId="77777777" w:rsidR="00753A7C" w:rsidRPr="00BC6D27" w:rsidRDefault="00753A7C" w:rsidP="000C5AB7">
            <w:pPr>
              <w:spacing w:before="60" w:afterLines="60" w:after="144" w:line="240" w:lineRule="auto"/>
              <w:rPr>
                <w:rFonts w:eastAsia="Times New Roman"/>
                <w:lang w:val="en-US"/>
              </w:rPr>
            </w:pPr>
            <w:r w:rsidRPr="00BC6D27">
              <w:rPr>
                <w:rFonts w:eastAsia="Times New Roman"/>
                <w:lang w:val="en-US"/>
              </w:rPr>
              <w:t>Ideology or Constitution of Pakistan</w:t>
            </w:r>
          </w:p>
        </w:tc>
        <w:tc>
          <w:tcPr>
            <w:tcW w:w="1126" w:type="dxa"/>
            <w:shd w:val="clear" w:color="auto" w:fill="auto"/>
            <w:vAlign w:val="center"/>
            <w:hideMark/>
          </w:tcPr>
          <w:p w14:paraId="20E268E1"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c>
          <w:tcPr>
            <w:tcW w:w="1008" w:type="dxa"/>
            <w:shd w:val="clear" w:color="auto" w:fill="auto"/>
            <w:vAlign w:val="center"/>
            <w:hideMark/>
          </w:tcPr>
          <w:p w14:paraId="28DE4FB0"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2</w:t>
            </w:r>
          </w:p>
        </w:tc>
        <w:tc>
          <w:tcPr>
            <w:tcW w:w="636" w:type="dxa"/>
            <w:shd w:val="clear" w:color="auto" w:fill="auto"/>
            <w:vAlign w:val="center"/>
            <w:hideMark/>
          </w:tcPr>
          <w:p w14:paraId="73A3E581"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71A88C82"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c>
          <w:tcPr>
            <w:tcW w:w="636" w:type="dxa"/>
            <w:shd w:val="clear" w:color="auto" w:fill="auto"/>
            <w:vAlign w:val="center"/>
            <w:hideMark/>
          </w:tcPr>
          <w:p w14:paraId="6A2340CC"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6579CFC3"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0D245D23"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4715AD67"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25AA3045"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0D0A9778" w14:textId="77777777" w:rsidR="00753A7C" w:rsidRPr="00BC6D27" w:rsidRDefault="00753A7C" w:rsidP="000C5AB7">
            <w:pPr>
              <w:spacing w:before="60" w:afterLines="60" w:after="144" w:line="240" w:lineRule="auto"/>
              <w:jc w:val="center"/>
              <w:rPr>
                <w:rFonts w:eastAsia="Times New Roman"/>
                <w:lang w:val="en-US"/>
              </w:rPr>
            </w:pPr>
          </w:p>
        </w:tc>
        <w:tc>
          <w:tcPr>
            <w:tcW w:w="1154" w:type="dxa"/>
            <w:shd w:val="clear" w:color="auto" w:fill="auto"/>
            <w:vAlign w:val="center"/>
            <w:hideMark/>
          </w:tcPr>
          <w:p w14:paraId="6A61863F"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r>
      <w:tr w:rsidR="00753A7C" w:rsidRPr="00BC6D27" w14:paraId="356F3DEC" w14:textId="77777777" w:rsidTr="000C5AB7">
        <w:trPr>
          <w:trHeight w:val="284"/>
        </w:trPr>
        <w:tc>
          <w:tcPr>
            <w:tcW w:w="4670" w:type="dxa"/>
            <w:vAlign w:val="center"/>
          </w:tcPr>
          <w:p w14:paraId="44C02695" w14:textId="77777777" w:rsidR="00753A7C" w:rsidRPr="00BC6D27" w:rsidRDefault="00753A7C" w:rsidP="000C5AB7">
            <w:pPr>
              <w:spacing w:before="60" w:afterLines="60" w:after="144" w:line="240" w:lineRule="auto"/>
              <w:rPr>
                <w:rFonts w:eastAsia="Times New Roman"/>
                <w:lang w:val="en-US"/>
              </w:rPr>
            </w:pPr>
            <w:r w:rsidRPr="00BC6D27">
              <w:rPr>
                <w:rFonts w:eastAsia="Times New Roman"/>
                <w:lang w:val="en-US"/>
              </w:rPr>
              <w:t>Application of Information &amp; Communication Technologies</w:t>
            </w:r>
          </w:p>
        </w:tc>
        <w:tc>
          <w:tcPr>
            <w:tcW w:w="1126" w:type="dxa"/>
            <w:shd w:val="clear" w:color="auto" w:fill="auto"/>
            <w:vAlign w:val="center"/>
            <w:hideMark/>
          </w:tcPr>
          <w:p w14:paraId="1A95039D"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c>
          <w:tcPr>
            <w:tcW w:w="1008" w:type="dxa"/>
            <w:shd w:val="clear" w:color="auto" w:fill="auto"/>
            <w:vAlign w:val="center"/>
            <w:hideMark/>
          </w:tcPr>
          <w:p w14:paraId="61B85D93"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3</w:t>
            </w:r>
          </w:p>
        </w:tc>
        <w:tc>
          <w:tcPr>
            <w:tcW w:w="636" w:type="dxa"/>
            <w:shd w:val="clear" w:color="auto" w:fill="auto"/>
            <w:vAlign w:val="center"/>
            <w:hideMark/>
          </w:tcPr>
          <w:p w14:paraId="78EAAB70"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c>
          <w:tcPr>
            <w:tcW w:w="636" w:type="dxa"/>
            <w:shd w:val="clear" w:color="auto" w:fill="auto"/>
            <w:vAlign w:val="center"/>
            <w:hideMark/>
          </w:tcPr>
          <w:p w14:paraId="5DBFDC20"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246C9BF5"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75A7C1CB"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c>
          <w:tcPr>
            <w:tcW w:w="636" w:type="dxa"/>
            <w:shd w:val="clear" w:color="auto" w:fill="auto"/>
            <w:vAlign w:val="center"/>
            <w:hideMark/>
          </w:tcPr>
          <w:p w14:paraId="3FC28700"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24C1E763"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3DD69961"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6CC704F6" w14:textId="77777777" w:rsidR="00753A7C" w:rsidRPr="00BC6D27" w:rsidRDefault="00753A7C" w:rsidP="000C5AB7">
            <w:pPr>
              <w:spacing w:before="60" w:afterLines="60" w:after="144" w:line="240" w:lineRule="auto"/>
              <w:jc w:val="center"/>
              <w:rPr>
                <w:rFonts w:eastAsia="Times New Roman"/>
                <w:lang w:val="en-US"/>
              </w:rPr>
            </w:pPr>
          </w:p>
        </w:tc>
        <w:tc>
          <w:tcPr>
            <w:tcW w:w="1154" w:type="dxa"/>
            <w:shd w:val="clear" w:color="auto" w:fill="auto"/>
            <w:vAlign w:val="center"/>
            <w:hideMark/>
          </w:tcPr>
          <w:p w14:paraId="2A1652B2"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2</w:t>
            </w:r>
          </w:p>
        </w:tc>
      </w:tr>
      <w:tr w:rsidR="00753A7C" w:rsidRPr="00BC6D27" w14:paraId="04F24D3B" w14:textId="77777777" w:rsidTr="000C5AB7">
        <w:trPr>
          <w:trHeight w:val="284"/>
        </w:trPr>
        <w:tc>
          <w:tcPr>
            <w:tcW w:w="4670" w:type="dxa"/>
            <w:vAlign w:val="center"/>
          </w:tcPr>
          <w:p w14:paraId="07A7569D" w14:textId="77777777" w:rsidR="00753A7C" w:rsidRPr="00BC6D27" w:rsidRDefault="00753A7C" w:rsidP="000C5AB7">
            <w:pPr>
              <w:spacing w:before="60" w:afterLines="60" w:after="144" w:line="240" w:lineRule="auto"/>
              <w:rPr>
                <w:rFonts w:eastAsia="Times New Roman"/>
                <w:lang w:val="en-US"/>
              </w:rPr>
            </w:pPr>
            <w:r w:rsidRPr="00BC6D27">
              <w:rPr>
                <w:rFonts w:eastAsia="Times New Roman"/>
                <w:lang w:val="en-US"/>
              </w:rPr>
              <w:t>Entrepreneurship</w:t>
            </w:r>
          </w:p>
        </w:tc>
        <w:tc>
          <w:tcPr>
            <w:tcW w:w="1126" w:type="dxa"/>
            <w:shd w:val="clear" w:color="auto" w:fill="auto"/>
            <w:vAlign w:val="center"/>
            <w:hideMark/>
          </w:tcPr>
          <w:p w14:paraId="39B26A46"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c>
          <w:tcPr>
            <w:tcW w:w="1008" w:type="dxa"/>
            <w:shd w:val="clear" w:color="auto" w:fill="auto"/>
            <w:vAlign w:val="center"/>
            <w:hideMark/>
          </w:tcPr>
          <w:p w14:paraId="0CA3E3D6"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2</w:t>
            </w:r>
          </w:p>
        </w:tc>
        <w:tc>
          <w:tcPr>
            <w:tcW w:w="636" w:type="dxa"/>
            <w:shd w:val="clear" w:color="auto" w:fill="auto"/>
            <w:vAlign w:val="center"/>
            <w:hideMark/>
          </w:tcPr>
          <w:p w14:paraId="06684B82"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6A2567A2"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38058E8A"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483A120F"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76D39FB0"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2FA225C3"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7A8F895F"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6F95F20D" w14:textId="77777777" w:rsidR="00753A7C" w:rsidRPr="00BC6D27" w:rsidRDefault="00753A7C" w:rsidP="000C5AB7">
            <w:pPr>
              <w:spacing w:before="60" w:afterLines="60" w:after="144" w:line="240" w:lineRule="auto"/>
              <w:jc w:val="center"/>
              <w:rPr>
                <w:rFonts w:eastAsia="Times New Roman"/>
                <w:lang w:val="en-US"/>
              </w:rPr>
            </w:pPr>
          </w:p>
        </w:tc>
        <w:tc>
          <w:tcPr>
            <w:tcW w:w="1154" w:type="dxa"/>
            <w:shd w:val="clear" w:color="auto" w:fill="auto"/>
            <w:vAlign w:val="center"/>
            <w:hideMark/>
          </w:tcPr>
          <w:p w14:paraId="6673D654"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0</w:t>
            </w:r>
          </w:p>
        </w:tc>
      </w:tr>
      <w:tr w:rsidR="00753A7C" w:rsidRPr="00BC6D27" w14:paraId="1171A98C" w14:textId="77777777" w:rsidTr="000C5AB7">
        <w:trPr>
          <w:trHeight w:val="284"/>
        </w:trPr>
        <w:tc>
          <w:tcPr>
            <w:tcW w:w="4670" w:type="dxa"/>
            <w:vAlign w:val="center"/>
          </w:tcPr>
          <w:p w14:paraId="5E897572" w14:textId="77777777" w:rsidR="00753A7C" w:rsidRPr="00BC6D27" w:rsidRDefault="00753A7C" w:rsidP="000C5AB7">
            <w:pPr>
              <w:spacing w:before="60" w:afterLines="60" w:after="144" w:line="240" w:lineRule="auto"/>
              <w:rPr>
                <w:rFonts w:eastAsia="Times New Roman"/>
                <w:lang w:val="en-US"/>
              </w:rPr>
            </w:pPr>
            <w:r w:rsidRPr="00BC6D27">
              <w:rPr>
                <w:rFonts w:eastAsia="Times New Roman"/>
                <w:lang w:val="en-US"/>
              </w:rPr>
              <w:t>Civics or Community Engagement</w:t>
            </w:r>
          </w:p>
        </w:tc>
        <w:tc>
          <w:tcPr>
            <w:tcW w:w="1126" w:type="dxa"/>
            <w:shd w:val="clear" w:color="auto" w:fill="auto"/>
            <w:vAlign w:val="center"/>
            <w:hideMark/>
          </w:tcPr>
          <w:p w14:paraId="5A6B8C46"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c>
          <w:tcPr>
            <w:tcW w:w="1008" w:type="dxa"/>
            <w:shd w:val="clear" w:color="auto" w:fill="auto"/>
            <w:vAlign w:val="center"/>
            <w:hideMark/>
          </w:tcPr>
          <w:p w14:paraId="6AF14EEA"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2</w:t>
            </w:r>
          </w:p>
        </w:tc>
        <w:tc>
          <w:tcPr>
            <w:tcW w:w="636" w:type="dxa"/>
            <w:shd w:val="clear" w:color="auto" w:fill="auto"/>
            <w:vAlign w:val="center"/>
            <w:hideMark/>
          </w:tcPr>
          <w:p w14:paraId="466D6004"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6D0960C7"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1BD29EA4"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c>
          <w:tcPr>
            <w:tcW w:w="636" w:type="dxa"/>
            <w:shd w:val="clear" w:color="auto" w:fill="auto"/>
            <w:vAlign w:val="center"/>
            <w:hideMark/>
          </w:tcPr>
          <w:p w14:paraId="7A1CC63A"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3CED984E"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01F8BE48"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3EA890BF" w14:textId="77777777" w:rsidR="00753A7C" w:rsidRPr="00BC6D27" w:rsidRDefault="00753A7C" w:rsidP="000C5AB7">
            <w:pPr>
              <w:spacing w:before="60" w:afterLines="60" w:after="144" w:line="240" w:lineRule="auto"/>
              <w:jc w:val="center"/>
              <w:rPr>
                <w:rFonts w:eastAsia="Times New Roman"/>
                <w:lang w:val="en-US"/>
              </w:rPr>
            </w:pPr>
          </w:p>
        </w:tc>
        <w:tc>
          <w:tcPr>
            <w:tcW w:w="636" w:type="dxa"/>
            <w:shd w:val="clear" w:color="auto" w:fill="auto"/>
            <w:vAlign w:val="center"/>
            <w:hideMark/>
          </w:tcPr>
          <w:p w14:paraId="63C5B8E4" w14:textId="77777777" w:rsidR="00753A7C" w:rsidRPr="00BC6D27" w:rsidRDefault="00753A7C" w:rsidP="000C5AB7">
            <w:pPr>
              <w:spacing w:before="60" w:afterLines="60" w:after="144" w:line="240" w:lineRule="auto"/>
              <w:jc w:val="center"/>
              <w:rPr>
                <w:rFonts w:eastAsia="Times New Roman"/>
                <w:lang w:val="en-US"/>
              </w:rPr>
            </w:pPr>
          </w:p>
        </w:tc>
        <w:tc>
          <w:tcPr>
            <w:tcW w:w="1154" w:type="dxa"/>
            <w:shd w:val="clear" w:color="auto" w:fill="auto"/>
            <w:vAlign w:val="center"/>
            <w:hideMark/>
          </w:tcPr>
          <w:p w14:paraId="3352FAF0" w14:textId="77777777" w:rsidR="00753A7C" w:rsidRPr="00BC6D27" w:rsidRDefault="00753A7C" w:rsidP="000C5AB7">
            <w:pPr>
              <w:spacing w:before="60" w:afterLines="60" w:after="144" w:line="240" w:lineRule="auto"/>
              <w:jc w:val="center"/>
              <w:rPr>
                <w:rFonts w:eastAsia="Times New Roman"/>
                <w:lang w:val="en-US"/>
              </w:rPr>
            </w:pPr>
            <w:r w:rsidRPr="00BC6D27">
              <w:rPr>
                <w:rFonts w:eastAsia="Times New Roman"/>
                <w:lang w:val="en-US"/>
              </w:rPr>
              <w:t>1</w:t>
            </w:r>
          </w:p>
        </w:tc>
      </w:tr>
    </w:tbl>
    <w:p w14:paraId="508229F6" w14:textId="77777777" w:rsidR="00753A7C" w:rsidRDefault="00753A7C" w:rsidP="00753A7C"/>
    <w:p w14:paraId="2C90B4DC" w14:textId="77777777" w:rsidR="00753A7C" w:rsidRDefault="00753A7C" w:rsidP="00753A7C"/>
    <w:p w14:paraId="46772461" w14:textId="77777777" w:rsidR="00753A7C" w:rsidRDefault="00753A7C" w:rsidP="00753A7C">
      <w:pPr>
        <w:tabs>
          <w:tab w:val="clear" w:pos="2106"/>
          <w:tab w:val="left" w:pos="10286"/>
        </w:tabs>
      </w:pPr>
    </w:p>
    <w:p w14:paraId="63BB6983" w14:textId="77777777" w:rsidR="00753A7C" w:rsidRDefault="00753A7C" w:rsidP="009351AC">
      <w:pPr>
        <w:pStyle w:val="Heading2"/>
      </w:pPr>
      <w:bookmarkStart w:id="0" w:name="_Hlk153874165"/>
      <w:r>
        <w:t>Single Major in English</w:t>
      </w:r>
    </w:p>
    <w:p w14:paraId="27CBC359" w14:textId="77777777" w:rsidR="00753A7C" w:rsidRDefault="00753A7C" w:rsidP="00753A7C">
      <w:pPr>
        <w:tabs>
          <w:tab w:val="clear" w:pos="2106"/>
          <w:tab w:val="left" w:pos="10286"/>
        </w:tabs>
      </w:pPr>
    </w:p>
    <w:tbl>
      <w:tblPr>
        <w:tblStyle w:val="TableGrid"/>
        <w:tblW w:w="14438" w:type="dxa"/>
        <w:tblLook w:val="04A0" w:firstRow="1" w:lastRow="0" w:firstColumn="1" w:lastColumn="0" w:noHBand="0" w:noVBand="1"/>
      </w:tblPr>
      <w:tblGrid>
        <w:gridCol w:w="3798"/>
        <w:gridCol w:w="1127"/>
        <w:gridCol w:w="1126"/>
        <w:gridCol w:w="921"/>
        <w:gridCol w:w="921"/>
        <w:gridCol w:w="922"/>
        <w:gridCol w:w="922"/>
        <w:gridCol w:w="922"/>
        <w:gridCol w:w="922"/>
        <w:gridCol w:w="922"/>
        <w:gridCol w:w="922"/>
        <w:gridCol w:w="1013"/>
      </w:tblGrid>
      <w:tr w:rsidR="00753A7C" w:rsidRPr="00BC6D27" w14:paraId="6A87AEBE" w14:textId="77777777" w:rsidTr="000C5AB7">
        <w:trPr>
          <w:trHeight w:val="255"/>
        </w:trPr>
        <w:tc>
          <w:tcPr>
            <w:tcW w:w="3901" w:type="dxa"/>
            <w:vMerge w:val="restart"/>
            <w:vAlign w:val="center"/>
            <w:hideMark/>
          </w:tcPr>
          <w:p w14:paraId="4F11F15E" w14:textId="77777777" w:rsidR="00753A7C" w:rsidRPr="00E158B9" w:rsidRDefault="00753A7C" w:rsidP="000C5AB7">
            <w:pPr>
              <w:spacing w:before="80" w:after="80"/>
              <w:rPr>
                <w:rFonts w:eastAsia="Times New Roman"/>
                <w:b/>
                <w:bCs/>
                <w:lang w:val="en-US"/>
              </w:rPr>
            </w:pPr>
          </w:p>
        </w:tc>
        <w:tc>
          <w:tcPr>
            <w:tcW w:w="1002" w:type="dxa"/>
            <w:vMerge w:val="restart"/>
            <w:vAlign w:val="center"/>
            <w:hideMark/>
          </w:tcPr>
          <w:p w14:paraId="7E657A49"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Required Courses</w:t>
            </w:r>
          </w:p>
        </w:tc>
        <w:tc>
          <w:tcPr>
            <w:tcW w:w="1002" w:type="dxa"/>
            <w:vMerge w:val="restart"/>
            <w:vAlign w:val="center"/>
            <w:hideMark/>
          </w:tcPr>
          <w:p w14:paraId="16114C3E"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Required CrH</w:t>
            </w:r>
          </w:p>
        </w:tc>
        <w:tc>
          <w:tcPr>
            <w:tcW w:w="7574" w:type="dxa"/>
            <w:gridSpan w:val="8"/>
            <w:vAlign w:val="center"/>
            <w:hideMark/>
          </w:tcPr>
          <w:p w14:paraId="30A6949B"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Semester [no of courses per semester]</w:t>
            </w:r>
          </w:p>
        </w:tc>
        <w:tc>
          <w:tcPr>
            <w:tcW w:w="959" w:type="dxa"/>
            <w:vMerge w:val="restart"/>
            <w:vAlign w:val="center"/>
          </w:tcPr>
          <w:p w14:paraId="019FCCFD"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Courses Offered</w:t>
            </w:r>
          </w:p>
        </w:tc>
      </w:tr>
      <w:tr w:rsidR="00753A7C" w:rsidRPr="00BC6D27" w14:paraId="3BCEA083" w14:textId="77777777" w:rsidTr="000C5AB7">
        <w:trPr>
          <w:trHeight w:val="255"/>
        </w:trPr>
        <w:tc>
          <w:tcPr>
            <w:tcW w:w="3901" w:type="dxa"/>
            <w:vMerge/>
            <w:vAlign w:val="center"/>
            <w:hideMark/>
          </w:tcPr>
          <w:p w14:paraId="7247AF00" w14:textId="77777777" w:rsidR="00753A7C" w:rsidRPr="00E158B9" w:rsidRDefault="00753A7C" w:rsidP="000C5AB7">
            <w:pPr>
              <w:spacing w:before="80" w:after="80"/>
              <w:rPr>
                <w:rFonts w:eastAsia="Times New Roman"/>
                <w:b/>
                <w:bCs/>
                <w:lang w:val="en-US"/>
              </w:rPr>
            </w:pPr>
          </w:p>
        </w:tc>
        <w:tc>
          <w:tcPr>
            <w:tcW w:w="1002" w:type="dxa"/>
            <w:vMerge/>
            <w:vAlign w:val="center"/>
            <w:hideMark/>
          </w:tcPr>
          <w:p w14:paraId="43118198" w14:textId="77777777" w:rsidR="00753A7C" w:rsidRPr="00BC6D27" w:rsidRDefault="00753A7C" w:rsidP="000C5AB7">
            <w:pPr>
              <w:spacing w:before="80" w:after="80"/>
              <w:jc w:val="center"/>
              <w:rPr>
                <w:rFonts w:eastAsia="Times New Roman"/>
                <w:lang w:val="en-US"/>
              </w:rPr>
            </w:pPr>
          </w:p>
        </w:tc>
        <w:tc>
          <w:tcPr>
            <w:tcW w:w="1002" w:type="dxa"/>
            <w:vMerge/>
            <w:vAlign w:val="center"/>
            <w:hideMark/>
          </w:tcPr>
          <w:p w14:paraId="11A581F5" w14:textId="77777777" w:rsidR="00753A7C" w:rsidRPr="00BC6D27" w:rsidRDefault="00753A7C" w:rsidP="000C5AB7">
            <w:pPr>
              <w:spacing w:before="80" w:after="80"/>
              <w:jc w:val="center"/>
              <w:rPr>
                <w:rFonts w:eastAsia="Times New Roman"/>
                <w:lang w:val="en-US"/>
              </w:rPr>
            </w:pPr>
          </w:p>
        </w:tc>
        <w:tc>
          <w:tcPr>
            <w:tcW w:w="946" w:type="dxa"/>
            <w:vAlign w:val="center"/>
            <w:hideMark/>
          </w:tcPr>
          <w:p w14:paraId="15775066"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1</w:t>
            </w:r>
          </w:p>
        </w:tc>
        <w:tc>
          <w:tcPr>
            <w:tcW w:w="946" w:type="dxa"/>
            <w:vAlign w:val="center"/>
            <w:hideMark/>
          </w:tcPr>
          <w:p w14:paraId="1D541BF8"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2</w:t>
            </w:r>
          </w:p>
        </w:tc>
        <w:tc>
          <w:tcPr>
            <w:tcW w:w="947" w:type="dxa"/>
            <w:vAlign w:val="center"/>
            <w:hideMark/>
          </w:tcPr>
          <w:p w14:paraId="3EC1B470"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3</w:t>
            </w:r>
          </w:p>
        </w:tc>
        <w:tc>
          <w:tcPr>
            <w:tcW w:w="947" w:type="dxa"/>
            <w:vAlign w:val="center"/>
            <w:hideMark/>
          </w:tcPr>
          <w:p w14:paraId="28340122"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4</w:t>
            </w:r>
          </w:p>
        </w:tc>
        <w:tc>
          <w:tcPr>
            <w:tcW w:w="947" w:type="dxa"/>
            <w:vAlign w:val="center"/>
            <w:hideMark/>
          </w:tcPr>
          <w:p w14:paraId="6E1C4406"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5</w:t>
            </w:r>
          </w:p>
        </w:tc>
        <w:tc>
          <w:tcPr>
            <w:tcW w:w="947" w:type="dxa"/>
            <w:vAlign w:val="center"/>
            <w:hideMark/>
          </w:tcPr>
          <w:p w14:paraId="4D6A8FBE"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6</w:t>
            </w:r>
          </w:p>
        </w:tc>
        <w:tc>
          <w:tcPr>
            <w:tcW w:w="947" w:type="dxa"/>
            <w:vAlign w:val="center"/>
            <w:hideMark/>
          </w:tcPr>
          <w:p w14:paraId="0C1945B7"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7</w:t>
            </w:r>
          </w:p>
        </w:tc>
        <w:tc>
          <w:tcPr>
            <w:tcW w:w="947" w:type="dxa"/>
            <w:vAlign w:val="center"/>
            <w:hideMark/>
          </w:tcPr>
          <w:p w14:paraId="40944137"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8</w:t>
            </w:r>
          </w:p>
        </w:tc>
        <w:tc>
          <w:tcPr>
            <w:tcW w:w="959" w:type="dxa"/>
            <w:vMerge/>
            <w:vAlign w:val="center"/>
          </w:tcPr>
          <w:p w14:paraId="1296BC9D" w14:textId="77777777" w:rsidR="00753A7C" w:rsidRPr="00BC6D27" w:rsidRDefault="00753A7C" w:rsidP="000C5AB7">
            <w:pPr>
              <w:spacing w:before="80" w:after="80"/>
              <w:jc w:val="center"/>
              <w:rPr>
                <w:rFonts w:eastAsia="Times New Roman"/>
                <w:lang w:val="en-US"/>
              </w:rPr>
            </w:pPr>
          </w:p>
        </w:tc>
      </w:tr>
      <w:tr w:rsidR="00753A7C" w:rsidRPr="00BC6D27" w14:paraId="462307EE" w14:textId="77777777" w:rsidTr="000C5AB7">
        <w:trPr>
          <w:trHeight w:val="473"/>
        </w:trPr>
        <w:tc>
          <w:tcPr>
            <w:tcW w:w="3901" w:type="dxa"/>
            <w:vAlign w:val="center"/>
            <w:hideMark/>
          </w:tcPr>
          <w:p w14:paraId="00F09464" w14:textId="77777777" w:rsidR="00753A7C" w:rsidRPr="00E158B9" w:rsidRDefault="00753A7C" w:rsidP="000C5AB7">
            <w:pPr>
              <w:spacing w:before="80" w:after="80"/>
              <w:rPr>
                <w:rFonts w:eastAsia="Times New Roman"/>
                <w:b/>
                <w:bCs/>
                <w:lang w:val="en-US"/>
              </w:rPr>
            </w:pPr>
            <w:r w:rsidRPr="00E158B9">
              <w:rPr>
                <w:rFonts w:eastAsia="Times New Roman"/>
                <w:b/>
                <w:bCs/>
                <w:lang w:val="en-US"/>
              </w:rPr>
              <w:t xml:space="preserve">General Education Courses </w:t>
            </w:r>
          </w:p>
        </w:tc>
        <w:tc>
          <w:tcPr>
            <w:tcW w:w="1002" w:type="dxa"/>
            <w:vAlign w:val="center"/>
            <w:hideMark/>
          </w:tcPr>
          <w:p w14:paraId="287968CB"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12</w:t>
            </w:r>
          </w:p>
        </w:tc>
        <w:tc>
          <w:tcPr>
            <w:tcW w:w="1002" w:type="dxa"/>
            <w:vAlign w:val="center"/>
            <w:hideMark/>
          </w:tcPr>
          <w:p w14:paraId="54B5EA85" w14:textId="77777777" w:rsidR="00753A7C" w:rsidRPr="00BC6D27" w:rsidRDefault="00753A7C" w:rsidP="000C5AB7">
            <w:pPr>
              <w:spacing w:before="80" w:after="80"/>
              <w:jc w:val="center"/>
              <w:rPr>
                <w:rFonts w:eastAsia="Times New Roman"/>
                <w:lang w:val="en-US"/>
              </w:rPr>
            </w:pPr>
            <w:r w:rsidRPr="00BC6D27">
              <w:rPr>
                <w:rFonts w:eastAsia="Times New Roman"/>
                <w:lang w:val="en-US"/>
              </w:rPr>
              <w:t>30</w:t>
            </w:r>
          </w:p>
        </w:tc>
        <w:tc>
          <w:tcPr>
            <w:tcW w:w="946" w:type="dxa"/>
            <w:vAlign w:val="center"/>
            <w:hideMark/>
          </w:tcPr>
          <w:p w14:paraId="61F2CD30" w14:textId="77777777" w:rsidR="00753A7C" w:rsidRPr="00BC6D27" w:rsidRDefault="00753A7C" w:rsidP="000C5AB7">
            <w:pPr>
              <w:spacing w:before="80" w:after="80"/>
              <w:jc w:val="center"/>
              <w:rPr>
                <w:rFonts w:eastAsia="Times New Roman"/>
                <w:lang w:val="en-US"/>
              </w:rPr>
            </w:pPr>
            <w:r w:rsidRPr="00BC6D27">
              <w:rPr>
                <w:rFonts w:eastAsia="Times New Roman"/>
                <w:lang w:val="en-US"/>
              </w:rPr>
              <w:t>5</w:t>
            </w:r>
          </w:p>
        </w:tc>
        <w:tc>
          <w:tcPr>
            <w:tcW w:w="946" w:type="dxa"/>
            <w:vAlign w:val="center"/>
            <w:hideMark/>
          </w:tcPr>
          <w:p w14:paraId="3AB69CEE" w14:textId="77777777" w:rsidR="00753A7C" w:rsidRPr="00BC6D27" w:rsidRDefault="00753A7C" w:rsidP="000C5AB7">
            <w:pPr>
              <w:spacing w:before="80" w:after="80"/>
              <w:jc w:val="center"/>
              <w:rPr>
                <w:rFonts w:eastAsia="Times New Roman"/>
                <w:lang w:val="en-US"/>
              </w:rPr>
            </w:pPr>
            <w:r w:rsidRPr="00BC6D27">
              <w:rPr>
                <w:rFonts w:eastAsia="Times New Roman"/>
                <w:lang w:val="en-US"/>
              </w:rPr>
              <w:t>2</w:t>
            </w:r>
          </w:p>
        </w:tc>
        <w:tc>
          <w:tcPr>
            <w:tcW w:w="947" w:type="dxa"/>
            <w:vAlign w:val="center"/>
            <w:hideMark/>
          </w:tcPr>
          <w:p w14:paraId="0AAF1EEC" w14:textId="77777777" w:rsidR="00753A7C" w:rsidRPr="00BC6D27" w:rsidRDefault="00753A7C" w:rsidP="000C5AB7">
            <w:pPr>
              <w:spacing w:before="80" w:after="80"/>
              <w:jc w:val="center"/>
              <w:rPr>
                <w:rFonts w:eastAsia="Times New Roman"/>
                <w:lang w:val="en-US"/>
              </w:rPr>
            </w:pPr>
            <w:r w:rsidRPr="00BC6D27">
              <w:rPr>
                <w:rFonts w:eastAsia="Times New Roman"/>
                <w:lang w:val="en-US"/>
              </w:rPr>
              <w:t>3</w:t>
            </w:r>
          </w:p>
        </w:tc>
        <w:tc>
          <w:tcPr>
            <w:tcW w:w="947" w:type="dxa"/>
            <w:vAlign w:val="center"/>
            <w:hideMark/>
          </w:tcPr>
          <w:p w14:paraId="7B41E9A5" w14:textId="77777777" w:rsidR="00753A7C" w:rsidRPr="00BC6D27" w:rsidRDefault="00753A7C" w:rsidP="000C5AB7">
            <w:pPr>
              <w:spacing w:before="80" w:after="80"/>
              <w:jc w:val="center"/>
              <w:rPr>
                <w:rFonts w:eastAsia="Times New Roman"/>
                <w:lang w:val="en-US"/>
              </w:rPr>
            </w:pPr>
            <w:r w:rsidRPr="00BC6D27">
              <w:rPr>
                <w:rFonts w:eastAsia="Times New Roman"/>
                <w:lang w:val="en-US"/>
              </w:rPr>
              <w:t>2</w:t>
            </w:r>
          </w:p>
        </w:tc>
        <w:tc>
          <w:tcPr>
            <w:tcW w:w="947" w:type="dxa"/>
            <w:vAlign w:val="center"/>
          </w:tcPr>
          <w:p w14:paraId="2AAD5BB3" w14:textId="77777777" w:rsidR="00753A7C" w:rsidRPr="00BC6D27" w:rsidRDefault="00753A7C" w:rsidP="000C5AB7">
            <w:pPr>
              <w:spacing w:before="80" w:after="80"/>
              <w:jc w:val="center"/>
              <w:rPr>
                <w:rFonts w:eastAsia="Times New Roman"/>
                <w:lang w:val="en-US"/>
              </w:rPr>
            </w:pPr>
          </w:p>
        </w:tc>
        <w:tc>
          <w:tcPr>
            <w:tcW w:w="947" w:type="dxa"/>
            <w:vAlign w:val="center"/>
          </w:tcPr>
          <w:p w14:paraId="57A3A623" w14:textId="77777777" w:rsidR="00753A7C" w:rsidRPr="00BC6D27" w:rsidRDefault="00753A7C" w:rsidP="000C5AB7">
            <w:pPr>
              <w:spacing w:before="80" w:after="80"/>
              <w:jc w:val="center"/>
              <w:rPr>
                <w:rFonts w:eastAsia="Times New Roman"/>
                <w:lang w:val="en-US"/>
              </w:rPr>
            </w:pPr>
          </w:p>
        </w:tc>
        <w:tc>
          <w:tcPr>
            <w:tcW w:w="947" w:type="dxa"/>
            <w:vAlign w:val="center"/>
          </w:tcPr>
          <w:p w14:paraId="3C296AD3" w14:textId="77777777" w:rsidR="00753A7C" w:rsidRPr="00BC6D27" w:rsidRDefault="00753A7C" w:rsidP="000C5AB7">
            <w:pPr>
              <w:spacing w:before="80" w:after="80"/>
              <w:jc w:val="center"/>
              <w:rPr>
                <w:rFonts w:eastAsia="Times New Roman"/>
                <w:lang w:val="en-US"/>
              </w:rPr>
            </w:pPr>
          </w:p>
        </w:tc>
        <w:tc>
          <w:tcPr>
            <w:tcW w:w="947" w:type="dxa"/>
            <w:vAlign w:val="center"/>
          </w:tcPr>
          <w:p w14:paraId="1BF3FFE4" w14:textId="77777777" w:rsidR="00753A7C" w:rsidRPr="00BC6D27" w:rsidRDefault="00753A7C" w:rsidP="000C5AB7">
            <w:pPr>
              <w:spacing w:before="80" w:after="80"/>
              <w:jc w:val="center"/>
              <w:rPr>
                <w:rFonts w:eastAsia="Times New Roman"/>
                <w:lang w:val="en-US"/>
              </w:rPr>
            </w:pPr>
          </w:p>
        </w:tc>
        <w:tc>
          <w:tcPr>
            <w:tcW w:w="959" w:type="dxa"/>
            <w:vAlign w:val="center"/>
            <w:hideMark/>
          </w:tcPr>
          <w:p w14:paraId="7AAC7C21"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12</w:t>
            </w:r>
          </w:p>
        </w:tc>
      </w:tr>
      <w:tr w:rsidR="00753A7C" w:rsidRPr="00BC6D27" w14:paraId="06552380" w14:textId="77777777" w:rsidTr="000C5AB7">
        <w:trPr>
          <w:trHeight w:val="473"/>
        </w:trPr>
        <w:tc>
          <w:tcPr>
            <w:tcW w:w="3901" w:type="dxa"/>
            <w:vAlign w:val="center"/>
            <w:hideMark/>
          </w:tcPr>
          <w:p w14:paraId="48F41EBC" w14:textId="77777777" w:rsidR="00753A7C" w:rsidRPr="00E158B9" w:rsidRDefault="00753A7C" w:rsidP="000C5AB7">
            <w:pPr>
              <w:spacing w:before="80" w:after="80"/>
              <w:rPr>
                <w:rFonts w:eastAsia="Times New Roman"/>
                <w:b/>
                <w:bCs/>
                <w:lang w:val="en-US"/>
              </w:rPr>
            </w:pPr>
            <w:r w:rsidRPr="00E158B9">
              <w:rPr>
                <w:rFonts w:eastAsia="Times New Roman"/>
                <w:b/>
                <w:bCs/>
                <w:lang w:val="en-US"/>
              </w:rPr>
              <w:t>Major in English</w:t>
            </w:r>
          </w:p>
        </w:tc>
        <w:tc>
          <w:tcPr>
            <w:tcW w:w="1002" w:type="dxa"/>
            <w:vAlign w:val="center"/>
            <w:hideMark/>
          </w:tcPr>
          <w:p w14:paraId="584BF401" w14:textId="77777777" w:rsidR="00753A7C" w:rsidRPr="00BC6D27" w:rsidRDefault="00753A7C" w:rsidP="000C5AB7">
            <w:pPr>
              <w:spacing w:before="80" w:after="80"/>
              <w:jc w:val="center"/>
              <w:rPr>
                <w:rFonts w:eastAsia="Times New Roman"/>
                <w:lang w:val="en-US"/>
              </w:rPr>
            </w:pPr>
            <w:r w:rsidRPr="00BC6D27">
              <w:rPr>
                <w:rFonts w:eastAsia="Times New Roman"/>
                <w:lang w:val="en-US"/>
              </w:rPr>
              <w:t>28</w:t>
            </w:r>
          </w:p>
        </w:tc>
        <w:tc>
          <w:tcPr>
            <w:tcW w:w="1002" w:type="dxa"/>
            <w:vAlign w:val="center"/>
            <w:hideMark/>
          </w:tcPr>
          <w:p w14:paraId="74DC9ECE" w14:textId="77777777" w:rsidR="00753A7C" w:rsidRPr="00BC6D27" w:rsidRDefault="00753A7C" w:rsidP="000C5AB7">
            <w:pPr>
              <w:spacing w:before="80" w:after="80"/>
              <w:jc w:val="center"/>
              <w:rPr>
                <w:rFonts w:eastAsia="Times New Roman"/>
                <w:lang w:val="en-US"/>
              </w:rPr>
            </w:pPr>
            <w:r w:rsidRPr="00BC6D27">
              <w:rPr>
                <w:rFonts w:eastAsia="Times New Roman"/>
                <w:lang w:val="en-US"/>
              </w:rPr>
              <w:t>84</w:t>
            </w:r>
          </w:p>
        </w:tc>
        <w:tc>
          <w:tcPr>
            <w:tcW w:w="946" w:type="dxa"/>
            <w:vAlign w:val="center"/>
            <w:hideMark/>
          </w:tcPr>
          <w:p w14:paraId="4EC539E0"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946" w:type="dxa"/>
            <w:vAlign w:val="center"/>
            <w:hideMark/>
          </w:tcPr>
          <w:p w14:paraId="7F4A15B8" w14:textId="77777777" w:rsidR="00753A7C" w:rsidRPr="00BC6D27" w:rsidRDefault="00753A7C" w:rsidP="000C5AB7">
            <w:pPr>
              <w:spacing w:before="80" w:after="80"/>
              <w:jc w:val="center"/>
              <w:rPr>
                <w:rFonts w:eastAsia="Times New Roman"/>
                <w:lang w:val="en-US"/>
              </w:rPr>
            </w:pPr>
            <w:r w:rsidRPr="00BC6D27">
              <w:rPr>
                <w:rFonts w:eastAsia="Times New Roman"/>
                <w:lang w:val="en-US"/>
              </w:rPr>
              <w:t>4</w:t>
            </w:r>
          </w:p>
        </w:tc>
        <w:tc>
          <w:tcPr>
            <w:tcW w:w="947" w:type="dxa"/>
            <w:vAlign w:val="center"/>
            <w:hideMark/>
          </w:tcPr>
          <w:p w14:paraId="583041C2" w14:textId="77777777" w:rsidR="00753A7C" w:rsidRPr="00BC6D27" w:rsidRDefault="00753A7C" w:rsidP="000C5AB7">
            <w:pPr>
              <w:spacing w:before="80" w:after="80"/>
              <w:jc w:val="center"/>
              <w:rPr>
                <w:rFonts w:eastAsia="Times New Roman"/>
                <w:lang w:val="en-US"/>
              </w:rPr>
            </w:pPr>
            <w:r w:rsidRPr="00BC6D27">
              <w:rPr>
                <w:rFonts w:eastAsia="Times New Roman"/>
                <w:lang w:val="en-US"/>
              </w:rPr>
              <w:t>3</w:t>
            </w:r>
          </w:p>
        </w:tc>
        <w:tc>
          <w:tcPr>
            <w:tcW w:w="947" w:type="dxa"/>
            <w:vAlign w:val="center"/>
            <w:hideMark/>
          </w:tcPr>
          <w:p w14:paraId="4E578A84" w14:textId="77777777" w:rsidR="00753A7C" w:rsidRPr="00BC6D27" w:rsidRDefault="00753A7C" w:rsidP="000C5AB7">
            <w:pPr>
              <w:spacing w:before="80" w:after="80"/>
              <w:jc w:val="center"/>
              <w:rPr>
                <w:rFonts w:eastAsia="Times New Roman"/>
                <w:lang w:val="en-US"/>
              </w:rPr>
            </w:pPr>
            <w:r w:rsidRPr="00BC6D27">
              <w:rPr>
                <w:rFonts w:eastAsia="Times New Roman"/>
                <w:lang w:val="en-US"/>
              </w:rPr>
              <w:t>4</w:t>
            </w:r>
          </w:p>
        </w:tc>
        <w:tc>
          <w:tcPr>
            <w:tcW w:w="947" w:type="dxa"/>
            <w:vAlign w:val="center"/>
            <w:hideMark/>
          </w:tcPr>
          <w:p w14:paraId="0F69B808" w14:textId="77777777" w:rsidR="00753A7C" w:rsidRPr="00BC6D27" w:rsidRDefault="00753A7C" w:rsidP="000C5AB7">
            <w:pPr>
              <w:spacing w:before="80" w:after="80"/>
              <w:jc w:val="center"/>
              <w:rPr>
                <w:rFonts w:eastAsia="Times New Roman"/>
                <w:lang w:val="en-US"/>
              </w:rPr>
            </w:pPr>
            <w:r w:rsidRPr="00BC6D27">
              <w:rPr>
                <w:rFonts w:eastAsia="Times New Roman"/>
                <w:lang w:val="en-US"/>
              </w:rPr>
              <w:t>4</w:t>
            </w:r>
          </w:p>
        </w:tc>
        <w:tc>
          <w:tcPr>
            <w:tcW w:w="947" w:type="dxa"/>
            <w:vAlign w:val="center"/>
            <w:hideMark/>
          </w:tcPr>
          <w:p w14:paraId="65C5C8B8" w14:textId="77777777" w:rsidR="00753A7C" w:rsidRPr="00BC6D27" w:rsidRDefault="00753A7C" w:rsidP="000C5AB7">
            <w:pPr>
              <w:spacing w:before="80" w:after="80"/>
              <w:jc w:val="center"/>
              <w:rPr>
                <w:rFonts w:eastAsia="Times New Roman"/>
                <w:lang w:val="en-US"/>
              </w:rPr>
            </w:pPr>
            <w:r w:rsidRPr="00BC6D27">
              <w:rPr>
                <w:rFonts w:eastAsia="Times New Roman"/>
                <w:lang w:val="en-US"/>
              </w:rPr>
              <w:t>4</w:t>
            </w:r>
          </w:p>
        </w:tc>
        <w:tc>
          <w:tcPr>
            <w:tcW w:w="947" w:type="dxa"/>
            <w:vAlign w:val="center"/>
            <w:hideMark/>
          </w:tcPr>
          <w:p w14:paraId="6FB2356D" w14:textId="77777777" w:rsidR="00753A7C" w:rsidRPr="00BC6D27" w:rsidRDefault="00753A7C" w:rsidP="000C5AB7">
            <w:pPr>
              <w:spacing w:before="80" w:after="80"/>
              <w:jc w:val="center"/>
              <w:rPr>
                <w:rFonts w:eastAsia="Times New Roman"/>
                <w:lang w:val="en-US"/>
              </w:rPr>
            </w:pPr>
            <w:r w:rsidRPr="00BC6D27">
              <w:rPr>
                <w:rFonts w:eastAsia="Times New Roman"/>
                <w:lang w:val="en-US"/>
              </w:rPr>
              <w:t>4</w:t>
            </w:r>
          </w:p>
        </w:tc>
        <w:tc>
          <w:tcPr>
            <w:tcW w:w="947" w:type="dxa"/>
            <w:vAlign w:val="center"/>
            <w:hideMark/>
          </w:tcPr>
          <w:p w14:paraId="22B876BC" w14:textId="77777777" w:rsidR="00753A7C" w:rsidRPr="00BC6D27" w:rsidRDefault="00753A7C" w:rsidP="000C5AB7">
            <w:pPr>
              <w:spacing w:before="80" w:after="80"/>
              <w:jc w:val="center"/>
              <w:rPr>
                <w:rFonts w:eastAsia="Times New Roman"/>
                <w:lang w:val="en-US"/>
              </w:rPr>
            </w:pPr>
            <w:r w:rsidRPr="00BC6D27">
              <w:rPr>
                <w:rFonts w:eastAsia="Times New Roman"/>
                <w:lang w:val="en-US"/>
              </w:rPr>
              <w:t>4</w:t>
            </w:r>
          </w:p>
        </w:tc>
        <w:tc>
          <w:tcPr>
            <w:tcW w:w="959" w:type="dxa"/>
            <w:vAlign w:val="center"/>
            <w:hideMark/>
          </w:tcPr>
          <w:p w14:paraId="19AFBF93" w14:textId="77777777" w:rsidR="00753A7C" w:rsidRPr="00BC6D27" w:rsidRDefault="00753A7C" w:rsidP="000C5AB7">
            <w:pPr>
              <w:spacing w:before="80" w:after="80"/>
              <w:jc w:val="center"/>
              <w:rPr>
                <w:rFonts w:eastAsia="Times New Roman"/>
                <w:lang w:val="en-US"/>
              </w:rPr>
            </w:pPr>
            <w:r w:rsidRPr="00BC6D27">
              <w:rPr>
                <w:rFonts w:eastAsia="Times New Roman"/>
                <w:lang w:val="en-US"/>
              </w:rPr>
              <w:t>28</w:t>
            </w:r>
          </w:p>
        </w:tc>
      </w:tr>
      <w:tr w:rsidR="00753A7C" w:rsidRPr="00BC6D27" w14:paraId="4CEF05AA" w14:textId="77777777" w:rsidTr="000C5AB7">
        <w:trPr>
          <w:trHeight w:val="473"/>
        </w:trPr>
        <w:tc>
          <w:tcPr>
            <w:tcW w:w="3901" w:type="dxa"/>
            <w:vAlign w:val="center"/>
          </w:tcPr>
          <w:p w14:paraId="0B3FA8B7" w14:textId="77777777" w:rsidR="00753A7C" w:rsidRPr="00E158B9" w:rsidRDefault="00753A7C" w:rsidP="000C5AB7">
            <w:pPr>
              <w:spacing w:before="80" w:after="80"/>
              <w:rPr>
                <w:rFonts w:eastAsia="Times New Roman"/>
                <w:b/>
                <w:bCs/>
                <w:lang w:val="en-US"/>
              </w:rPr>
            </w:pPr>
            <w:r w:rsidRPr="00E158B9">
              <w:rPr>
                <w:rFonts w:eastAsia="Times New Roman"/>
                <w:b/>
                <w:bCs/>
                <w:lang w:val="en-US"/>
              </w:rPr>
              <w:t>Inter-disciplinary</w:t>
            </w:r>
          </w:p>
        </w:tc>
        <w:tc>
          <w:tcPr>
            <w:tcW w:w="1002" w:type="dxa"/>
            <w:vAlign w:val="center"/>
          </w:tcPr>
          <w:p w14:paraId="24382556" w14:textId="77777777" w:rsidR="00753A7C" w:rsidRPr="00BC6D27" w:rsidRDefault="00753A7C" w:rsidP="000C5AB7">
            <w:pPr>
              <w:spacing w:before="80" w:after="80"/>
              <w:jc w:val="center"/>
              <w:rPr>
                <w:rFonts w:eastAsia="Times New Roman"/>
                <w:lang w:val="en-US"/>
              </w:rPr>
            </w:pPr>
            <w:r w:rsidRPr="00BC6D27">
              <w:rPr>
                <w:rFonts w:eastAsia="Times New Roman"/>
                <w:lang w:val="en-US"/>
              </w:rPr>
              <w:t>4</w:t>
            </w:r>
          </w:p>
        </w:tc>
        <w:tc>
          <w:tcPr>
            <w:tcW w:w="1002" w:type="dxa"/>
            <w:vAlign w:val="center"/>
          </w:tcPr>
          <w:p w14:paraId="18FD1834"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12</w:t>
            </w:r>
          </w:p>
        </w:tc>
        <w:tc>
          <w:tcPr>
            <w:tcW w:w="946" w:type="dxa"/>
            <w:vAlign w:val="center"/>
          </w:tcPr>
          <w:p w14:paraId="40965310" w14:textId="77777777" w:rsidR="00753A7C" w:rsidRPr="00BC6D27" w:rsidRDefault="00753A7C" w:rsidP="000C5AB7">
            <w:pPr>
              <w:spacing w:before="80" w:after="80"/>
              <w:jc w:val="center"/>
              <w:rPr>
                <w:rFonts w:eastAsia="Times New Roman"/>
                <w:lang w:val="en-US"/>
              </w:rPr>
            </w:pPr>
          </w:p>
        </w:tc>
        <w:tc>
          <w:tcPr>
            <w:tcW w:w="946" w:type="dxa"/>
            <w:vAlign w:val="center"/>
          </w:tcPr>
          <w:p w14:paraId="61FD7449" w14:textId="77777777" w:rsidR="00753A7C" w:rsidRPr="00BC6D27" w:rsidRDefault="00753A7C" w:rsidP="000C5AB7">
            <w:pPr>
              <w:spacing w:before="80" w:after="80"/>
              <w:jc w:val="center"/>
              <w:rPr>
                <w:rFonts w:eastAsia="Times New Roman"/>
                <w:lang w:val="en-US"/>
              </w:rPr>
            </w:pPr>
          </w:p>
        </w:tc>
        <w:tc>
          <w:tcPr>
            <w:tcW w:w="947" w:type="dxa"/>
            <w:vAlign w:val="center"/>
          </w:tcPr>
          <w:p w14:paraId="53630ECD" w14:textId="77777777" w:rsidR="00753A7C" w:rsidRPr="00BC6D27" w:rsidRDefault="00753A7C" w:rsidP="000C5AB7">
            <w:pPr>
              <w:spacing w:before="80" w:after="80"/>
              <w:jc w:val="center"/>
              <w:rPr>
                <w:rFonts w:eastAsia="Times New Roman"/>
                <w:lang w:val="en-US"/>
              </w:rPr>
            </w:pPr>
          </w:p>
        </w:tc>
        <w:tc>
          <w:tcPr>
            <w:tcW w:w="947" w:type="dxa"/>
            <w:vAlign w:val="center"/>
          </w:tcPr>
          <w:p w14:paraId="1A3BB919" w14:textId="77777777" w:rsidR="00753A7C" w:rsidRPr="00BC6D27" w:rsidRDefault="00753A7C" w:rsidP="000C5AB7">
            <w:pPr>
              <w:spacing w:before="80" w:after="80"/>
              <w:jc w:val="center"/>
              <w:rPr>
                <w:rFonts w:eastAsia="Times New Roman"/>
                <w:lang w:val="en-US"/>
              </w:rPr>
            </w:pPr>
          </w:p>
        </w:tc>
        <w:tc>
          <w:tcPr>
            <w:tcW w:w="947" w:type="dxa"/>
            <w:vAlign w:val="center"/>
          </w:tcPr>
          <w:p w14:paraId="0038B9C5"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947" w:type="dxa"/>
            <w:vAlign w:val="center"/>
          </w:tcPr>
          <w:p w14:paraId="1B3B6B33"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947" w:type="dxa"/>
            <w:vAlign w:val="center"/>
          </w:tcPr>
          <w:p w14:paraId="518C3295"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947" w:type="dxa"/>
            <w:vAlign w:val="center"/>
          </w:tcPr>
          <w:p w14:paraId="0A7D690E"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959" w:type="dxa"/>
            <w:vAlign w:val="center"/>
          </w:tcPr>
          <w:p w14:paraId="0833F948" w14:textId="77777777" w:rsidR="00753A7C" w:rsidRPr="00BC6D27" w:rsidRDefault="00753A7C" w:rsidP="000C5AB7">
            <w:pPr>
              <w:spacing w:before="80" w:after="80"/>
              <w:jc w:val="center"/>
              <w:rPr>
                <w:rFonts w:eastAsia="Times New Roman"/>
                <w:lang w:val="en-US"/>
              </w:rPr>
            </w:pPr>
            <w:r w:rsidRPr="00BC6D27">
              <w:rPr>
                <w:rFonts w:eastAsia="Times New Roman"/>
                <w:lang w:val="en-US"/>
              </w:rPr>
              <w:t>4</w:t>
            </w:r>
          </w:p>
        </w:tc>
      </w:tr>
      <w:tr w:rsidR="00753A7C" w:rsidRPr="00BC6D27" w14:paraId="60E9AF2E" w14:textId="77777777" w:rsidTr="000C5AB7">
        <w:trPr>
          <w:trHeight w:val="473"/>
        </w:trPr>
        <w:tc>
          <w:tcPr>
            <w:tcW w:w="3901" w:type="dxa"/>
            <w:vAlign w:val="center"/>
            <w:hideMark/>
          </w:tcPr>
          <w:p w14:paraId="08B921AE" w14:textId="77777777" w:rsidR="00753A7C" w:rsidRPr="00E158B9" w:rsidRDefault="00753A7C" w:rsidP="000C5AB7">
            <w:pPr>
              <w:spacing w:before="80" w:after="80"/>
              <w:rPr>
                <w:rFonts w:eastAsia="Times New Roman"/>
                <w:b/>
                <w:bCs/>
                <w:lang w:val="en-US"/>
              </w:rPr>
            </w:pPr>
            <w:r w:rsidRPr="00E158B9">
              <w:rPr>
                <w:rFonts w:eastAsia="Times New Roman"/>
                <w:b/>
                <w:bCs/>
                <w:lang w:val="en-US"/>
              </w:rPr>
              <w:t>Internship</w:t>
            </w:r>
          </w:p>
        </w:tc>
        <w:tc>
          <w:tcPr>
            <w:tcW w:w="1002" w:type="dxa"/>
            <w:vAlign w:val="center"/>
            <w:hideMark/>
          </w:tcPr>
          <w:p w14:paraId="414DB84C"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1002" w:type="dxa"/>
            <w:vAlign w:val="center"/>
            <w:hideMark/>
          </w:tcPr>
          <w:p w14:paraId="5DA41C44" w14:textId="77777777" w:rsidR="00753A7C" w:rsidRPr="00BC6D27" w:rsidRDefault="00753A7C" w:rsidP="000C5AB7">
            <w:pPr>
              <w:spacing w:before="80" w:after="80"/>
              <w:jc w:val="center"/>
              <w:rPr>
                <w:rFonts w:eastAsia="Times New Roman"/>
                <w:lang w:val="en-US"/>
              </w:rPr>
            </w:pPr>
            <w:r w:rsidRPr="00BC6D27">
              <w:rPr>
                <w:rFonts w:eastAsia="Times New Roman"/>
                <w:lang w:val="en-US"/>
              </w:rPr>
              <w:t>3</w:t>
            </w:r>
          </w:p>
        </w:tc>
        <w:tc>
          <w:tcPr>
            <w:tcW w:w="946" w:type="dxa"/>
            <w:vAlign w:val="center"/>
            <w:hideMark/>
          </w:tcPr>
          <w:p w14:paraId="7BDD42AD" w14:textId="77777777" w:rsidR="00753A7C" w:rsidRPr="00BC6D27" w:rsidRDefault="00753A7C" w:rsidP="000C5AB7">
            <w:pPr>
              <w:spacing w:before="80" w:after="80"/>
              <w:jc w:val="center"/>
              <w:rPr>
                <w:rFonts w:eastAsia="Times New Roman"/>
                <w:lang w:val="en-US"/>
              </w:rPr>
            </w:pPr>
          </w:p>
        </w:tc>
        <w:tc>
          <w:tcPr>
            <w:tcW w:w="946" w:type="dxa"/>
            <w:vAlign w:val="center"/>
            <w:hideMark/>
          </w:tcPr>
          <w:p w14:paraId="7253EF37" w14:textId="77777777" w:rsidR="00753A7C" w:rsidRPr="00BC6D27" w:rsidRDefault="00753A7C" w:rsidP="000C5AB7">
            <w:pPr>
              <w:spacing w:before="80" w:after="80"/>
              <w:jc w:val="center"/>
              <w:rPr>
                <w:rFonts w:eastAsia="Times New Roman"/>
                <w:lang w:val="en-US"/>
              </w:rPr>
            </w:pPr>
          </w:p>
        </w:tc>
        <w:tc>
          <w:tcPr>
            <w:tcW w:w="947" w:type="dxa"/>
            <w:vAlign w:val="center"/>
            <w:hideMark/>
          </w:tcPr>
          <w:p w14:paraId="190D014D" w14:textId="77777777" w:rsidR="00753A7C" w:rsidRPr="00BC6D27" w:rsidRDefault="00753A7C" w:rsidP="000C5AB7">
            <w:pPr>
              <w:spacing w:before="80" w:after="80"/>
              <w:jc w:val="center"/>
              <w:rPr>
                <w:rFonts w:eastAsia="Times New Roman"/>
                <w:lang w:val="en-US"/>
              </w:rPr>
            </w:pPr>
          </w:p>
        </w:tc>
        <w:tc>
          <w:tcPr>
            <w:tcW w:w="947" w:type="dxa"/>
            <w:vAlign w:val="center"/>
            <w:hideMark/>
          </w:tcPr>
          <w:p w14:paraId="22F7A53D" w14:textId="77777777" w:rsidR="00753A7C" w:rsidRPr="00BC6D27" w:rsidRDefault="00753A7C" w:rsidP="000C5AB7">
            <w:pPr>
              <w:spacing w:before="80" w:after="80"/>
              <w:jc w:val="center"/>
              <w:rPr>
                <w:rFonts w:eastAsia="Times New Roman"/>
                <w:lang w:val="en-US"/>
              </w:rPr>
            </w:pPr>
          </w:p>
        </w:tc>
        <w:tc>
          <w:tcPr>
            <w:tcW w:w="947" w:type="dxa"/>
            <w:vAlign w:val="center"/>
            <w:hideMark/>
          </w:tcPr>
          <w:p w14:paraId="118AECD4" w14:textId="77777777" w:rsidR="00753A7C" w:rsidRPr="00BC6D27" w:rsidRDefault="00753A7C" w:rsidP="000C5AB7">
            <w:pPr>
              <w:spacing w:before="80" w:after="80"/>
              <w:jc w:val="center"/>
              <w:rPr>
                <w:rFonts w:eastAsia="Times New Roman"/>
                <w:lang w:val="en-US"/>
              </w:rPr>
            </w:pPr>
          </w:p>
        </w:tc>
        <w:tc>
          <w:tcPr>
            <w:tcW w:w="947" w:type="dxa"/>
            <w:vAlign w:val="center"/>
            <w:hideMark/>
          </w:tcPr>
          <w:p w14:paraId="19AC486D" w14:textId="77777777" w:rsidR="00753A7C" w:rsidRPr="00BC6D27" w:rsidRDefault="00753A7C" w:rsidP="000C5AB7">
            <w:pPr>
              <w:spacing w:before="80" w:after="80"/>
              <w:jc w:val="center"/>
              <w:rPr>
                <w:rFonts w:eastAsia="Times New Roman"/>
                <w:lang w:val="en-US"/>
              </w:rPr>
            </w:pPr>
          </w:p>
        </w:tc>
        <w:tc>
          <w:tcPr>
            <w:tcW w:w="947" w:type="dxa"/>
            <w:vAlign w:val="center"/>
            <w:hideMark/>
          </w:tcPr>
          <w:p w14:paraId="0163350C"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947" w:type="dxa"/>
            <w:vAlign w:val="center"/>
            <w:hideMark/>
          </w:tcPr>
          <w:p w14:paraId="55F6D0B8" w14:textId="77777777" w:rsidR="00753A7C" w:rsidRPr="00BC6D27" w:rsidRDefault="00753A7C" w:rsidP="000C5AB7">
            <w:pPr>
              <w:spacing w:before="80" w:after="80"/>
              <w:jc w:val="center"/>
              <w:rPr>
                <w:rFonts w:eastAsia="Times New Roman"/>
                <w:lang w:val="en-US"/>
              </w:rPr>
            </w:pPr>
          </w:p>
        </w:tc>
        <w:tc>
          <w:tcPr>
            <w:tcW w:w="959" w:type="dxa"/>
            <w:vAlign w:val="center"/>
            <w:hideMark/>
          </w:tcPr>
          <w:p w14:paraId="78B207FF"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r>
      <w:tr w:rsidR="00753A7C" w:rsidRPr="00BC6D27" w14:paraId="7A95843C" w14:textId="77777777" w:rsidTr="000C5AB7">
        <w:trPr>
          <w:trHeight w:val="473"/>
        </w:trPr>
        <w:tc>
          <w:tcPr>
            <w:tcW w:w="3901" w:type="dxa"/>
            <w:vAlign w:val="center"/>
            <w:hideMark/>
          </w:tcPr>
          <w:p w14:paraId="7FF26720" w14:textId="77777777" w:rsidR="00753A7C" w:rsidRPr="00E158B9" w:rsidRDefault="00753A7C" w:rsidP="000C5AB7">
            <w:pPr>
              <w:spacing w:before="80" w:after="80"/>
              <w:rPr>
                <w:rFonts w:eastAsia="Times New Roman"/>
                <w:b/>
                <w:bCs/>
                <w:lang w:val="en-US"/>
              </w:rPr>
            </w:pPr>
            <w:r w:rsidRPr="00E158B9">
              <w:rPr>
                <w:rFonts w:eastAsia="Times New Roman"/>
                <w:b/>
                <w:bCs/>
                <w:lang w:val="en-US"/>
              </w:rPr>
              <w:t>Capstone</w:t>
            </w:r>
          </w:p>
        </w:tc>
        <w:tc>
          <w:tcPr>
            <w:tcW w:w="1002" w:type="dxa"/>
            <w:vAlign w:val="center"/>
            <w:hideMark/>
          </w:tcPr>
          <w:p w14:paraId="116B3AA7"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1002" w:type="dxa"/>
            <w:vAlign w:val="center"/>
            <w:hideMark/>
          </w:tcPr>
          <w:p w14:paraId="59B5CE3E" w14:textId="77777777" w:rsidR="00753A7C" w:rsidRPr="00BC6D27" w:rsidRDefault="00753A7C" w:rsidP="000C5AB7">
            <w:pPr>
              <w:spacing w:before="80" w:after="80"/>
              <w:jc w:val="center"/>
              <w:rPr>
                <w:rFonts w:eastAsia="Times New Roman"/>
                <w:lang w:val="en-US"/>
              </w:rPr>
            </w:pPr>
            <w:r w:rsidRPr="00BC6D27">
              <w:rPr>
                <w:rFonts w:eastAsia="Times New Roman"/>
                <w:lang w:val="en-US"/>
              </w:rPr>
              <w:t>3</w:t>
            </w:r>
          </w:p>
        </w:tc>
        <w:tc>
          <w:tcPr>
            <w:tcW w:w="946" w:type="dxa"/>
            <w:vAlign w:val="center"/>
            <w:hideMark/>
          </w:tcPr>
          <w:p w14:paraId="2EB5F57E" w14:textId="77777777" w:rsidR="00753A7C" w:rsidRPr="00BC6D27" w:rsidRDefault="00753A7C" w:rsidP="000C5AB7">
            <w:pPr>
              <w:spacing w:before="80" w:after="80"/>
              <w:jc w:val="center"/>
              <w:rPr>
                <w:rFonts w:eastAsia="Times New Roman"/>
                <w:lang w:val="en-US"/>
              </w:rPr>
            </w:pPr>
          </w:p>
        </w:tc>
        <w:tc>
          <w:tcPr>
            <w:tcW w:w="946" w:type="dxa"/>
            <w:vAlign w:val="center"/>
            <w:hideMark/>
          </w:tcPr>
          <w:p w14:paraId="1597BBDE" w14:textId="77777777" w:rsidR="00753A7C" w:rsidRPr="00BC6D27" w:rsidRDefault="00753A7C" w:rsidP="000C5AB7">
            <w:pPr>
              <w:spacing w:before="80" w:after="80"/>
              <w:jc w:val="center"/>
              <w:rPr>
                <w:rFonts w:eastAsia="Times New Roman"/>
                <w:lang w:val="en-US"/>
              </w:rPr>
            </w:pPr>
          </w:p>
        </w:tc>
        <w:tc>
          <w:tcPr>
            <w:tcW w:w="947" w:type="dxa"/>
            <w:vAlign w:val="center"/>
            <w:hideMark/>
          </w:tcPr>
          <w:p w14:paraId="790EE5FF" w14:textId="77777777" w:rsidR="00753A7C" w:rsidRPr="00BC6D27" w:rsidRDefault="00753A7C" w:rsidP="000C5AB7">
            <w:pPr>
              <w:spacing w:before="80" w:after="80"/>
              <w:jc w:val="center"/>
              <w:rPr>
                <w:rFonts w:eastAsia="Times New Roman"/>
                <w:lang w:val="en-US"/>
              </w:rPr>
            </w:pPr>
          </w:p>
        </w:tc>
        <w:tc>
          <w:tcPr>
            <w:tcW w:w="947" w:type="dxa"/>
            <w:vAlign w:val="center"/>
            <w:hideMark/>
          </w:tcPr>
          <w:p w14:paraId="4B9A6A3D" w14:textId="77777777" w:rsidR="00753A7C" w:rsidRPr="00BC6D27" w:rsidRDefault="00753A7C" w:rsidP="000C5AB7">
            <w:pPr>
              <w:spacing w:before="80" w:after="80"/>
              <w:jc w:val="center"/>
              <w:rPr>
                <w:rFonts w:eastAsia="Times New Roman"/>
                <w:lang w:val="en-US"/>
              </w:rPr>
            </w:pPr>
          </w:p>
        </w:tc>
        <w:tc>
          <w:tcPr>
            <w:tcW w:w="947" w:type="dxa"/>
            <w:vAlign w:val="center"/>
            <w:hideMark/>
          </w:tcPr>
          <w:p w14:paraId="7DEA70B6" w14:textId="77777777" w:rsidR="00753A7C" w:rsidRPr="00BC6D27" w:rsidRDefault="00753A7C" w:rsidP="000C5AB7">
            <w:pPr>
              <w:spacing w:before="80" w:after="80"/>
              <w:jc w:val="center"/>
              <w:rPr>
                <w:rFonts w:eastAsia="Times New Roman"/>
                <w:lang w:val="en-US"/>
              </w:rPr>
            </w:pPr>
          </w:p>
        </w:tc>
        <w:tc>
          <w:tcPr>
            <w:tcW w:w="947" w:type="dxa"/>
            <w:vAlign w:val="center"/>
            <w:hideMark/>
          </w:tcPr>
          <w:p w14:paraId="25F2EC0E" w14:textId="77777777" w:rsidR="00753A7C" w:rsidRPr="00BC6D27" w:rsidRDefault="00753A7C" w:rsidP="000C5AB7">
            <w:pPr>
              <w:spacing w:before="80" w:after="80"/>
              <w:jc w:val="center"/>
              <w:rPr>
                <w:rFonts w:eastAsia="Times New Roman"/>
                <w:lang w:val="en-US"/>
              </w:rPr>
            </w:pPr>
          </w:p>
        </w:tc>
        <w:tc>
          <w:tcPr>
            <w:tcW w:w="947" w:type="dxa"/>
            <w:vAlign w:val="center"/>
            <w:hideMark/>
          </w:tcPr>
          <w:p w14:paraId="7356AB53" w14:textId="77777777" w:rsidR="00753A7C" w:rsidRPr="00BC6D27" w:rsidRDefault="00753A7C" w:rsidP="000C5AB7">
            <w:pPr>
              <w:spacing w:before="80" w:after="80"/>
              <w:jc w:val="center"/>
              <w:rPr>
                <w:rFonts w:eastAsia="Times New Roman"/>
                <w:lang w:val="en-US"/>
              </w:rPr>
            </w:pPr>
          </w:p>
        </w:tc>
        <w:tc>
          <w:tcPr>
            <w:tcW w:w="947" w:type="dxa"/>
            <w:vAlign w:val="center"/>
            <w:hideMark/>
          </w:tcPr>
          <w:p w14:paraId="5EF791FA"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959" w:type="dxa"/>
            <w:vAlign w:val="center"/>
            <w:hideMark/>
          </w:tcPr>
          <w:p w14:paraId="5AA8035A"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r>
      <w:tr w:rsidR="00753A7C" w:rsidRPr="00BC6D27" w14:paraId="3B0317D2" w14:textId="77777777" w:rsidTr="000C5AB7">
        <w:trPr>
          <w:trHeight w:val="473"/>
        </w:trPr>
        <w:tc>
          <w:tcPr>
            <w:tcW w:w="3901" w:type="dxa"/>
            <w:vAlign w:val="center"/>
            <w:hideMark/>
          </w:tcPr>
          <w:p w14:paraId="54FEEB41" w14:textId="77777777" w:rsidR="00753A7C" w:rsidRPr="00E158B9" w:rsidRDefault="00753A7C" w:rsidP="000C5AB7">
            <w:pPr>
              <w:spacing w:before="80" w:after="80"/>
              <w:rPr>
                <w:rFonts w:eastAsia="Times New Roman"/>
                <w:b/>
                <w:bCs/>
                <w:lang w:val="en-US"/>
              </w:rPr>
            </w:pPr>
            <w:r w:rsidRPr="00E158B9">
              <w:rPr>
                <w:rFonts w:eastAsia="Times New Roman"/>
                <w:b/>
                <w:bCs/>
                <w:lang w:val="en-US"/>
              </w:rPr>
              <w:t xml:space="preserve">Total </w:t>
            </w:r>
          </w:p>
        </w:tc>
        <w:tc>
          <w:tcPr>
            <w:tcW w:w="1002" w:type="dxa"/>
            <w:vAlign w:val="center"/>
            <w:hideMark/>
          </w:tcPr>
          <w:p w14:paraId="52940763" w14:textId="77777777" w:rsidR="00753A7C" w:rsidRPr="00BC6D27" w:rsidRDefault="00753A7C" w:rsidP="000C5AB7">
            <w:pPr>
              <w:spacing w:before="80" w:after="80"/>
              <w:jc w:val="center"/>
              <w:rPr>
                <w:rFonts w:eastAsia="Times New Roman"/>
                <w:lang w:val="en-US"/>
              </w:rPr>
            </w:pPr>
            <w:r w:rsidRPr="00BC6D27">
              <w:rPr>
                <w:rFonts w:eastAsia="Times New Roman"/>
                <w:lang w:val="en-US"/>
              </w:rPr>
              <w:t>46</w:t>
            </w:r>
          </w:p>
        </w:tc>
        <w:tc>
          <w:tcPr>
            <w:tcW w:w="1002" w:type="dxa"/>
            <w:vAlign w:val="center"/>
            <w:hideMark/>
          </w:tcPr>
          <w:p w14:paraId="13EC3496"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132</w:t>
            </w:r>
          </w:p>
        </w:tc>
        <w:tc>
          <w:tcPr>
            <w:tcW w:w="946" w:type="dxa"/>
            <w:vAlign w:val="center"/>
            <w:hideMark/>
          </w:tcPr>
          <w:p w14:paraId="67AA2D3D" w14:textId="77777777" w:rsidR="00753A7C" w:rsidRPr="00BC6D27" w:rsidRDefault="00753A7C" w:rsidP="000C5AB7">
            <w:pPr>
              <w:spacing w:before="80" w:after="80"/>
              <w:jc w:val="center"/>
              <w:rPr>
                <w:rFonts w:eastAsia="Times New Roman"/>
                <w:lang w:val="en-US"/>
              </w:rPr>
            </w:pPr>
            <w:r w:rsidRPr="00BC6D27">
              <w:rPr>
                <w:rFonts w:eastAsia="Times New Roman"/>
                <w:lang w:val="en-US"/>
              </w:rPr>
              <w:t>6</w:t>
            </w:r>
          </w:p>
        </w:tc>
        <w:tc>
          <w:tcPr>
            <w:tcW w:w="946" w:type="dxa"/>
            <w:vAlign w:val="center"/>
            <w:hideMark/>
          </w:tcPr>
          <w:p w14:paraId="069679B2" w14:textId="77777777" w:rsidR="00753A7C" w:rsidRPr="00BC6D27" w:rsidRDefault="00753A7C" w:rsidP="000C5AB7">
            <w:pPr>
              <w:spacing w:before="80" w:after="80"/>
              <w:jc w:val="center"/>
              <w:rPr>
                <w:rFonts w:eastAsia="Times New Roman"/>
                <w:lang w:val="en-US"/>
              </w:rPr>
            </w:pPr>
            <w:r w:rsidRPr="00BC6D27">
              <w:rPr>
                <w:rFonts w:eastAsia="Times New Roman"/>
                <w:lang w:val="en-US"/>
              </w:rPr>
              <w:t>6</w:t>
            </w:r>
          </w:p>
        </w:tc>
        <w:tc>
          <w:tcPr>
            <w:tcW w:w="947" w:type="dxa"/>
            <w:vAlign w:val="center"/>
            <w:hideMark/>
          </w:tcPr>
          <w:p w14:paraId="55C750CB" w14:textId="77777777" w:rsidR="00753A7C" w:rsidRPr="00BC6D27" w:rsidRDefault="00753A7C" w:rsidP="000C5AB7">
            <w:pPr>
              <w:spacing w:before="80" w:after="80"/>
              <w:jc w:val="center"/>
              <w:rPr>
                <w:rFonts w:eastAsia="Times New Roman"/>
                <w:lang w:val="en-US"/>
              </w:rPr>
            </w:pPr>
            <w:r w:rsidRPr="00BC6D27">
              <w:rPr>
                <w:rFonts w:eastAsia="Times New Roman"/>
                <w:lang w:val="en-US"/>
              </w:rPr>
              <w:t>6</w:t>
            </w:r>
          </w:p>
        </w:tc>
        <w:tc>
          <w:tcPr>
            <w:tcW w:w="947" w:type="dxa"/>
            <w:vAlign w:val="center"/>
            <w:hideMark/>
          </w:tcPr>
          <w:p w14:paraId="5A735F40" w14:textId="77777777" w:rsidR="00753A7C" w:rsidRPr="00BC6D27" w:rsidRDefault="00753A7C" w:rsidP="000C5AB7">
            <w:pPr>
              <w:spacing w:before="80" w:after="80"/>
              <w:jc w:val="center"/>
              <w:rPr>
                <w:rFonts w:eastAsia="Times New Roman"/>
                <w:lang w:val="en-US"/>
              </w:rPr>
            </w:pPr>
            <w:r w:rsidRPr="00BC6D27">
              <w:rPr>
                <w:rFonts w:eastAsia="Times New Roman"/>
                <w:lang w:val="en-US"/>
              </w:rPr>
              <w:t>6</w:t>
            </w:r>
          </w:p>
        </w:tc>
        <w:tc>
          <w:tcPr>
            <w:tcW w:w="947" w:type="dxa"/>
            <w:vAlign w:val="center"/>
            <w:hideMark/>
          </w:tcPr>
          <w:p w14:paraId="1719FC7C" w14:textId="77777777" w:rsidR="00753A7C" w:rsidRPr="00BC6D27" w:rsidRDefault="00753A7C" w:rsidP="000C5AB7">
            <w:pPr>
              <w:spacing w:before="80" w:after="80"/>
              <w:jc w:val="center"/>
              <w:rPr>
                <w:rFonts w:eastAsia="Times New Roman"/>
                <w:lang w:val="en-US"/>
              </w:rPr>
            </w:pPr>
            <w:r w:rsidRPr="00BC6D27">
              <w:rPr>
                <w:rFonts w:eastAsia="Times New Roman"/>
                <w:lang w:val="en-US"/>
              </w:rPr>
              <w:t>5</w:t>
            </w:r>
          </w:p>
        </w:tc>
        <w:tc>
          <w:tcPr>
            <w:tcW w:w="947" w:type="dxa"/>
            <w:vAlign w:val="center"/>
            <w:hideMark/>
          </w:tcPr>
          <w:p w14:paraId="5AF7D98B" w14:textId="77777777" w:rsidR="00753A7C" w:rsidRPr="00BC6D27" w:rsidRDefault="00753A7C" w:rsidP="000C5AB7">
            <w:pPr>
              <w:spacing w:before="80" w:after="80"/>
              <w:jc w:val="center"/>
              <w:rPr>
                <w:rFonts w:eastAsia="Times New Roman"/>
                <w:lang w:val="en-US"/>
              </w:rPr>
            </w:pPr>
            <w:r w:rsidRPr="00BC6D27">
              <w:rPr>
                <w:rFonts w:eastAsia="Times New Roman"/>
                <w:lang w:val="en-US"/>
              </w:rPr>
              <w:t>5</w:t>
            </w:r>
          </w:p>
        </w:tc>
        <w:tc>
          <w:tcPr>
            <w:tcW w:w="947" w:type="dxa"/>
            <w:vAlign w:val="center"/>
            <w:hideMark/>
          </w:tcPr>
          <w:p w14:paraId="716181AF" w14:textId="77777777" w:rsidR="00753A7C" w:rsidRPr="00BC6D27" w:rsidRDefault="00753A7C" w:rsidP="000C5AB7">
            <w:pPr>
              <w:spacing w:before="80" w:after="80"/>
              <w:jc w:val="center"/>
              <w:rPr>
                <w:rFonts w:eastAsia="Times New Roman"/>
                <w:lang w:val="en-US"/>
              </w:rPr>
            </w:pPr>
            <w:r w:rsidRPr="00BC6D27">
              <w:rPr>
                <w:rFonts w:eastAsia="Times New Roman"/>
                <w:lang w:val="en-US"/>
              </w:rPr>
              <w:t>6</w:t>
            </w:r>
          </w:p>
        </w:tc>
        <w:tc>
          <w:tcPr>
            <w:tcW w:w="947" w:type="dxa"/>
            <w:vAlign w:val="center"/>
            <w:hideMark/>
          </w:tcPr>
          <w:p w14:paraId="44B90EC2" w14:textId="77777777" w:rsidR="00753A7C" w:rsidRPr="00BC6D27" w:rsidRDefault="00753A7C" w:rsidP="000C5AB7">
            <w:pPr>
              <w:spacing w:before="80" w:after="80"/>
              <w:jc w:val="center"/>
              <w:rPr>
                <w:rFonts w:eastAsia="Times New Roman"/>
                <w:lang w:val="en-US"/>
              </w:rPr>
            </w:pPr>
            <w:r w:rsidRPr="00BC6D27">
              <w:rPr>
                <w:rFonts w:eastAsia="Times New Roman"/>
                <w:lang w:val="en-US"/>
              </w:rPr>
              <w:t>6</w:t>
            </w:r>
          </w:p>
        </w:tc>
        <w:tc>
          <w:tcPr>
            <w:tcW w:w="959" w:type="dxa"/>
            <w:vAlign w:val="center"/>
            <w:hideMark/>
          </w:tcPr>
          <w:p w14:paraId="0A780FCE" w14:textId="77777777" w:rsidR="00753A7C" w:rsidRPr="00BC6D27" w:rsidRDefault="00753A7C" w:rsidP="000C5AB7">
            <w:pPr>
              <w:spacing w:before="80" w:after="80"/>
              <w:jc w:val="center"/>
              <w:rPr>
                <w:rFonts w:eastAsia="Times New Roman"/>
                <w:lang w:val="en-US"/>
              </w:rPr>
            </w:pPr>
            <w:r w:rsidRPr="00BC6D27">
              <w:rPr>
                <w:rFonts w:eastAsia="Times New Roman"/>
                <w:lang w:val="en-US"/>
              </w:rPr>
              <w:t>46</w:t>
            </w:r>
          </w:p>
        </w:tc>
      </w:tr>
    </w:tbl>
    <w:p w14:paraId="00B59FCC" w14:textId="77777777" w:rsidR="00753A7C" w:rsidRDefault="00753A7C" w:rsidP="00753A7C"/>
    <w:p w14:paraId="52BFF3AE" w14:textId="77777777" w:rsidR="00753A7C" w:rsidRDefault="00753A7C" w:rsidP="00753A7C">
      <w:pPr>
        <w:tabs>
          <w:tab w:val="clear" w:pos="2106"/>
        </w:tabs>
      </w:pPr>
      <w:r>
        <w:br w:type="page"/>
      </w:r>
    </w:p>
    <w:p w14:paraId="28F43840" w14:textId="77777777" w:rsidR="00753A7C" w:rsidRDefault="00753A7C" w:rsidP="00753A7C"/>
    <w:p w14:paraId="3C1EAC9E" w14:textId="77777777" w:rsidR="00753A7C" w:rsidRDefault="00753A7C" w:rsidP="009351AC">
      <w:pPr>
        <w:pStyle w:val="Heading2"/>
      </w:pPr>
      <w:r w:rsidRPr="00BC6D27">
        <w:rPr>
          <w:lang w:val="en-US"/>
        </w:rPr>
        <w:t xml:space="preserve">Major in English </w:t>
      </w:r>
      <w:r>
        <w:rPr>
          <w:lang w:val="en-US"/>
        </w:rPr>
        <w:t>and 1 minor</w:t>
      </w:r>
    </w:p>
    <w:p w14:paraId="7FD0FA2B" w14:textId="77777777" w:rsidR="00753A7C" w:rsidRDefault="00753A7C" w:rsidP="00753A7C"/>
    <w:tbl>
      <w:tblPr>
        <w:tblStyle w:val="TableGrid"/>
        <w:tblW w:w="14438" w:type="dxa"/>
        <w:tblLook w:val="04A0" w:firstRow="1" w:lastRow="0" w:firstColumn="1" w:lastColumn="0" w:noHBand="0" w:noVBand="1"/>
      </w:tblPr>
      <w:tblGrid>
        <w:gridCol w:w="3808"/>
        <w:gridCol w:w="1126"/>
        <w:gridCol w:w="1126"/>
        <w:gridCol w:w="919"/>
        <w:gridCol w:w="920"/>
        <w:gridCol w:w="921"/>
        <w:gridCol w:w="921"/>
        <w:gridCol w:w="921"/>
        <w:gridCol w:w="921"/>
        <w:gridCol w:w="921"/>
        <w:gridCol w:w="921"/>
        <w:gridCol w:w="1013"/>
      </w:tblGrid>
      <w:tr w:rsidR="00753A7C" w:rsidRPr="00E158B9" w14:paraId="1E60EDE2" w14:textId="77777777" w:rsidTr="000C5AB7">
        <w:trPr>
          <w:trHeight w:val="255"/>
        </w:trPr>
        <w:tc>
          <w:tcPr>
            <w:tcW w:w="3901" w:type="dxa"/>
            <w:vMerge w:val="restart"/>
            <w:vAlign w:val="center"/>
            <w:hideMark/>
          </w:tcPr>
          <w:p w14:paraId="0F1A3C7C" w14:textId="77777777" w:rsidR="00753A7C" w:rsidRPr="00E158B9" w:rsidRDefault="00753A7C" w:rsidP="000C5AB7">
            <w:pPr>
              <w:spacing w:before="80" w:after="80"/>
              <w:rPr>
                <w:rFonts w:eastAsia="Times New Roman"/>
                <w:b/>
                <w:bCs/>
                <w:lang w:val="en-US"/>
              </w:rPr>
            </w:pPr>
          </w:p>
        </w:tc>
        <w:tc>
          <w:tcPr>
            <w:tcW w:w="1002" w:type="dxa"/>
            <w:vMerge w:val="restart"/>
            <w:vAlign w:val="center"/>
            <w:hideMark/>
          </w:tcPr>
          <w:p w14:paraId="7C8F1412"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Required Courses</w:t>
            </w:r>
          </w:p>
        </w:tc>
        <w:tc>
          <w:tcPr>
            <w:tcW w:w="1002" w:type="dxa"/>
            <w:vMerge w:val="restart"/>
            <w:vAlign w:val="center"/>
            <w:hideMark/>
          </w:tcPr>
          <w:p w14:paraId="1801EB21"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Required CrH</w:t>
            </w:r>
          </w:p>
        </w:tc>
        <w:tc>
          <w:tcPr>
            <w:tcW w:w="7574" w:type="dxa"/>
            <w:gridSpan w:val="8"/>
            <w:vAlign w:val="center"/>
            <w:hideMark/>
          </w:tcPr>
          <w:p w14:paraId="1CA61CBE"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Semester [no of courses per semester]</w:t>
            </w:r>
          </w:p>
        </w:tc>
        <w:tc>
          <w:tcPr>
            <w:tcW w:w="959" w:type="dxa"/>
            <w:vMerge w:val="restart"/>
            <w:vAlign w:val="center"/>
          </w:tcPr>
          <w:p w14:paraId="2BA97101"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Courses Offered</w:t>
            </w:r>
          </w:p>
        </w:tc>
      </w:tr>
      <w:tr w:rsidR="00753A7C" w:rsidRPr="00BC6D27" w14:paraId="4CB44995" w14:textId="77777777" w:rsidTr="000C5AB7">
        <w:trPr>
          <w:trHeight w:val="255"/>
        </w:trPr>
        <w:tc>
          <w:tcPr>
            <w:tcW w:w="3901" w:type="dxa"/>
            <w:vMerge/>
            <w:vAlign w:val="center"/>
            <w:hideMark/>
          </w:tcPr>
          <w:p w14:paraId="0792CBA0" w14:textId="77777777" w:rsidR="00753A7C" w:rsidRPr="00BC6D27" w:rsidRDefault="00753A7C" w:rsidP="000C5AB7">
            <w:pPr>
              <w:spacing w:before="80" w:after="80"/>
              <w:rPr>
                <w:rFonts w:eastAsia="Times New Roman"/>
                <w:lang w:val="en-US"/>
              </w:rPr>
            </w:pPr>
          </w:p>
        </w:tc>
        <w:tc>
          <w:tcPr>
            <w:tcW w:w="1002" w:type="dxa"/>
            <w:vMerge/>
            <w:vAlign w:val="center"/>
            <w:hideMark/>
          </w:tcPr>
          <w:p w14:paraId="259A6868" w14:textId="77777777" w:rsidR="00753A7C" w:rsidRPr="00BC6D27" w:rsidRDefault="00753A7C" w:rsidP="000C5AB7">
            <w:pPr>
              <w:spacing w:before="80" w:after="80"/>
              <w:jc w:val="center"/>
              <w:rPr>
                <w:rFonts w:eastAsia="Times New Roman"/>
                <w:lang w:val="en-US"/>
              </w:rPr>
            </w:pPr>
          </w:p>
        </w:tc>
        <w:tc>
          <w:tcPr>
            <w:tcW w:w="1002" w:type="dxa"/>
            <w:vMerge/>
            <w:vAlign w:val="center"/>
            <w:hideMark/>
          </w:tcPr>
          <w:p w14:paraId="2FA428DC" w14:textId="77777777" w:rsidR="00753A7C" w:rsidRPr="00BC6D27" w:rsidRDefault="00753A7C" w:rsidP="000C5AB7">
            <w:pPr>
              <w:spacing w:before="80" w:after="80"/>
              <w:jc w:val="center"/>
              <w:rPr>
                <w:rFonts w:eastAsia="Times New Roman"/>
                <w:lang w:val="en-US"/>
              </w:rPr>
            </w:pPr>
          </w:p>
        </w:tc>
        <w:tc>
          <w:tcPr>
            <w:tcW w:w="946" w:type="dxa"/>
            <w:vAlign w:val="center"/>
            <w:hideMark/>
          </w:tcPr>
          <w:p w14:paraId="47C059E9"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1</w:t>
            </w:r>
          </w:p>
        </w:tc>
        <w:tc>
          <w:tcPr>
            <w:tcW w:w="946" w:type="dxa"/>
            <w:vAlign w:val="center"/>
            <w:hideMark/>
          </w:tcPr>
          <w:p w14:paraId="39461F41"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2</w:t>
            </w:r>
          </w:p>
        </w:tc>
        <w:tc>
          <w:tcPr>
            <w:tcW w:w="947" w:type="dxa"/>
            <w:vAlign w:val="center"/>
            <w:hideMark/>
          </w:tcPr>
          <w:p w14:paraId="5229D1C3"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3</w:t>
            </w:r>
          </w:p>
        </w:tc>
        <w:tc>
          <w:tcPr>
            <w:tcW w:w="947" w:type="dxa"/>
            <w:vAlign w:val="center"/>
            <w:hideMark/>
          </w:tcPr>
          <w:p w14:paraId="2960F4D1"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4</w:t>
            </w:r>
          </w:p>
        </w:tc>
        <w:tc>
          <w:tcPr>
            <w:tcW w:w="947" w:type="dxa"/>
            <w:vAlign w:val="center"/>
            <w:hideMark/>
          </w:tcPr>
          <w:p w14:paraId="079CBAA4"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5</w:t>
            </w:r>
          </w:p>
        </w:tc>
        <w:tc>
          <w:tcPr>
            <w:tcW w:w="947" w:type="dxa"/>
            <w:vAlign w:val="center"/>
            <w:hideMark/>
          </w:tcPr>
          <w:p w14:paraId="22B0C859"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6</w:t>
            </w:r>
          </w:p>
        </w:tc>
        <w:tc>
          <w:tcPr>
            <w:tcW w:w="947" w:type="dxa"/>
            <w:vAlign w:val="center"/>
            <w:hideMark/>
          </w:tcPr>
          <w:p w14:paraId="7302BC98"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7</w:t>
            </w:r>
          </w:p>
        </w:tc>
        <w:tc>
          <w:tcPr>
            <w:tcW w:w="947" w:type="dxa"/>
            <w:vAlign w:val="center"/>
            <w:hideMark/>
          </w:tcPr>
          <w:p w14:paraId="4B0A113F"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8</w:t>
            </w:r>
          </w:p>
        </w:tc>
        <w:tc>
          <w:tcPr>
            <w:tcW w:w="959" w:type="dxa"/>
            <w:vMerge/>
            <w:vAlign w:val="center"/>
          </w:tcPr>
          <w:p w14:paraId="5C448BCE" w14:textId="77777777" w:rsidR="00753A7C" w:rsidRPr="00BC6D27" w:rsidRDefault="00753A7C" w:rsidP="000C5AB7">
            <w:pPr>
              <w:spacing w:before="80" w:after="80"/>
              <w:jc w:val="center"/>
              <w:rPr>
                <w:rFonts w:eastAsia="Times New Roman"/>
                <w:lang w:val="en-US"/>
              </w:rPr>
            </w:pPr>
          </w:p>
        </w:tc>
      </w:tr>
      <w:tr w:rsidR="00753A7C" w:rsidRPr="00BC6D27" w14:paraId="125D75B0" w14:textId="77777777" w:rsidTr="000C5AB7">
        <w:trPr>
          <w:trHeight w:val="468"/>
        </w:trPr>
        <w:tc>
          <w:tcPr>
            <w:tcW w:w="3901" w:type="dxa"/>
            <w:vAlign w:val="center"/>
            <w:hideMark/>
          </w:tcPr>
          <w:p w14:paraId="3B77BA9C" w14:textId="77777777" w:rsidR="00753A7C" w:rsidRPr="00900F30" w:rsidRDefault="00753A7C" w:rsidP="000C5AB7">
            <w:pPr>
              <w:spacing w:before="80" w:after="80"/>
              <w:rPr>
                <w:rFonts w:eastAsia="Times New Roman"/>
                <w:b/>
                <w:bCs/>
                <w:lang w:val="en-US"/>
              </w:rPr>
            </w:pPr>
            <w:r w:rsidRPr="00900F30">
              <w:rPr>
                <w:rFonts w:eastAsia="Times New Roman"/>
                <w:b/>
                <w:bCs/>
                <w:lang w:val="en-US"/>
              </w:rPr>
              <w:t xml:space="preserve">General Education Courses </w:t>
            </w:r>
          </w:p>
        </w:tc>
        <w:tc>
          <w:tcPr>
            <w:tcW w:w="1002" w:type="dxa"/>
            <w:vAlign w:val="center"/>
            <w:hideMark/>
          </w:tcPr>
          <w:p w14:paraId="7B3ED892"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12</w:t>
            </w:r>
          </w:p>
        </w:tc>
        <w:tc>
          <w:tcPr>
            <w:tcW w:w="1002" w:type="dxa"/>
            <w:vAlign w:val="center"/>
            <w:hideMark/>
          </w:tcPr>
          <w:p w14:paraId="35075A71" w14:textId="77777777" w:rsidR="00753A7C" w:rsidRPr="00BC6D27" w:rsidRDefault="00753A7C" w:rsidP="000C5AB7">
            <w:pPr>
              <w:spacing w:before="80" w:after="80"/>
              <w:jc w:val="center"/>
              <w:rPr>
                <w:rFonts w:eastAsia="Times New Roman"/>
                <w:lang w:val="en-US"/>
              </w:rPr>
            </w:pPr>
            <w:r w:rsidRPr="00BC6D27">
              <w:rPr>
                <w:rFonts w:eastAsia="Times New Roman"/>
                <w:lang w:val="en-US"/>
              </w:rPr>
              <w:t>30</w:t>
            </w:r>
          </w:p>
        </w:tc>
        <w:tc>
          <w:tcPr>
            <w:tcW w:w="946" w:type="dxa"/>
            <w:vAlign w:val="center"/>
            <w:hideMark/>
          </w:tcPr>
          <w:p w14:paraId="76256F33" w14:textId="77777777" w:rsidR="00753A7C" w:rsidRPr="00BC6D27" w:rsidRDefault="00753A7C" w:rsidP="000C5AB7">
            <w:pPr>
              <w:spacing w:before="80" w:after="80"/>
              <w:jc w:val="center"/>
              <w:rPr>
                <w:rFonts w:eastAsia="Times New Roman"/>
                <w:lang w:val="en-US"/>
              </w:rPr>
            </w:pPr>
            <w:r w:rsidRPr="00BC6D27">
              <w:rPr>
                <w:rFonts w:eastAsia="Times New Roman"/>
                <w:lang w:val="en-US"/>
              </w:rPr>
              <w:t>5</w:t>
            </w:r>
          </w:p>
        </w:tc>
        <w:tc>
          <w:tcPr>
            <w:tcW w:w="946" w:type="dxa"/>
            <w:vAlign w:val="center"/>
            <w:hideMark/>
          </w:tcPr>
          <w:p w14:paraId="1527E2AE" w14:textId="77777777" w:rsidR="00753A7C" w:rsidRPr="00BC6D27" w:rsidRDefault="00753A7C" w:rsidP="000C5AB7">
            <w:pPr>
              <w:spacing w:before="80" w:after="80"/>
              <w:jc w:val="center"/>
              <w:rPr>
                <w:rFonts w:eastAsia="Times New Roman"/>
                <w:lang w:val="en-US"/>
              </w:rPr>
            </w:pPr>
            <w:r w:rsidRPr="00BC6D27">
              <w:rPr>
                <w:rFonts w:eastAsia="Times New Roman"/>
                <w:lang w:val="en-US"/>
              </w:rPr>
              <w:t>2</w:t>
            </w:r>
          </w:p>
        </w:tc>
        <w:tc>
          <w:tcPr>
            <w:tcW w:w="947" w:type="dxa"/>
            <w:vAlign w:val="center"/>
            <w:hideMark/>
          </w:tcPr>
          <w:p w14:paraId="362FD719" w14:textId="77777777" w:rsidR="00753A7C" w:rsidRPr="00BC6D27" w:rsidRDefault="00753A7C" w:rsidP="000C5AB7">
            <w:pPr>
              <w:spacing w:before="80" w:after="80"/>
              <w:jc w:val="center"/>
              <w:rPr>
                <w:rFonts w:eastAsia="Times New Roman"/>
                <w:lang w:val="en-US"/>
              </w:rPr>
            </w:pPr>
            <w:r w:rsidRPr="00BC6D27">
              <w:rPr>
                <w:rFonts w:eastAsia="Times New Roman"/>
                <w:lang w:val="en-US"/>
              </w:rPr>
              <w:t>3</w:t>
            </w:r>
          </w:p>
        </w:tc>
        <w:tc>
          <w:tcPr>
            <w:tcW w:w="947" w:type="dxa"/>
            <w:vAlign w:val="center"/>
            <w:hideMark/>
          </w:tcPr>
          <w:p w14:paraId="645BA229" w14:textId="77777777" w:rsidR="00753A7C" w:rsidRPr="00BC6D27" w:rsidRDefault="00753A7C" w:rsidP="000C5AB7">
            <w:pPr>
              <w:spacing w:before="80" w:after="80"/>
              <w:jc w:val="center"/>
              <w:rPr>
                <w:rFonts w:eastAsia="Times New Roman"/>
                <w:lang w:val="en-US"/>
              </w:rPr>
            </w:pPr>
            <w:r w:rsidRPr="00BC6D27">
              <w:rPr>
                <w:rFonts w:eastAsia="Times New Roman"/>
                <w:lang w:val="en-US"/>
              </w:rPr>
              <w:t>2</w:t>
            </w:r>
          </w:p>
        </w:tc>
        <w:tc>
          <w:tcPr>
            <w:tcW w:w="947" w:type="dxa"/>
            <w:vAlign w:val="center"/>
          </w:tcPr>
          <w:p w14:paraId="2A68F50F" w14:textId="77777777" w:rsidR="00753A7C" w:rsidRPr="00BC6D27" w:rsidRDefault="00753A7C" w:rsidP="000C5AB7">
            <w:pPr>
              <w:spacing w:before="80" w:after="80"/>
              <w:jc w:val="center"/>
              <w:rPr>
                <w:rFonts w:eastAsia="Times New Roman"/>
                <w:lang w:val="en-US"/>
              </w:rPr>
            </w:pPr>
          </w:p>
        </w:tc>
        <w:tc>
          <w:tcPr>
            <w:tcW w:w="947" w:type="dxa"/>
            <w:vAlign w:val="center"/>
          </w:tcPr>
          <w:p w14:paraId="178E0516" w14:textId="77777777" w:rsidR="00753A7C" w:rsidRPr="00BC6D27" w:rsidRDefault="00753A7C" w:rsidP="000C5AB7">
            <w:pPr>
              <w:spacing w:before="80" w:after="80"/>
              <w:jc w:val="center"/>
              <w:rPr>
                <w:rFonts w:eastAsia="Times New Roman"/>
                <w:lang w:val="en-US"/>
              </w:rPr>
            </w:pPr>
          </w:p>
        </w:tc>
        <w:tc>
          <w:tcPr>
            <w:tcW w:w="947" w:type="dxa"/>
            <w:vAlign w:val="center"/>
          </w:tcPr>
          <w:p w14:paraId="3E65DF27" w14:textId="77777777" w:rsidR="00753A7C" w:rsidRPr="00BC6D27" w:rsidRDefault="00753A7C" w:rsidP="000C5AB7">
            <w:pPr>
              <w:spacing w:before="80" w:after="80"/>
              <w:jc w:val="center"/>
              <w:rPr>
                <w:rFonts w:eastAsia="Times New Roman"/>
                <w:lang w:val="en-US"/>
              </w:rPr>
            </w:pPr>
          </w:p>
        </w:tc>
        <w:tc>
          <w:tcPr>
            <w:tcW w:w="947" w:type="dxa"/>
            <w:vAlign w:val="center"/>
          </w:tcPr>
          <w:p w14:paraId="652EC3EA" w14:textId="77777777" w:rsidR="00753A7C" w:rsidRPr="00BC6D27" w:rsidRDefault="00753A7C" w:rsidP="000C5AB7">
            <w:pPr>
              <w:spacing w:before="80" w:after="80"/>
              <w:jc w:val="center"/>
              <w:rPr>
                <w:rFonts w:eastAsia="Times New Roman"/>
                <w:lang w:val="en-US"/>
              </w:rPr>
            </w:pPr>
          </w:p>
        </w:tc>
        <w:tc>
          <w:tcPr>
            <w:tcW w:w="959" w:type="dxa"/>
            <w:vAlign w:val="center"/>
            <w:hideMark/>
          </w:tcPr>
          <w:p w14:paraId="4E1EE5A9"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12</w:t>
            </w:r>
          </w:p>
        </w:tc>
      </w:tr>
      <w:tr w:rsidR="00753A7C" w:rsidRPr="00BC6D27" w14:paraId="3E4F8330" w14:textId="77777777" w:rsidTr="000C5AB7">
        <w:trPr>
          <w:trHeight w:val="468"/>
        </w:trPr>
        <w:tc>
          <w:tcPr>
            <w:tcW w:w="3901" w:type="dxa"/>
            <w:vAlign w:val="center"/>
            <w:hideMark/>
          </w:tcPr>
          <w:p w14:paraId="2678ACFE" w14:textId="77777777" w:rsidR="00753A7C" w:rsidRPr="00900F30" w:rsidRDefault="00753A7C" w:rsidP="000C5AB7">
            <w:pPr>
              <w:spacing w:before="80" w:after="80"/>
              <w:rPr>
                <w:rFonts w:eastAsia="Times New Roman"/>
                <w:b/>
                <w:bCs/>
                <w:lang w:val="en-US"/>
              </w:rPr>
            </w:pPr>
            <w:r w:rsidRPr="00900F30">
              <w:rPr>
                <w:rFonts w:eastAsia="Times New Roman"/>
                <w:b/>
                <w:bCs/>
                <w:lang w:val="en-US"/>
              </w:rPr>
              <w:t>Major in English</w:t>
            </w:r>
          </w:p>
        </w:tc>
        <w:tc>
          <w:tcPr>
            <w:tcW w:w="1002" w:type="dxa"/>
            <w:vAlign w:val="center"/>
            <w:hideMark/>
          </w:tcPr>
          <w:p w14:paraId="7E914DC2" w14:textId="77777777" w:rsidR="00753A7C" w:rsidRPr="00BC6D27" w:rsidRDefault="00753A7C" w:rsidP="000C5AB7">
            <w:pPr>
              <w:spacing w:before="80" w:after="80"/>
              <w:jc w:val="center"/>
              <w:rPr>
                <w:rFonts w:eastAsia="Times New Roman"/>
                <w:lang w:val="en-US"/>
              </w:rPr>
            </w:pPr>
            <w:r>
              <w:rPr>
                <w:rFonts w:eastAsia="Times New Roman"/>
                <w:lang w:val="en-US"/>
              </w:rPr>
              <w:t>24</w:t>
            </w:r>
          </w:p>
        </w:tc>
        <w:tc>
          <w:tcPr>
            <w:tcW w:w="1002" w:type="dxa"/>
            <w:vAlign w:val="center"/>
            <w:hideMark/>
          </w:tcPr>
          <w:p w14:paraId="2761023D" w14:textId="77777777" w:rsidR="00753A7C" w:rsidRPr="00BC6D27" w:rsidRDefault="00753A7C" w:rsidP="000C5AB7">
            <w:pPr>
              <w:spacing w:before="80" w:after="80"/>
              <w:jc w:val="center"/>
              <w:rPr>
                <w:rFonts w:eastAsia="Times New Roman"/>
                <w:lang w:val="en-US"/>
              </w:rPr>
            </w:pPr>
            <w:r>
              <w:rPr>
                <w:rFonts w:eastAsia="Times New Roman"/>
                <w:lang w:val="en-US"/>
              </w:rPr>
              <w:t>72</w:t>
            </w:r>
          </w:p>
        </w:tc>
        <w:tc>
          <w:tcPr>
            <w:tcW w:w="946" w:type="dxa"/>
            <w:vAlign w:val="center"/>
            <w:hideMark/>
          </w:tcPr>
          <w:p w14:paraId="4F9FB441"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946" w:type="dxa"/>
            <w:vAlign w:val="center"/>
            <w:hideMark/>
          </w:tcPr>
          <w:p w14:paraId="3CD2F023" w14:textId="77777777" w:rsidR="00753A7C" w:rsidRPr="00BC6D27" w:rsidRDefault="00753A7C" w:rsidP="000C5AB7">
            <w:pPr>
              <w:spacing w:before="80" w:after="80"/>
              <w:jc w:val="center"/>
              <w:rPr>
                <w:rFonts w:eastAsia="Times New Roman"/>
                <w:lang w:val="en-US"/>
              </w:rPr>
            </w:pPr>
            <w:r w:rsidRPr="00BC6D27">
              <w:rPr>
                <w:rFonts w:eastAsia="Times New Roman"/>
                <w:lang w:val="en-US"/>
              </w:rPr>
              <w:t>4</w:t>
            </w:r>
          </w:p>
        </w:tc>
        <w:tc>
          <w:tcPr>
            <w:tcW w:w="947" w:type="dxa"/>
            <w:vAlign w:val="center"/>
            <w:hideMark/>
          </w:tcPr>
          <w:p w14:paraId="03535658" w14:textId="77777777" w:rsidR="00753A7C" w:rsidRPr="00BC6D27" w:rsidRDefault="00753A7C" w:rsidP="000C5AB7">
            <w:pPr>
              <w:spacing w:before="80" w:after="80"/>
              <w:jc w:val="center"/>
              <w:rPr>
                <w:rFonts w:eastAsia="Times New Roman"/>
                <w:lang w:val="en-US"/>
              </w:rPr>
            </w:pPr>
            <w:r w:rsidRPr="00BC6D27">
              <w:rPr>
                <w:rFonts w:eastAsia="Times New Roman"/>
                <w:lang w:val="en-US"/>
              </w:rPr>
              <w:t>3</w:t>
            </w:r>
          </w:p>
        </w:tc>
        <w:tc>
          <w:tcPr>
            <w:tcW w:w="947" w:type="dxa"/>
            <w:vAlign w:val="center"/>
            <w:hideMark/>
          </w:tcPr>
          <w:p w14:paraId="2F242977" w14:textId="77777777" w:rsidR="00753A7C" w:rsidRPr="00BC6D27" w:rsidRDefault="00753A7C" w:rsidP="000C5AB7">
            <w:pPr>
              <w:spacing w:before="80" w:after="80"/>
              <w:jc w:val="center"/>
              <w:rPr>
                <w:rFonts w:eastAsia="Times New Roman"/>
                <w:lang w:val="en-US"/>
              </w:rPr>
            </w:pPr>
            <w:r w:rsidRPr="00BC6D27">
              <w:rPr>
                <w:rFonts w:eastAsia="Times New Roman"/>
                <w:lang w:val="en-US"/>
              </w:rPr>
              <w:t>4</w:t>
            </w:r>
          </w:p>
        </w:tc>
        <w:tc>
          <w:tcPr>
            <w:tcW w:w="947" w:type="dxa"/>
            <w:vAlign w:val="center"/>
          </w:tcPr>
          <w:p w14:paraId="19577641" w14:textId="77777777" w:rsidR="00753A7C" w:rsidRPr="00BC6D27" w:rsidRDefault="00753A7C" w:rsidP="000C5AB7">
            <w:pPr>
              <w:spacing w:before="80" w:after="80"/>
              <w:jc w:val="center"/>
              <w:rPr>
                <w:rFonts w:eastAsia="Times New Roman"/>
                <w:lang w:val="en-US"/>
              </w:rPr>
            </w:pPr>
            <w:r>
              <w:rPr>
                <w:rFonts w:eastAsia="Times New Roman"/>
                <w:lang w:val="en-US"/>
              </w:rPr>
              <w:t>3</w:t>
            </w:r>
          </w:p>
        </w:tc>
        <w:tc>
          <w:tcPr>
            <w:tcW w:w="947" w:type="dxa"/>
            <w:vAlign w:val="center"/>
          </w:tcPr>
          <w:p w14:paraId="4B6052AF" w14:textId="77777777" w:rsidR="00753A7C" w:rsidRPr="00BC6D27" w:rsidRDefault="00753A7C" w:rsidP="000C5AB7">
            <w:pPr>
              <w:spacing w:before="80" w:after="80"/>
              <w:jc w:val="center"/>
              <w:rPr>
                <w:rFonts w:eastAsia="Times New Roman"/>
                <w:lang w:val="en-US"/>
              </w:rPr>
            </w:pPr>
            <w:r>
              <w:rPr>
                <w:rFonts w:eastAsia="Times New Roman"/>
                <w:lang w:val="en-US"/>
              </w:rPr>
              <w:t>3</w:t>
            </w:r>
          </w:p>
        </w:tc>
        <w:tc>
          <w:tcPr>
            <w:tcW w:w="947" w:type="dxa"/>
            <w:vAlign w:val="center"/>
          </w:tcPr>
          <w:p w14:paraId="4950F0D2" w14:textId="77777777" w:rsidR="00753A7C" w:rsidRPr="00BC6D27" w:rsidRDefault="00753A7C" w:rsidP="000C5AB7">
            <w:pPr>
              <w:spacing w:before="80" w:after="80"/>
              <w:jc w:val="center"/>
              <w:rPr>
                <w:rFonts w:eastAsia="Times New Roman"/>
                <w:lang w:val="en-US"/>
              </w:rPr>
            </w:pPr>
            <w:r>
              <w:rPr>
                <w:rFonts w:eastAsia="Times New Roman"/>
                <w:lang w:val="en-US"/>
              </w:rPr>
              <w:t>3</w:t>
            </w:r>
          </w:p>
        </w:tc>
        <w:tc>
          <w:tcPr>
            <w:tcW w:w="947" w:type="dxa"/>
            <w:vAlign w:val="center"/>
          </w:tcPr>
          <w:p w14:paraId="41337BAF" w14:textId="77777777" w:rsidR="00753A7C" w:rsidRPr="00BC6D27" w:rsidRDefault="00753A7C" w:rsidP="000C5AB7">
            <w:pPr>
              <w:spacing w:before="80" w:after="80"/>
              <w:jc w:val="center"/>
              <w:rPr>
                <w:rFonts w:eastAsia="Times New Roman"/>
                <w:lang w:val="en-US"/>
              </w:rPr>
            </w:pPr>
            <w:r>
              <w:rPr>
                <w:rFonts w:eastAsia="Times New Roman"/>
                <w:lang w:val="en-US"/>
              </w:rPr>
              <w:t>4</w:t>
            </w:r>
          </w:p>
        </w:tc>
        <w:tc>
          <w:tcPr>
            <w:tcW w:w="959" w:type="dxa"/>
            <w:vAlign w:val="center"/>
            <w:hideMark/>
          </w:tcPr>
          <w:p w14:paraId="6F1CC8C8" w14:textId="77777777" w:rsidR="00753A7C" w:rsidRPr="00BC6D27" w:rsidRDefault="00753A7C" w:rsidP="000C5AB7">
            <w:pPr>
              <w:spacing w:before="80" w:after="80"/>
              <w:jc w:val="center"/>
              <w:rPr>
                <w:rFonts w:eastAsia="Times New Roman"/>
                <w:lang w:val="en-US"/>
              </w:rPr>
            </w:pPr>
            <w:r w:rsidRPr="00BC6D27">
              <w:rPr>
                <w:rFonts w:eastAsia="Times New Roman"/>
                <w:lang w:val="en-US"/>
              </w:rPr>
              <w:t>2</w:t>
            </w:r>
            <w:r>
              <w:rPr>
                <w:rFonts w:eastAsia="Times New Roman"/>
                <w:lang w:val="en-US"/>
              </w:rPr>
              <w:t>4</w:t>
            </w:r>
          </w:p>
        </w:tc>
      </w:tr>
      <w:tr w:rsidR="00753A7C" w:rsidRPr="00BC6D27" w14:paraId="16F430D6" w14:textId="77777777" w:rsidTr="000C5AB7">
        <w:trPr>
          <w:trHeight w:val="468"/>
        </w:trPr>
        <w:tc>
          <w:tcPr>
            <w:tcW w:w="3901" w:type="dxa"/>
            <w:vAlign w:val="center"/>
          </w:tcPr>
          <w:p w14:paraId="0B689CE3" w14:textId="77777777" w:rsidR="00753A7C" w:rsidRPr="00900F30" w:rsidRDefault="00753A7C" w:rsidP="000C5AB7">
            <w:pPr>
              <w:spacing w:before="80" w:after="80"/>
              <w:rPr>
                <w:rFonts w:eastAsia="Times New Roman"/>
                <w:b/>
                <w:bCs/>
                <w:lang w:val="en-US"/>
              </w:rPr>
            </w:pPr>
            <w:r w:rsidRPr="00900F30">
              <w:rPr>
                <w:rFonts w:eastAsia="Times New Roman"/>
                <w:b/>
                <w:bCs/>
                <w:lang w:val="en-US"/>
              </w:rPr>
              <w:t>MINOR in ELT or Media Communication</w:t>
            </w:r>
          </w:p>
        </w:tc>
        <w:tc>
          <w:tcPr>
            <w:tcW w:w="1002" w:type="dxa"/>
            <w:vAlign w:val="center"/>
          </w:tcPr>
          <w:p w14:paraId="475758C7" w14:textId="77777777" w:rsidR="00753A7C" w:rsidRPr="00BC6D27" w:rsidRDefault="00753A7C" w:rsidP="000C5AB7">
            <w:pPr>
              <w:spacing w:before="80" w:after="80"/>
              <w:jc w:val="center"/>
              <w:rPr>
                <w:rFonts w:eastAsia="Times New Roman"/>
                <w:lang w:val="en-US"/>
              </w:rPr>
            </w:pPr>
            <w:r>
              <w:rPr>
                <w:rFonts w:eastAsia="Times New Roman"/>
                <w:lang w:val="en-US"/>
              </w:rPr>
              <w:t>4</w:t>
            </w:r>
          </w:p>
        </w:tc>
        <w:tc>
          <w:tcPr>
            <w:tcW w:w="1002" w:type="dxa"/>
            <w:vAlign w:val="center"/>
          </w:tcPr>
          <w:p w14:paraId="7CF5997D" w14:textId="77777777" w:rsidR="00753A7C" w:rsidRPr="00BC6D27" w:rsidRDefault="00753A7C" w:rsidP="000C5AB7">
            <w:pPr>
              <w:spacing w:before="80" w:after="80"/>
              <w:jc w:val="center"/>
              <w:rPr>
                <w:rFonts w:eastAsia="Times New Roman"/>
                <w:lang w:val="en-US"/>
              </w:rPr>
            </w:pPr>
            <w:r>
              <w:rPr>
                <w:rFonts w:eastAsia="Times New Roman"/>
                <w:lang w:val="en-US"/>
              </w:rPr>
              <w:t>12</w:t>
            </w:r>
          </w:p>
        </w:tc>
        <w:tc>
          <w:tcPr>
            <w:tcW w:w="946" w:type="dxa"/>
            <w:vAlign w:val="center"/>
          </w:tcPr>
          <w:p w14:paraId="750E5062" w14:textId="77777777" w:rsidR="00753A7C" w:rsidRPr="00BC6D27" w:rsidRDefault="00753A7C" w:rsidP="000C5AB7">
            <w:pPr>
              <w:spacing w:before="80" w:after="80"/>
              <w:jc w:val="center"/>
              <w:rPr>
                <w:rFonts w:eastAsia="Times New Roman"/>
                <w:lang w:val="en-US"/>
              </w:rPr>
            </w:pPr>
          </w:p>
        </w:tc>
        <w:tc>
          <w:tcPr>
            <w:tcW w:w="946" w:type="dxa"/>
            <w:vAlign w:val="center"/>
          </w:tcPr>
          <w:p w14:paraId="412EC918" w14:textId="77777777" w:rsidR="00753A7C" w:rsidRPr="00BC6D27" w:rsidRDefault="00753A7C" w:rsidP="000C5AB7">
            <w:pPr>
              <w:spacing w:before="80" w:after="80"/>
              <w:jc w:val="center"/>
              <w:rPr>
                <w:rFonts w:eastAsia="Times New Roman"/>
                <w:lang w:val="en-US"/>
              </w:rPr>
            </w:pPr>
          </w:p>
        </w:tc>
        <w:tc>
          <w:tcPr>
            <w:tcW w:w="947" w:type="dxa"/>
            <w:vAlign w:val="center"/>
          </w:tcPr>
          <w:p w14:paraId="3AE5838C" w14:textId="77777777" w:rsidR="00753A7C" w:rsidRPr="00BC6D27" w:rsidRDefault="00753A7C" w:rsidP="000C5AB7">
            <w:pPr>
              <w:spacing w:before="80" w:after="80"/>
              <w:jc w:val="center"/>
              <w:rPr>
                <w:rFonts w:eastAsia="Times New Roman"/>
                <w:lang w:val="en-US"/>
              </w:rPr>
            </w:pPr>
          </w:p>
        </w:tc>
        <w:tc>
          <w:tcPr>
            <w:tcW w:w="947" w:type="dxa"/>
            <w:vAlign w:val="center"/>
          </w:tcPr>
          <w:p w14:paraId="11F465EF" w14:textId="77777777" w:rsidR="00753A7C" w:rsidRPr="00BC6D27" w:rsidRDefault="00753A7C" w:rsidP="000C5AB7">
            <w:pPr>
              <w:spacing w:before="80" w:after="80"/>
              <w:jc w:val="center"/>
              <w:rPr>
                <w:rFonts w:eastAsia="Times New Roman"/>
                <w:lang w:val="en-US"/>
              </w:rPr>
            </w:pPr>
          </w:p>
        </w:tc>
        <w:tc>
          <w:tcPr>
            <w:tcW w:w="947" w:type="dxa"/>
            <w:vAlign w:val="center"/>
          </w:tcPr>
          <w:p w14:paraId="67F72DA8" w14:textId="77777777" w:rsidR="00753A7C" w:rsidRPr="00BC6D27" w:rsidRDefault="00753A7C" w:rsidP="000C5AB7">
            <w:pPr>
              <w:spacing w:before="80" w:after="80"/>
              <w:jc w:val="center"/>
              <w:rPr>
                <w:rFonts w:eastAsia="Times New Roman"/>
                <w:lang w:val="en-US"/>
              </w:rPr>
            </w:pPr>
            <w:r>
              <w:rPr>
                <w:rFonts w:eastAsia="Times New Roman"/>
                <w:lang w:val="en-US"/>
              </w:rPr>
              <w:t>1</w:t>
            </w:r>
          </w:p>
        </w:tc>
        <w:tc>
          <w:tcPr>
            <w:tcW w:w="947" w:type="dxa"/>
            <w:vAlign w:val="center"/>
          </w:tcPr>
          <w:p w14:paraId="109F69D7" w14:textId="77777777" w:rsidR="00753A7C" w:rsidRPr="00BC6D27" w:rsidRDefault="00753A7C" w:rsidP="000C5AB7">
            <w:pPr>
              <w:spacing w:before="80" w:after="80"/>
              <w:jc w:val="center"/>
              <w:rPr>
                <w:rFonts w:eastAsia="Times New Roman"/>
                <w:lang w:val="en-US"/>
              </w:rPr>
            </w:pPr>
            <w:r>
              <w:rPr>
                <w:rFonts w:eastAsia="Times New Roman"/>
                <w:lang w:val="en-US"/>
              </w:rPr>
              <w:t>2</w:t>
            </w:r>
          </w:p>
        </w:tc>
        <w:tc>
          <w:tcPr>
            <w:tcW w:w="947" w:type="dxa"/>
            <w:vAlign w:val="center"/>
          </w:tcPr>
          <w:p w14:paraId="4EAC0E7C" w14:textId="77777777" w:rsidR="00753A7C" w:rsidRPr="00BC6D27" w:rsidRDefault="00753A7C" w:rsidP="000C5AB7">
            <w:pPr>
              <w:spacing w:before="80" w:after="80"/>
              <w:jc w:val="center"/>
              <w:rPr>
                <w:rFonts w:eastAsia="Times New Roman"/>
                <w:lang w:val="en-US"/>
              </w:rPr>
            </w:pPr>
            <w:r>
              <w:rPr>
                <w:rFonts w:eastAsia="Times New Roman"/>
                <w:lang w:val="en-US"/>
              </w:rPr>
              <w:t>1</w:t>
            </w:r>
          </w:p>
        </w:tc>
        <w:tc>
          <w:tcPr>
            <w:tcW w:w="947" w:type="dxa"/>
            <w:vAlign w:val="center"/>
          </w:tcPr>
          <w:p w14:paraId="39B4796C" w14:textId="77777777" w:rsidR="00753A7C" w:rsidRPr="00BC6D27" w:rsidRDefault="00753A7C" w:rsidP="000C5AB7">
            <w:pPr>
              <w:spacing w:before="80" w:after="80"/>
              <w:jc w:val="center"/>
              <w:rPr>
                <w:rFonts w:eastAsia="Times New Roman"/>
                <w:lang w:val="en-US"/>
              </w:rPr>
            </w:pPr>
          </w:p>
        </w:tc>
        <w:tc>
          <w:tcPr>
            <w:tcW w:w="959" w:type="dxa"/>
            <w:vAlign w:val="center"/>
          </w:tcPr>
          <w:p w14:paraId="5BA2FDEC" w14:textId="77777777" w:rsidR="00753A7C" w:rsidRPr="00BC6D27" w:rsidRDefault="00753A7C" w:rsidP="000C5AB7">
            <w:pPr>
              <w:spacing w:before="80" w:after="80"/>
              <w:jc w:val="center"/>
              <w:rPr>
                <w:rFonts w:eastAsia="Times New Roman"/>
                <w:lang w:val="en-US"/>
              </w:rPr>
            </w:pPr>
            <w:r>
              <w:rPr>
                <w:rFonts w:eastAsia="Times New Roman"/>
                <w:lang w:val="en-US"/>
              </w:rPr>
              <w:t>4</w:t>
            </w:r>
          </w:p>
        </w:tc>
      </w:tr>
      <w:tr w:rsidR="00753A7C" w:rsidRPr="00BC6D27" w14:paraId="2D91FF67" w14:textId="77777777" w:rsidTr="000C5AB7">
        <w:trPr>
          <w:trHeight w:val="468"/>
        </w:trPr>
        <w:tc>
          <w:tcPr>
            <w:tcW w:w="3901" w:type="dxa"/>
            <w:vAlign w:val="center"/>
          </w:tcPr>
          <w:p w14:paraId="31023D03" w14:textId="77777777" w:rsidR="00753A7C" w:rsidRPr="00900F30" w:rsidRDefault="00753A7C" w:rsidP="000C5AB7">
            <w:pPr>
              <w:spacing w:before="80" w:after="80"/>
              <w:rPr>
                <w:rFonts w:eastAsia="Times New Roman"/>
                <w:b/>
                <w:bCs/>
                <w:lang w:val="en-US"/>
              </w:rPr>
            </w:pPr>
            <w:r w:rsidRPr="00900F30">
              <w:rPr>
                <w:rFonts w:eastAsia="Times New Roman"/>
                <w:b/>
                <w:bCs/>
                <w:lang w:val="en-US"/>
              </w:rPr>
              <w:t>Inter-disciplinary</w:t>
            </w:r>
          </w:p>
        </w:tc>
        <w:tc>
          <w:tcPr>
            <w:tcW w:w="1002" w:type="dxa"/>
            <w:vAlign w:val="center"/>
          </w:tcPr>
          <w:p w14:paraId="3DEB6991" w14:textId="77777777" w:rsidR="00753A7C" w:rsidRPr="00BC6D27" w:rsidRDefault="00753A7C" w:rsidP="000C5AB7">
            <w:pPr>
              <w:spacing w:before="80" w:after="80"/>
              <w:jc w:val="center"/>
              <w:rPr>
                <w:rFonts w:eastAsia="Times New Roman"/>
                <w:lang w:val="en-US"/>
              </w:rPr>
            </w:pPr>
            <w:r w:rsidRPr="00BC6D27">
              <w:rPr>
                <w:rFonts w:eastAsia="Times New Roman"/>
                <w:lang w:val="en-US"/>
              </w:rPr>
              <w:t>4</w:t>
            </w:r>
          </w:p>
        </w:tc>
        <w:tc>
          <w:tcPr>
            <w:tcW w:w="1002" w:type="dxa"/>
            <w:vAlign w:val="center"/>
          </w:tcPr>
          <w:p w14:paraId="0B3DB27A"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12</w:t>
            </w:r>
          </w:p>
        </w:tc>
        <w:tc>
          <w:tcPr>
            <w:tcW w:w="946" w:type="dxa"/>
            <w:vAlign w:val="center"/>
          </w:tcPr>
          <w:p w14:paraId="58F49AC8" w14:textId="77777777" w:rsidR="00753A7C" w:rsidRPr="00BC6D27" w:rsidRDefault="00753A7C" w:rsidP="000C5AB7">
            <w:pPr>
              <w:spacing w:before="80" w:after="80"/>
              <w:jc w:val="center"/>
              <w:rPr>
                <w:rFonts w:eastAsia="Times New Roman"/>
                <w:lang w:val="en-US"/>
              </w:rPr>
            </w:pPr>
          </w:p>
        </w:tc>
        <w:tc>
          <w:tcPr>
            <w:tcW w:w="946" w:type="dxa"/>
            <w:vAlign w:val="center"/>
          </w:tcPr>
          <w:p w14:paraId="3AE2C7CB" w14:textId="77777777" w:rsidR="00753A7C" w:rsidRPr="00BC6D27" w:rsidRDefault="00753A7C" w:rsidP="000C5AB7">
            <w:pPr>
              <w:spacing w:before="80" w:after="80"/>
              <w:jc w:val="center"/>
              <w:rPr>
                <w:rFonts w:eastAsia="Times New Roman"/>
                <w:lang w:val="en-US"/>
              </w:rPr>
            </w:pPr>
          </w:p>
        </w:tc>
        <w:tc>
          <w:tcPr>
            <w:tcW w:w="947" w:type="dxa"/>
            <w:vAlign w:val="center"/>
          </w:tcPr>
          <w:p w14:paraId="2917881F" w14:textId="77777777" w:rsidR="00753A7C" w:rsidRPr="00BC6D27" w:rsidRDefault="00753A7C" w:rsidP="000C5AB7">
            <w:pPr>
              <w:spacing w:before="80" w:after="80"/>
              <w:jc w:val="center"/>
              <w:rPr>
                <w:rFonts w:eastAsia="Times New Roman"/>
                <w:lang w:val="en-US"/>
              </w:rPr>
            </w:pPr>
          </w:p>
        </w:tc>
        <w:tc>
          <w:tcPr>
            <w:tcW w:w="947" w:type="dxa"/>
            <w:vAlign w:val="center"/>
          </w:tcPr>
          <w:p w14:paraId="06CDCAC8" w14:textId="77777777" w:rsidR="00753A7C" w:rsidRPr="00BC6D27" w:rsidRDefault="00753A7C" w:rsidP="000C5AB7">
            <w:pPr>
              <w:spacing w:before="80" w:after="80"/>
              <w:jc w:val="center"/>
              <w:rPr>
                <w:rFonts w:eastAsia="Times New Roman"/>
                <w:lang w:val="en-US"/>
              </w:rPr>
            </w:pPr>
          </w:p>
        </w:tc>
        <w:tc>
          <w:tcPr>
            <w:tcW w:w="947" w:type="dxa"/>
            <w:vAlign w:val="center"/>
          </w:tcPr>
          <w:p w14:paraId="1FE91301"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947" w:type="dxa"/>
            <w:vAlign w:val="center"/>
          </w:tcPr>
          <w:p w14:paraId="4B8AD79E"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947" w:type="dxa"/>
            <w:vAlign w:val="center"/>
          </w:tcPr>
          <w:p w14:paraId="287EA277"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947" w:type="dxa"/>
            <w:vAlign w:val="center"/>
          </w:tcPr>
          <w:p w14:paraId="1D2B6F72"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959" w:type="dxa"/>
            <w:vAlign w:val="center"/>
          </w:tcPr>
          <w:p w14:paraId="265F3571" w14:textId="77777777" w:rsidR="00753A7C" w:rsidRPr="00BC6D27" w:rsidRDefault="00753A7C" w:rsidP="000C5AB7">
            <w:pPr>
              <w:spacing w:before="80" w:after="80"/>
              <w:jc w:val="center"/>
              <w:rPr>
                <w:rFonts w:eastAsia="Times New Roman"/>
                <w:lang w:val="en-US"/>
              </w:rPr>
            </w:pPr>
            <w:r w:rsidRPr="00BC6D27">
              <w:rPr>
                <w:rFonts w:eastAsia="Times New Roman"/>
                <w:lang w:val="en-US"/>
              </w:rPr>
              <w:t>4</w:t>
            </w:r>
          </w:p>
        </w:tc>
      </w:tr>
      <w:tr w:rsidR="00753A7C" w:rsidRPr="00BC6D27" w14:paraId="00EA444A" w14:textId="77777777" w:rsidTr="000C5AB7">
        <w:trPr>
          <w:trHeight w:val="468"/>
        </w:trPr>
        <w:tc>
          <w:tcPr>
            <w:tcW w:w="3901" w:type="dxa"/>
            <w:vAlign w:val="center"/>
            <w:hideMark/>
          </w:tcPr>
          <w:p w14:paraId="54FFD39B" w14:textId="77777777" w:rsidR="00753A7C" w:rsidRPr="00900F30" w:rsidRDefault="00753A7C" w:rsidP="000C5AB7">
            <w:pPr>
              <w:spacing w:before="80" w:after="80"/>
              <w:rPr>
                <w:rFonts w:eastAsia="Times New Roman"/>
                <w:b/>
                <w:bCs/>
                <w:lang w:val="en-US"/>
              </w:rPr>
            </w:pPr>
            <w:r w:rsidRPr="00900F30">
              <w:rPr>
                <w:rFonts w:eastAsia="Times New Roman"/>
                <w:b/>
                <w:bCs/>
                <w:lang w:val="en-US"/>
              </w:rPr>
              <w:t>Internship</w:t>
            </w:r>
          </w:p>
        </w:tc>
        <w:tc>
          <w:tcPr>
            <w:tcW w:w="1002" w:type="dxa"/>
            <w:vAlign w:val="center"/>
            <w:hideMark/>
          </w:tcPr>
          <w:p w14:paraId="7565BC32"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1002" w:type="dxa"/>
            <w:vAlign w:val="center"/>
            <w:hideMark/>
          </w:tcPr>
          <w:p w14:paraId="5AF1B0AA" w14:textId="77777777" w:rsidR="00753A7C" w:rsidRPr="00BC6D27" w:rsidRDefault="00753A7C" w:rsidP="000C5AB7">
            <w:pPr>
              <w:spacing w:before="80" w:after="80"/>
              <w:jc w:val="center"/>
              <w:rPr>
                <w:rFonts w:eastAsia="Times New Roman"/>
                <w:lang w:val="en-US"/>
              </w:rPr>
            </w:pPr>
            <w:r w:rsidRPr="00BC6D27">
              <w:rPr>
                <w:rFonts w:eastAsia="Times New Roman"/>
                <w:lang w:val="en-US"/>
              </w:rPr>
              <w:t>3</w:t>
            </w:r>
          </w:p>
        </w:tc>
        <w:tc>
          <w:tcPr>
            <w:tcW w:w="946" w:type="dxa"/>
            <w:vAlign w:val="center"/>
            <w:hideMark/>
          </w:tcPr>
          <w:p w14:paraId="0513562F" w14:textId="77777777" w:rsidR="00753A7C" w:rsidRPr="00BC6D27" w:rsidRDefault="00753A7C" w:rsidP="000C5AB7">
            <w:pPr>
              <w:spacing w:before="80" w:after="80"/>
              <w:jc w:val="center"/>
              <w:rPr>
                <w:rFonts w:eastAsia="Times New Roman"/>
                <w:lang w:val="en-US"/>
              </w:rPr>
            </w:pPr>
          </w:p>
        </w:tc>
        <w:tc>
          <w:tcPr>
            <w:tcW w:w="946" w:type="dxa"/>
            <w:vAlign w:val="center"/>
            <w:hideMark/>
          </w:tcPr>
          <w:p w14:paraId="51DDF62E" w14:textId="77777777" w:rsidR="00753A7C" w:rsidRPr="00BC6D27" w:rsidRDefault="00753A7C" w:rsidP="000C5AB7">
            <w:pPr>
              <w:spacing w:before="80" w:after="80"/>
              <w:jc w:val="center"/>
              <w:rPr>
                <w:rFonts w:eastAsia="Times New Roman"/>
                <w:lang w:val="en-US"/>
              </w:rPr>
            </w:pPr>
          </w:p>
        </w:tc>
        <w:tc>
          <w:tcPr>
            <w:tcW w:w="947" w:type="dxa"/>
            <w:vAlign w:val="center"/>
            <w:hideMark/>
          </w:tcPr>
          <w:p w14:paraId="4B3A29E3" w14:textId="77777777" w:rsidR="00753A7C" w:rsidRPr="00BC6D27" w:rsidRDefault="00753A7C" w:rsidP="000C5AB7">
            <w:pPr>
              <w:spacing w:before="80" w:after="80"/>
              <w:jc w:val="center"/>
              <w:rPr>
                <w:rFonts w:eastAsia="Times New Roman"/>
                <w:lang w:val="en-US"/>
              </w:rPr>
            </w:pPr>
          </w:p>
        </w:tc>
        <w:tc>
          <w:tcPr>
            <w:tcW w:w="947" w:type="dxa"/>
            <w:vAlign w:val="center"/>
            <w:hideMark/>
          </w:tcPr>
          <w:p w14:paraId="1165C7E1" w14:textId="77777777" w:rsidR="00753A7C" w:rsidRPr="00BC6D27" w:rsidRDefault="00753A7C" w:rsidP="000C5AB7">
            <w:pPr>
              <w:spacing w:before="80" w:after="80"/>
              <w:jc w:val="center"/>
              <w:rPr>
                <w:rFonts w:eastAsia="Times New Roman"/>
                <w:lang w:val="en-US"/>
              </w:rPr>
            </w:pPr>
          </w:p>
        </w:tc>
        <w:tc>
          <w:tcPr>
            <w:tcW w:w="947" w:type="dxa"/>
            <w:vAlign w:val="center"/>
            <w:hideMark/>
          </w:tcPr>
          <w:p w14:paraId="08B1B11F" w14:textId="77777777" w:rsidR="00753A7C" w:rsidRPr="00BC6D27" w:rsidRDefault="00753A7C" w:rsidP="000C5AB7">
            <w:pPr>
              <w:spacing w:before="80" w:after="80"/>
              <w:jc w:val="center"/>
              <w:rPr>
                <w:rFonts w:eastAsia="Times New Roman"/>
                <w:lang w:val="en-US"/>
              </w:rPr>
            </w:pPr>
          </w:p>
        </w:tc>
        <w:tc>
          <w:tcPr>
            <w:tcW w:w="947" w:type="dxa"/>
            <w:vAlign w:val="center"/>
            <w:hideMark/>
          </w:tcPr>
          <w:p w14:paraId="23E4B673" w14:textId="77777777" w:rsidR="00753A7C" w:rsidRPr="00BC6D27" w:rsidRDefault="00753A7C" w:rsidP="000C5AB7">
            <w:pPr>
              <w:spacing w:before="80" w:after="80"/>
              <w:jc w:val="center"/>
              <w:rPr>
                <w:rFonts w:eastAsia="Times New Roman"/>
                <w:lang w:val="en-US"/>
              </w:rPr>
            </w:pPr>
          </w:p>
        </w:tc>
        <w:tc>
          <w:tcPr>
            <w:tcW w:w="947" w:type="dxa"/>
            <w:vAlign w:val="center"/>
            <w:hideMark/>
          </w:tcPr>
          <w:p w14:paraId="1838187F"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947" w:type="dxa"/>
            <w:vAlign w:val="center"/>
            <w:hideMark/>
          </w:tcPr>
          <w:p w14:paraId="3B1074E3" w14:textId="77777777" w:rsidR="00753A7C" w:rsidRPr="00BC6D27" w:rsidRDefault="00753A7C" w:rsidP="000C5AB7">
            <w:pPr>
              <w:spacing w:before="80" w:after="80"/>
              <w:jc w:val="center"/>
              <w:rPr>
                <w:rFonts w:eastAsia="Times New Roman"/>
                <w:lang w:val="en-US"/>
              </w:rPr>
            </w:pPr>
          </w:p>
        </w:tc>
        <w:tc>
          <w:tcPr>
            <w:tcW w:w="959" w:type="dxa"/>
            <w:vAlign w:val="center"/>
            <w:hideMark/>
          </w:tcPr>
          <w:p w14:paraId="0160FD83"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r>
      <w:tr w:rsidR="00753A7C" w:rsidRPr="00BC6D27" w14:paraId="78A636DB" w14:textId="77777777" w:rsidTr="000C5AB7">
        <w:trPr>
          <w:trHeight w:val="468"/>
        </w:trPr>
        <w:tc>
          <w:tcPr>
            <w:tcW w:w="3901" w:type="dxa"/>
            <w:vAlign w:val="center"/>
            <w:hideMark/>
          </w:tcPr>
          <w:p w14:paraId="364A791E" w14:textId="77777777" w:rsidR="00753A7C" w:rsidRPr="00900F30" w:rsidRDefault="00753A7C" w:rsidP="000C5AB7">
            <w:pPr>
              <w:spacing w:before="80" w:after="80"/>
              <w:rPr>
                <w:rFonts w:eastAsia="Times New Roman"/>
                <w:b/>
                <w:bCs/>
                <w:lang w:val="en-US"/>
              </w:rPr>
            </w:pPr>
            <w:r w:rsidRPr="00900F30">
              <w:rPr>
                <w:rFonts w:eastAsia="Times New Roman"/>
                <w:b/>
                <w:bCs/>
                <w:lang w:val="en-US"/>
              </w:rPr>
              <w:t>Capstone</w:t>
            </w:r>
          </w:p>
        </w:tc>
        <w:tc>
          <w:tcPr>
            <w:tcW w:w="1002" w:type="dxa"/>
            <w:vAlign w:val="center"/>
            <w:hideMark/>
          </w:tcPr>
          <w:p w14:paraId="621535A5"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1002" w:type="dxa"/>
            <w:vAlign w:val="center"/>
            <w:hideMark/>
          </w:tcPr>
          <w:p w14:paraId="62B7DFF1" w14:textId="77777777" w:rsidR="00753A7C" w:rsidRPr="00BC6D27" w:rsidRDefault="00753A7C" w:rsidP="000C5AB7">
            <w:pPr>
              <w:spacing w:before="80" w:after="80"/>
              <w:jc w:val="center"/>
              <w:rPr>
                <w:rFonts w:eastAsia="Times New Roman"/>
                <w:lang w:val="en-US"/>
              </w:rPr>
            </w:pPr>
            <w:r w:rsidRPr="00BC6D27">
              <w:rPr>
                <w:rFonts w:eastAsia="Times New Roman"/>
                <w:lang w:val="en-US"/>
              </w:rPr>
              <w:t>3</w:t>
            </w:r>
          </w:p>
        </w:tc>
        <w:tc>
          <w:tcPr>
            <w:tcW w:w="946" w:type="dxa"/>
            <w:vAlign w:val="center"/>
            <w:hideMark/>
          </w:tcPr>
          <w:p w14:paraId="43171B0F" w14:textId="77777777" w:rsidR="00753A7C" w:rsidRPr="00BC6D27" w:rsidRDefault="00753A7C" w:rsidP="000C5AB7">
            <w:pPr>
              <w:spacing w:before="80" w:after="80"/>
              <w:jc w:val="center"/>
              <w:rPr>
                <w:rFonts w:eastAsia="Times New Roman"/>
                <w:lang w:val="en-US"/>
              </w:rPr>
            </w:pPr>
          </w:p>
        </w:tc>
        <w:tc>
          <w:tcPr>
            <w:tcW w:w="946" w:type="dxa"/>
            <w:vAlign w:val="center"/>
            <w:hideMark/>
          </w:tcPr>
          <w:p w14:paraId="6875E79D" w14:textId="77777777" w:rsidR="00753A7C" w:rsidRPr="00BC6D27" w:rsidRDefault="00753A7C" w:rsidP="000C5AB7">
            <w:pPr>
              <w:spacing w:before="80" w:after="80"/>
              <w:jc w:val="center"/>
              <w:rPr>
                <w:rFonts w:eastAsia="Times New Roman"/>
                <w:lang w:val="en-US"/>
              </w:rPr>
            </w:pPr>
          </w:p>
        </w:tc>
        <w:tc>
          <w:tcPr>
            <w:tcW w:w="947" w:type="dxa"/>
            <w:vAlign w:val="center"/>
            <w:hideMark/>
          </w:tcPr>
          <w:p w14:paraId="0E4351B9" w14:textId="77777777" w:rsidR="00753A7C" w:rsidRPr="00BC6D27" w:rsidRDefault="00753A7C" w:rsidP="000C5AB7">
            <w:pPr>
              <w:spacing w:before="80" w:after="80"/>
              <w:jc w:val="center"/>
              <w:rPr>
                <w:rFonts w:eastAsia="Times New Roman"/>
                <w:lang w:val="en-US"/>
              </w:rPr>
            </w:pPr>
          </w:p>
        </w:tc>
        <w:tc>
          <w:tcPr>
            <w:tcW w:w="947" w:type="dxa"/>
            <w:vAlign w:val="center"/>
            <w:hideMark/>
          </w:tcPr>
          <w:p w14:paraId="47A2D7F6" w14:textId="77777777" w:rsidR="00753A7C" w:rsidRPr="00BC6D27" w:rsidRDefault="00753A7C" w:rsidP="000C5AB7">
            <w:pPr>
              <w:spacing w:before="80" w:after="80"/>
              <w:jc w:val="center"/>
              <w:rPr>
                <w:rFonts w:eastAsia="Times New Roman"/>
                <w:lang w:val="en-US"/>
              </w:rPr>
            </w:pPr>
          </w:p>
        </w:tc>
        <w:tc>
          <w:tcPr>
            <w:tcW w:w="947" w:type="dxa"/>
            <w:vAlign w:val="center"/>
            <w:hideMark/>
          </w:tcPr>
          <w:p w14:paraId="4D43C338" w14:textId="77777777" w:rsidR="00753A7C" w:rsidRPr="00BC6D27" w:rsidRDefault="00753A7C" w:rsidP="000C5AB7">
            <w:pPr>
              <w:spacing w:before="80" w:after="80"/>
              <w:jc w:val="center"/>
              <w:rPr>
                <w:rFonts w:eastAsia="Times New Roman"/>
                <w:lang w:val="en-US"/>
              </w:rPr>
            </w:pPr>
          </w:p>
        </w:tc>
        <w:tc>
          <w:tcPr>
            <w:tcW w:w="947" w:type="dxa"/>
            <w:vAlign w:val="center"/>
            <w:hideMark/>
          </w:tcPr>
          <w:p w14:paraId="3BA526CB" w14:textId="77777777" w:rsidR="00753A7C" w:rsidRPr="00BC6D27" w:rsidRDefault="00753A7C" w:rsidP="000C5AB7">
            <w:pPr>
              <w:spacing w:before="80" w:after="80"/>
              <w:jc w:val="center"/>
              <w:rPr>
                <w:rFonts w:eastAsia="Times New Roman"/>
                <w:lang w:val="en-US"/>
              </w:rPr>
            </w:pPr>
          </w:p>
        </w:tc>
        <w:tc>
          <w:tcPr>
            <w:tcW w:w="947" w:type="dxa"/>
            <w:vAlign w:val="center"/>
            <w:hideMark/>
          </w:tcPr>
          <w:p w14:paraId="49CDFF5B" w14:textId="77777777" w:rsidR="00753A7C" w:rsidRPr="00BC6D27" w:rsidRDefault="00753A7C" w:rsidP="000C5AB7">
            <w:pPr>
              <w:spacing w:before="80" w:after="80"/>
              <w:jc w:val="center"/>
              <w:rPr>
                <w:rFonts w:eastAsia="Times New Roman"/>
                <w:lang w:val="en-US"/>
              </w:rPr>
            </w:pPr>
          </w:p>
        </w:tc>
        <w:tc>
          <w:tcPr>
            <w:tcW w:w="947" w:type="dxa"/>
            <w:vAlign w:val="center"/>
            <w:hideMark/>
          </w:tcPr>
          <w:p w14:paraId="7ECA1614"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959" w:type="dxa"/>
            <w:vAlign w:val="center"/>
            <w:hideMark/>
          </w:tcPr>
          <w:p w14:paraId="29BDFD2B"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r>
      <w:tr w:rsidR="00753A7C" w:rsidRPr="00BC6D27" w14:paraId="3C80BC81" w14:textId="77777777" w:rsidTr="000C5AB7">
        <w:trPr>
          <w:trHeight w:val="468"/>
        </w:trPr>
        <w:tc>
          <w:tcPr>
            <w:tcW w:w="3901" w:type="dxa"/>
            <w:vAlign w:val="center"/>
            <w:hideMark/>
          </w:tcPr>
          <w:p w14:paraId="1B936067" w14:textId="77777777" w:rsidR="00753A7C" w:rsidRPr="00900F30" w:rsidRDefault="00753A7C" w:rsidP="000C5AB7">
            <w:pPr>
              <w:spacing w:before="80" w:after="80"/>
              <w:rPr>
                <w:rFonts w:eastAsia="Times New Roman"/>
                <w:b/>
                <w:bCs/>
                <w:lang w:val="en-US"/>
              </w:rPr>
            </w:pPr>
            <w:r w:rsidRPr="00900F30">
              <w:rPr>
                <w:rFonts w:eastAsia="Times New Roman"/>
                <w:b/>
                <w:bCs/>
                <w:lang w:val="en-US"/>
              </w:rPr>
              <w:t xml:space="preserve">Total </w:t>
            </w:r>
          </w:p>
        </w:tc>
        <w:tc>
          <w:tcPr>
            <w:tcW w:w="1002" w:type="dxa"/>
            <w:vAlign w:val="center"/>
            <w:hideMark/>
          </w:tcPr>
          <w:p w14:paraId="7FE6182B" w14:textId="77777777" w:rsidR="00753A7C" w:rsidRPr="00BC6D27" w:rsidRDefault="00753A7C" w:rsidP="000C5AB7">
            <w:pPr>
              <w:spacing w:before="80" w:after="80"/>
              <w:jc w:val="center"/>
              <w:rPr>
                <w:rFonts w:eastAsia="Times New Roman"/>
                <w:lang w:val="en-US"/>
              </w:rPr>
            </w:pPr>
            <w:r w:rsidRPr="00BC6D27">
              <w:rPr>
                <w:rFonts w:eastAsia="Times New Roman"/>
                <w:lang w:val="en-US"/>
              </w:rPr>
              <w:t>46</w:t>
            </w:r>
          </w:p>
        </w:tc>
        <w:tc>
          <w:tcPr>
            <w:tcW w:w="1002" w:type="dxa"/>
            <w:vAlign w:val="center"/>
            <w:hideMark/>
          </w:tcPr>
          <w:p w14:paraId="393A3823"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132</w:t>
            </w:r>
          </w:p>
        </w:tc>
        <w:tc>
          <w:tcPr>
            <w:tcW w:w="946" w:type="dxa"/>
            <w:vAlign w:val="center"/>
            <w:hideMark/>
          </w:tcPr>
          <w:p w14:paraId="09885CC7" w14:textId="77777777" w:rsidR="00753A7C" w:rsidRPr="00BC6D27" w:rsidRDefault="00753A7C" w:rsidP="000C5AB7">
            <w:pPr>
              <w:spacing w:before="80" w:after="80"/>
              <w:jc w:val="center"/>
              <w:rPr>
                <w:rFonts w:eastAsia="Times New Roman"/>
                <w:lang w:val="en-US"/>
              </w:rPr>
            </w:pPr>
            <w:r w:rsidRPr="00BC6D27">
              <w:rPr>
                <w:rFonts w:eastAsia="Times New Roman"/>
                <w:lang w:val="en-US"/>
              </w:rPr>
              <w:t>6</w:t>
            </w:r>
          </w:p>
        </w:tc>
        <w:tc>
          <w:tcPr>
            <w:tcW w:w="946" w:type="dxa"/>
            <w:vAlign w:val="center"/>
            <w:hideMark/>
          </w:tcPr>
          <w:p w14:paraId="4F5BEB66" w14:textId="77777777" w:rsidR="00753A7C" w:rsidRPr="00BC6D27" w:rsidRDefault="00753A7C" w:rsidP="000C5AB7">
            <w:pPr>
              <w:spacing w:before="80" w:after="80"/>
              <w:jc w:val="center"/>
              <w:rPr>
                <w:rFonts w:eastAsia="Times New Roman"/>
                <w:lang w:val="en-US"/>
              </w:rPr>
            </w:pPr>
            <w:r w:rsidRPr="00BC6D27">
              <w:rPr>
                <w:rFonts w:eastAsia="Times New Roman"/>
                <w:lang w:val="en-US"/>
              </w:rPr>
              <w:t>6</w:t>
            </w:r>
          </w:p>
        </w:tc>
        <w:tc>
          <w:tcPr>
            <w:tcW w:w="947" w:type="dxa"/>
            <w:vAlign w:val="center"/>
            <w:hideMark/>
          </w:tcPr>
          <w:p w14:paraId="14628F3C" w14:textId="77777777" w:rsidR="00753A7C" w:rsidRPr="00BC6D27" w:rsidRDefault="00753A7C" w:rsidP="000C5AB7">
            <w:pPr>
              <w:spacing w:before="80" w:after="80"/>
              <w:jc w:val="center"/>
              <w:rPr>
                <w:rFonts w:eastAsia="Times New Roman"/>
                <w:lang w:val="en-US"/>
              </w:rPr>
            </w:pPr>
            <w:r w:rsidRPr="00BC6D27">
              <w:rPr>
                <w:rFonts w:eastAsia="Times New Roman"/>
                <w:lang w:val="en-US"/>
              </w:rPr>
              <w:t>6</w:t>
            </w:r>
          </w:p>
        </w:tc>
        <w:tc>
          <w:tcPr>
            <w:tcW w:w="947" w:type="dxa"/>
            <w:vAlign w:val="center"/>
            <w:hideMark/>
          </w:tcPr>
          <w:p w14:paraId="241DA8D8" w14:textId="77777777" w:rsidR="00753A7C" w:rsidRPr="00BC6D27" w:rsidRDefault="00753A7C" w:rsidP="000C5AB7">
            <w:pPr>
              <w:spacing w:before="80" w:after="80"/>
              <w:jc w:val="center"/>
              <w:rPr>
                <w:rFonts w:eastAsia="Times New Roman"/>
                <w:lang w:val="en-US"/>
              </w:rPr>
            </w:pPr>
            <w:r w:rsidRPr="00BC6D27">
              <w:rPr>
                <w:rFonts w:eastAsia="Times New Roman"/>
                <w:lang w:val="en-US"/>
              </w:rPr>
              <w:t>6</w:t>
            </w:r>
          </w:p>
        </w:tc>
        <w:tc>
          <w:tcPr>
            <w:tcW w:w="947" w:type="dxa"/>
            <w:vAlign w:val="center"/>
            <w:hideMark/>
          </w:tcPr>
          <w:p w14:paraId="20E33B37" w14:textId="77777777" w:rsidR="00753A7C" w:rsidRPr="00BC6D27" w:rsidRDefault="00753A7C" w:rsidP="000C5AB7">
            <w:pPr>
              <w:spacing w:before="80" w:after="80"/>
              <w:jc w:val="center"/>
              <w:rPr>
                <w:rFonts w:eastAsia="Times New Roman"/>
                <w:lang w:val="en-US"/>
              </w:rPr>
            </w:pPr>
            <w:r>
              <w:rPr>
                <w:rFonts w:eastAsia="Times New Roman"/>
                <w:lang w:val="en-US"/>
              </w:rPr>
              <w:t>5</w:t>
            </w:r>
          </w:p>
        </w:tc>
        <w:tc>
          <w:tcPr>
            <w:tcW w:w="947" w:type="dxa"/>
            <w:vAlign w:val="center"/>
            <w:hideMark/>
          </w:tcPr>
          <w:p w14:paraId="4863712A" w14:textId="77777777" w:rsidR="00753A7C" w:rsidRPr="00BC6D27" w:rsidRDefault="00753A7C" w:rsidP="000C5AB7">
            <w:pPr>
              <w:spacing w:before="80" w:after="80"/>
              <w:jc w:val="center"/>
              <w:rPr>
                <w:rFonts w:eastAsia="Times New Roman"/>
                <w:lang w:val="en-US"/>
              </w:rPr>
            </w:pPr>
            <w:r w:rsidRPr="00BC6D27">
              <w:rPr>
                <w:rFonts w:eastAsia="Times New Roman"/>
                <w:lang w:val="en-US"/>
              </w:rPr>
              <w:t>5</w:t>
            </w:r>
          </w:p>
        </w:tc>
        <w:tc>
          <w:tcPr>
            <w:tcW w:w="947" w:type="dxa"/>
            <w:vAlign w:val="center"/>
            <w:hideMark/>
          </w:tcPr>
          <w:p w14:paraId="29F93D56" w14:textId="77777777" w:rsidR="00753A7C" w:rsidRPr="00BC6D27" w:rsidRDefault="00753A7C" w:rsidP="000C5AB7">
            <w:pPr>
              <w:spacing w:before="80" w:after="80"/>
              <w:jc w:val="center"/>
              <w:rPr>
                <w:rFonts w:eastAsia="Times New Roman"/>
                <w:lang w:val="en-US"/>
              </w:rPr>
            </w:pPr>
            <w:r w:rsidRPr="00BC6D27">
              <w:rPr>
                <w:rFonts w:eastAsia="Times New Roman"/>
                <w:lang w:val="en-US"/>
              </w:rPr>
              <w:t>6</w:t>
            </w:r>
          </w:p>
        </w:tc>
        <w:tc>
          <w:tcPr>
            <w:tcW w:w="947" w:type="dxa"/>
            <w:vAlign w:val="center"/>
            <w:hideMark/>
          </w:tcPr>
          <w:p w14:paraId="59B2E75B" w14:textId="77777777" w:rsidR="00753A7C" w:rsidRPr="00BC6D27" w:rsidRDefault="00753A7C" w:rsidP="000C5AB7">
            <w:pPr>
              <w:spacing w:before="80" w:after="80"/>
              <w:jc w:val="center"/>
              <w:rPr>
                <w:rFonts w:eastAsia="Times New Roman"/>
                <w:lang w:val="en-US"/>
              </w:rPr>
            </w:pPr>
            <w:r w:rsidRPr="00BC6D27">
              <w:rPr>
                <w:rFonts w:eastAsia="Times New Roman"/>
                <w:lang w:val="en-US"/>
              </w:rPr>
              <w:t>6</w:t>
            </w:r>
          </w:p>
        </w:tc>
        <w:tc>
          <w:tcPr>
            <w:tcW w:w="959" w:type="dxa"/>
            <w:vAlign w:val="center"/>
            <w:hideMark/>
          </w:tcPr>
          <w:p w14:paraId="3F62631A" w14:textId="77777777" w:rsidR="00753A7C" w:rsidRPr="00BC6D27" w:rsidRDefault="00753A7C" w:rsidP="000C5AB7">
            <w:pPr>
              <w:spacing w:before="80" w:after="80"/>
              <w:jc w:val="center"/>
              <w:rPr>
                <w:rFonts w:eastAsia="Times New Roman"/>
                <w:lang w:val="en-US"/>
              </w:rPr>
            </w:pPr>
            <w:r w:rsidRPr="00BC6D27">
              <w:rPr>
                <w:rFonts w:eastAsia="Times New Roman"/>
                <w:lang w:val="en-US"/>
              </w:rPr>
              <w:t>46</w:t>
            </w:r>
          </w:p>
        </w:tc>
      </w:tr>
    </w:tbl>
    <w:p w14:paraId="31CC7575" w14:textId="77777777" w:rsidR="00753A7C" w:rsidRDefault="00753A7C" w:rsidP="00753A7C">
      <w:pPr>
        <w:tabs>
          <w:tab w:val="clear" w:pos="2106"/>
        </w:tabs>
      </w:pPr>
      <w:r>
        <w:br w:type="page"/>
      </w:r>
    </w:p>
    <w:p w14:paraId="0BC2E61E" w14:textId="77777777" w:rsidR="00753A7C" w:rsidRDefault="00753A7C" w:rsidP="00753A7C"/>
    <w:p w14:paraId="4F02D3DB" w14:textId="77777777" w:rsidR="00753A7C" w:rsidRDefault="00753A7C" w:rsidP="009351AC">
      <w:pPr>
        <w:pStyle w:val="Heading2"/>
      </w:pPr>
      <w:r w:rsidRPr="00BC6D27">
        <w:rPr>
          <w:lang w:val="en-US"/>
        </w:rPr>
        <w:t xml:space="preserve">Major in English </w:t>
      </w:r>
      <w:r>
        <w:rPr>
          <w:lang w:val="en-US"/>
        </w:rPr>
        <w:t>and 2 minors</w:t>
      </w:r>
    </w:p>
    <w:p w14:paraId="3A8652EC" w14:textId="77777777" w:rsidR="00753A7C" w:rsidRDefault="00753A7C" w:rsidP="00753A7C"/>
    <w:tbl>
      <w:tblPr>
        <w:tblStyle w:val="TableGrid"/>
        <w:tblW w:w="14280" w:type="dxa"/>
        <w:tblLook w:val="04A0" w:firstRow="1" w:lastRow="0" w:firstColumn="1" w:lastColumn="0" w:noHBand="0" w:noVBand="1"/>
      </w:tblPr>
      <w:tblGrid>
        <w:gridCol w:w="1176"/>
        <w:gridCol w:w="2615"/>
        <w:gridCol w:w="1126"/>
        <w:gridCol w:w="1126"/>
        <w:gridCol w:w="740"/>
        <w:gridCol w:w="810"/>
        <w:gridCol w:w="811"/>
        <w:gridCol w:w="810"/>
        <w:gridCol w:w="811"/>
        <w:gridCol w:w="810"/>
        <w:gridCol w:w="811"/>
        <w:gridCol w:w="810"/>
        <w:gridCol w:w="811"/>
        <w:gridCol w:w="1013"/>
      </w:tblGrid>
      <w:tr w:rsidR="00753A7C" w:rsidRPr="00E158B9" w14:paraId="68B99F2D" w14:textId="77777777" w:rsidTr="000C5AB7">
        <w:trPr>
          <w:trHeight w:val="639"/>
        </w:trPr>
        <w:tc>
          <w:tcPr>
            <w:tcW w:w="3852" w:type="dxa"/>
            <w:gridSpan w:val="2"/>
            <w:vMerge w:val="restart"/>
            <w:vAlign w:val="center"/>
          </w:tcPr>
          <w:p w14:paraId="4E2803D2" w14:textId="77777777" w:rsidR="00753A7C" w:rsidRPr="00E158B9" w:rsidRDefault="00753A7C" w:rsidP="000C5AB7">
            <w:pPr>
              <w:spacing w:before="80" w:after="80"/>
              <w:rPr>
                <w:rFonts w:eastAsia="Times New Roman"/>
                <w:b/>
                <w:bCs/>
                <w:lang w:val="en-US"/>
              </w:rPr>
            </w:pPr>
          </w:p>
        </w:tc>
        <w:tc>
          <w:tcPr>
            <w:tcW w:w="1003" w:type="dxa"/>
            <w:vMerge w:val="restart"/>
            <w:vAlign w:val="center"/>
            <w:hideMark/>
          </w:tcPr>
          <w:p w14:paraId="70277231"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Required Courses</w:t>
            </w:r>
          </w:p>
        </w:tc>
        <w:tc>
          <w:tcPr>
            <w:tcW w:w="1003" w:type="dxa"/>
            <w:vMerge w:val="restart"/>
            <w:vAlign w:val="center"/>
            <w:hideMark/>
          </w:tcPr>
          <w:p w14:paraId="3454B903"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Required CrH</w:t>
            </w:r>
          </w:p>
        </w:tc>
        <w:tc>
          <w:tcPr>
            <w:tcW w:w="7463" w:type="dxa"/>
            <w:gridSpan w:val="9"/>
            <w:vAlign w:val="center"/>
            <w:hideMark/>
          </w:tcPr>
          <w:p w14:paraId="314A81A1" w14:textId="77777777" w:rsidR="00753A7C" w:rsidRPr="00E158B9" w:rsidRDefault="00753A7C" w:rsidP="000C5AB7">
            <w:pPr>
              <w:spacing w:before="0" w:after="0"/>
              <w:jc w:val="center"/>
              <w:rPr>
                <w:rFonts w:eastAsia="Times New Roman"/>
                <w:b/>
                <w:bCs/>
                <w:lang w:val="en-US"/>
              </w:rPr>
            </w:pPr>
            <w:r w:rsidRPr="00E158B9">
              <w:rPr>
                <w:rFonts w:eastAsia="Times New Roman"/>
                <w:b/>
                <w:bCs/>
                <w:lang w:val="en-US"/>
              </w:rPr>
              <w:t>Semester [no of courses per semester]</w:t>
            </w:r>
          </w:p>
        </w:tc>
        <w:tc>
          <w:tcPr>
            <w:tcW w:w="959" w:type="dxa"/>
            <w:vAlign w:val="center"/>
            <w:hideMark/>
          </w:tcPr>
          <w:p w14:paraId="125BD9A7"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Total Courses</w:t>
            </w:r>
          </w:p>
        </w:tc>
      </w:tr>
      <w:tr w:rsidR="00753A7C" w:rsidRPr="00E158B9" w14:paraId="11741EB6" w14:textId="77777777" w:rsidTr="000C5AB7">
        <w:trPr>
          <w:trHeight w:val="255"/>
        </w:trPr>
        <w:tc>
          <w:tcPr>
            <w:tcW w:w="3852" w:type="dxa"/>
            <w:gridSpan w:val="2"/>
            <w:vMerge/>
            <w:vAlign w:val="center"/>
            <w:hideMark/>
          </w:tcPr>
          <w:p w14:paraId="341C7470" w14:textId="77777777" w:rsidR="00753A7C" w:rsidRPr="00E158B9" w:rsidRDefault="00753A7C" w:rsidP="000C5AB7">
            <w:pPr>
              <w:spacing w:before="80" w:after="80"/>
              <w:rPr>
                <w:rFonts w:eastAsia="Times New Roman"/>
                <w:b/>
                <w:bCs/>
                <w:lang w:val="en-US"/>
              </w:rPr>
            </w:pPr>
          </w:p>
        </w:tc>
        <w:tc>
          <w:tcPr>
            <w:tcW w:w="1003" w:type="dxa"/>
            <w:vMerge/>
            <w:vAlign w:val="center"/>
            <w:hideMark/>
          </w:tcPr>
          <w:p w14:paraId="42ABC687" w14:textId="77777777" w:rsidR="00753A7C" w:rsidRPr="00E158B9" w:rsidRDefault="00753A7C" w:rsidP="000C5AB7">
            <w:pPr>
              <w:spacing w:before="80" w:after="80"/>
              <w:jc w:val="center"/>
              <w:rPr>
                <w:rFonts w:eastAsia="Times New Roman"/>
                <w:b/>
                <w:bCs/>
                <w:lang w:val="en-US"/>
              </w:rPr>
            </w:pPr>
          </w:p>
        </w:tc>
        <w:tc>
          <w:tcPr>
            <w:tcW w:w="1003" w:type="dxa"/>
            <w:vMerge/>
            <w:vAlign w:val="center"/>
            <w:hideMark/>
          </w:tcPr>
          <w:p w14:paraId="52EBFAB7" w14:textId="77777777" w:rsidR="00753A7C" w:rsidRPr="00E158B9" w:rsidRDefault="00753A7C" w:rsidP="000C5AB7">
            <w:pPr>
              <w:spacing w:before="80" w:after="80"/>
              <w:jc w:val="center"/>
              <w:rPr>
                <w:rFonts w:eastAsia="Times New Roman"/>
                <w:b/>
                <w:bCs/>
                <w:lang w:val="en-US"/>
              </w:rPr>
            </w:pPr>
          </w:p>
        </w:tc>
        <w:tc>
          <w:tcPr>
            <w:tcW w:w="763" w:type="dxa"/>
            <w:vAlign w:val="center"/>
            <w:hideMark/>
          </w:tcPr>
          <w:p w14:paraId="41FE17DF"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1</w:t>
            </w:r>
          </w:p>
        </w:tc>
        <w:tc>
          <w:tcPr>
            <w:tcW w:w="837" w:type="dxa"/>
            <w:vAlign w:val="center"/>
            <w:hideMark/>
          </w:tcPr>
          <w:p w14:paraId="4BE6943D"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2</w:t>
            </w:r>
          </w:p>
        </w:tc>
        <w:tc>
          <w:tcPr>
            <w:tcW w:w="838" w:type="dxa"/>
            <w:vAlign w:val="center"/>
            <w:hideMark/>
          </w:tcPr>
          <w:p w14:paraId="67D1B3E9"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3</w:t>
            </w:r>
          </w:p>
        </w:tc>
        <w:tc>
          <w:tcPr>
            <w:tcW w:w="837" w:type="dxa"/>
            <w:vAlign w:val="center"/>
            <w:hideMark/>
          </w:tcPr>
          <w:p w14:paraId="72EFE3FB"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4</w:t>
            </w:r>
          </w:p>
        </w:tc>
        <w:tc>
          <w:tcPr>
            <w:tcW w:w="838" w:type="dxa"/>
            <w:vAlign w:val="center"/>
            <w:hideMark/>
          </w:tcPr>
          <w:p w14:paraId="780A1B6D"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5</w:t>
            </w:r>
          </w:p>
        </w:tc>
        <w:tc>
          <w:tcPr>
            <w:tcW w:w="837" w:type="dxa"/>
            <w:vAlign w:val="center"/>
            <w:hideMark/>
          </w:tcPr>
          <w:p w14:paraId="36CB1F8E"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6</w:t>
            </w:r>
          </w:p>
        </w:tc>
        <w:tc>
          <w:tcPr>
            <w:tcW w:w="838" w:type="dxa"/>
            <w:vAlign w:val="center"/>
            <w:hideMark/>
          </w:tcPr>
          <w:p w14:paraId="29866746"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7</w:t>
            </w:r>
          </w:p>
        </w:tc>
        <w:tc>
          <w:tcPr>
            <w:tcW w:w="837" w:type="dxa"/>
            <w:vAlign w:val="center"/>
            <w:hideMark/>
          </w:tcPr>
          <w:p w14:paraId="2434B65B"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8</w:t>
            </w:r>
          </w:p>
        </w:tc>
        <w:tc>
          <w:tcPr>
            <w:tcW w:w="838" w:type="dxa"/>
            <w:vAlign w:val="center"/>
            <w:hideMark/>
          </w:tcPr>
          <w:p w14:paraId="1544974E" w14:textId="77777777" w:rsidR="00753A7C" w:rsidRPr="00E158B9" w:rsidRDefault="00753A7C" w:rsidP="000C5AB7">
            <w:pPr>
              <w:spacing w:before="80" w:after="80"/>
              <w:jc w:val="center"/>
              <w:rPr>
                <w:rFonts w:eastAsia="Times New Roman"/>
                <w:b/>
                <w:bCs/>
                <w:lang w:val="en-US"/>
              </w:rPr>
            </w:pPr>
            <w:r w:rsidRPr="00E158B9">
              <w:rPr>
                <w:rFonts w:eastAsia="Times New Roman"/>
                <w:b/>
                <w:bCs/>
                <w:lang w:val="en-US"/>
              </w:rPr>
              <w:t>9</w:t>
            </w:r>
          </w:p>
        </w:tc>
        <w:tc>
          <w:tcPr>
            <w:tcW w:w="959" w:type="dxa"/>
            <w:vAlign w:val="center"/>
            <w:hideMark/>
          </w:tcPr>
          <w:p w14:paraId="036D4170" w14:textId="77777777" w:rsidR="00753A7C" w:rsidRPr="00E158B9" w:rsidRDefault="00753A7C" w:rsidP="000C5AB7">
            <w:pPr>
              <w:spacing w:before="80" w:after="80"/>
              <w:jc w:val="center"/>
              <w:rPr>
                <w:rFonts w:eastAsia="Times New Roman"/>
                <w:b/>
                <w:bCs/>
                <w:lang w:val="en-US"/>
              </w:rPr>
            </w:pPr>
          </w:p>
        </w:tc>
      </w:tr>
      <w:tr w:rsidR="00753A7C" w:rsidRPr="00BC6D27" w14:paraId="7CCB91EE" w14:textId="77777777" w:rsidTr="000C5AB7">
        <w:trPr>
          <w:trHeight w:val="255"/>
        </w:trPr>
        <w:tc>
          <w:tcPr>
            <w:tcW w:w="3852" w:type="dxa"/>
            <w:gridSpan w:val="2"/>
            <w:vAlign w:val="center"/>
            <w:hideMark/>
          </w:tcPr>
          <w:p w14:paraId="2ECAE85C" w14:textId="77777777" w:rsidR="00753A7C" w:rsidRPr="00E158B9" w:rsidRDefault="00753A7C" w:rsidP="000C5AB7">
            <w:pPr>
              <w:spacing w:before="80" w:after="80"/>
              <w:rPr>
                <w:rFonts w:eastAsia="Times New Roman"/>
                <w:b/>
                <w:bCs/>
                <w:lang w:val="en-US"/>
              </w:rPr>
            </w:pPr>
            <w:r w:rsidRPr="00E158B9">
              <w:rPr>
                <w:rFonts w:eastAsia="Times New Roman"/>
                <w:b/>
                <w:bCs/>
                <w:lang w:val="en-US"/>
              </w:rPr>
              <w:t xml:space="preserve">General Education Courses </w:t>
            </w:r>
          </w:p>
        </w:tc>
        <w:tc>
          <w:tcPr>
            <w:tcW w:w="1003" w:type="dxa"/>
            <w:vAlign w:val="center"/>
            <w:hideMark/>
          </w:tcPr>
          <w:p w14:paraId="3940ECC3"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12</w:t>
            </w:r>
          </w:p>
        </w:tc>
        <w:tc>
          <w:tcPr>
            <w:tcW w:w="1003" w:type="dxa"/>
            <w:vAlign w:val="center"/>
            <w:hideMark/>
          </w:tcPr>
          <w:p w14:paraId="0AC7B86E" w14:textId="77777777" w:rsidR="00753A7C" w:rsidRPr="00BC6D27" w:rsidRDefault="00753A7C" w:rsidP="000C5AB7">
            <w:pPr>
              <w:spacing w:before="80" w:after="80"/>
              <w:jc w:val="center"/>
              <w:rPr>
                <w:rFonts w:eastAsia="Times New Roman"/>
                <w:lang w:val="en-US"/>
              </w:rPr>
            </w:pPr>
            <w:r w:rsidRPr="00BC6D27">
              <w:rPr>
                <w:rFonts w:eastAsia="Times New Roman"/>
                <w:lang w:val="en-US"/>
              </w:rPr>
              <w:t>30</w:t>
            </w:r>
          </w:p>
        </w:tc>
        <w:tc>
          <w:tcPr>
            <w:tcW w:w="763" w:type="dxa"/>
            <w:vAlign w:val="center"/>
            <w:hideMark/>
          </w:tcPr>
          <w:p w14:paraId="2AFB014B" w14:textId="77777777" w:rsidR="00753A7C" w:rsidRPr="00BC6D27" w:rsidRDefault="00753A7C" w:rsidP="000C5AB7">
            <w:pPr>
              <w:spacing w:before="80" w:after="80"/>
              <w:jc w:val="center"/>
              <w:rPr>
                <w:rFonts w:eastAsia="Times New Roman"/>
                <w:lang w:val="en-US"/>
              </w:rPr>
            </w:pPr>
            <w:r w:rsidRPr="00BC6D27">
              <w:rPr>
                <w:rFonts w:eastAsia="Times New Roman"/>
                <w:lang w:val="en-US"/>
              </w:rPr>
              <w:t>5</w:t>
            </w:r>
          </w:p>
        </w:tc>
        <w:tc>
          <w:tcPr>
            <w:tcW w:w="837" w:type="dxa"/>
            <w:vAlign w:val="center"/>
            <w:hideMark/>
          </w:tcPr>
          <w:p w14:paraId="7A6D6FF6" w14:textId="77777777" w:rsidR="00753A7C" w:rsidRPr="00BC6D27" w:rsidRDefault="00753A7C" w:rsidP="000C5AB7">
            <w:pPr>
              <w:spacing w:before="80" w:after="80"/>
              <w:jc w:val="center"/>
              <w:rPr>
                <w:rFonts w:eastAsia="Times New Roman"/>
                <w:lang w:val="en-US"/>
              </w:rPr>
            </w:pPr>
            <w:r w:rsidRPr="00BC6D27">
              <w:rPr>
                <w:rFonts w:eastAsia="Times New Roman"/>
                <w:lang w:val="en-US"/>
              </w:rPr>
              <w:t>2</w:t>
            </w:r>
          </w:p>
        </w:tc>
        <w:tc>
          <w:tcPr>
            <w:tcW w:w="838" w:type="dxa"/>
            <w:vAlign w:val="center"/>
            <w:hideMark/>
          </w:tcPr>
          <w:p w14:paraId="536D28C7" w14:textId="77777777" w:rsidR="00753A7C" w:rsidRPr="00BC6D27" w:rsidRDefault="00753A7C" w:rsidP="000C5AB7">
            <w:pPr>
              <w:spacing w:before="80" w:after="80"/>
              <w:jc w:val="center"/>
              <w:rPr>
                <w:rFonts w:eastAsia="Times New Roman"/>
                <w:lang w:val="en-US"/>
              </w:rPr>
            </w:pPr>
            <w:r w:rsidRPr="00BC6D27">
              <w:rPr>
                <w:rFonts w:eastAsia="Times New Roman"/>
                <w:lang w:val="en-US"/>
              </w:rPr>
              <w:t>3</w:t>
            </w:r>
          </w:p>
        </w:tc>
        <w:tc>
          <w:tcPr>
            <w:tcW w:w="837" w:type="dxa"/>
            <w:vAlign w:val="center"/>
            <w:hideMark/>
          </w:tcPr>
          <w:p w14:paraId="1DC2303D" w14:textId="77777777" w:rsidR="00753A7C" w:rsidRPr="00BC6D27" w:rsidRDefault="00753A7C" w:rsidP="000C5AB7">
            <w:pPr>
              <w:spacing w:before="80" w:after="80"/>
              <w:jc w:val="center"/>
              <w:rPr>
                <w:rFonts w:eastAsia="Times New Roman"/>
                <w:lang w:val="en-US"/>
              </w:rPr>
            </w:pPr>
            <w:r w:rsidRPr="00BC6D27">
              <w:rPr>
                <w:rFonts w:eastAsia="Times New Roman"/>
                <w:lang w:val="en-US"/>
              </w:rPr>
              <w:t>2</w:t>
            </w:r>
          </w:p>
        </w:tc>
        <w:tc>
          <w:tcPr>
            <w:tcW w:w="838" w:type="dxa"/>
            <w:vAlign w:val="center"/>
          </w:tcPr>
          <w:p w14:paraId="3DC154C0" w14:textId="77777777" w:rsidR="00753A7C" w:rsidRPr="00BC6D27" w:rsidRDefault="00753A7C" w:rsidP="000C5AB7">
            <w:pPr>
              <w:spacing w:before="80" w:after="80"/>
              <w:jc w:val="center"/>
              <w:rPr>
                <w:rFonts w:eastAsia="Times New Roman"/>
                <w:lang w:val="en-US"/>
              </w:rPr>
            </w:pPr>
          </w:p>
        </w:tc>
        <w:tc>
          <w:tcPr>
            <w:tcW w:w="837" w:type="dxa"/>
            <w:vAlign w:val="center"/>
          </w:tcPr>
          <w:p w14:paraId="3CDD1341" w14:textId="77777777" w:rsidR="00753A7C" w:rsidRPr="00BC6D27" w:rsidRDefault="00753A7C" w:rsidP="000C5AB7">
            <w:pPr>
              <w:spacing w:before="80" w:after="80"/>
              <w:jc w:val="center"/>
              <w:rPr>
                <w:rFonts w:eastAsia="Times New Roman"/>
                <w:lang w:val="en-US"/>
              </w:rPr>
            </w:pPr>
          </w:p>
        </w:tc>
        <w:tc>
          <w:tcPr>
            <w:tcW w:w="838" w:type="dxa"/>
            <w:vAlign w:val="center"/>
          </w:tcPr>
          <w:p w14:paraId="083885B9" w14:textId="77777777" w:rsidR="00753A7C" w:rsidRPr="00BC6D27" w:rsidRDefault="00753A7C" w:rsidP="000C5AB7">
            <w:pPr>
              <w:spacing w:before="80" w:after="80"/>
              <w:jc w:val="center"/>
              <w:rPr>
                <w:rFonts w:eastAsia="Times New Roman"/>
                <w:lang w:val="en-US"/>
              </w:rPr>
            </w:pPr>
          </w:p>
        </w:tc>
        <w:tc>
          <w:tcPr>
            <w:tcW w:w="837" w:type="dxa"/>
            <w:vAlign w:val="center"/>
          </w:tcPr>
          <w:p w14:paraId="7B6ECD44" w14:textId="77777777" w:rsidR="00753A7C" w:rsidRPr="00BC6D27" w:rsidRDefault="00753A7C" w:rsidP="000C5AB7">
            <w:pPr>
              <w:spacing w:before="80" w:after="80"/>
              <w:jc w:val="center"/>
              <w:rPr>
                <w:rFonts w:eastAsia="Times New Roman"/>
                <w:lang w:val="en-US"/>
              </w:rPr>
            </w:pPr>
          </w:p>
        </w:tc>
        <w:tc>
          <w:tcPr>
            <w:tcW w:w="838" w:type="dxa"/>
            <w:vAlign w:val="center"/>
            <w:hideMark/>
          </w:tcPr>
          <w:p w14:paraId="64C59958" w14:textId="77777777" w:rsidR="00753A7C" w:rsidRPr="00BC6D27" w:rsidRDefault="00753A7C" w:rsidP="000C5AB7">
            <w:pPr>
              <w:spacing w:before="80" w:after="80"/>
              <w:jc w:val="center"/>
              <w:rPr>
                <w:rFonts w:eastAsia="Times New Roman"/>
                <w:lang w:val="en-US"/>
              </w:rPr>
            </w:pPr>
          </w:p>
        </w:tc>
        <w:tc>
          <w:tcPr>
            <w:tcW w:w="959" w:type="dxa"/>
            <w:vAlign w:val="center"/>
            <w:hideMark/>
          </w:tcPr>
          <w:p w14:paraId="0B98B7B0"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12</w:t>
            </w:r>
          </w:p>
        </w:tc>
      </w:tr>
      <w:tr w:rsidR="00753A7C" w:rsidRPr="00BC6D27" w14:paraId="62DD45AF" w14:textId="77777777" w:rsidTr="000C5AB7">
        <w:trPr>
          <w:trHeight w:val="255"/>
        </w:trPr>
        <w:tc>
          <w:tcPr>
            <w:tcW w:w="1191" w:type="dxa"/>
            <w:vAlign w:val="center"/>
            <w:hideMark/>
          </w:tcPr>
          <w:p w14:paraId="28AA641A" w14:textId="77777777" w:rsidR="00753A7C" w:rsidRPr="00E158B9" w:rsidRDefault="00753A7C" w:rsidP="000C5AB7">
            <w:pPr>
              <w:spacing w:before="80" w:after="80"/>
              <w:rPr>
                <w:rFonts w:eastAsia="Times New Roman"/>
                <w:b/>
                <w:bCs/>
                <w:lang w:val="en-US"/>
              </w:rPr>
            </w:pPr>
            <w:r w:rsidRPr="00E158B9">
              <w:rPr>
                <w:rFonts w:eastAsia="Times New Roman"/>
                <w:b/>
                <w:bCs/>
                <w:lang w:val="en-US"/>
              </w:rPr>
              <w:t xml:space="preserve">Major </w:t>
            </w:r>
          </w:p>
        </w:tc>
        <w:tc>
          <w:tcPr>
            <w:tcW w:w="2661" w:type="dxa"/>
            <w:vAlign w:val="center"/>
            <w:hideMark/>
          </w:tcPr>
          <w:p w14:paraId="2BCF110A" w14:textId="77777777" w:rsidR="00753A7C" w:rsidRPr="00E158B9" w:rsidRDefault="00753A7C" w:rsidP="000C5AB7">
            <w:pPr>
              <w:spacing w:before="80" w:after="80"/>
              <w:rPr>
                <w:rFonts w:eastAsia="Times New Roman"/>
                <w:b/>
                <w:bCs/>
                <w:lang w:val="en-US"/>
              </w:rPr>
            </w:pPr>
            <w:r w:rsidRPr="00E158B9">
              <w:rPr>
                <w:rFonts w:eastAsia="Times New Roman"/>
                <w:b/>
                <w:bCs/>
                <w:lang w:val="en-US"/>
              </w:rPr>
              <w:t>English</w:t>
            </w:r>
          </w:p>
        </w:tc>
        <w:tc>
          <w:tcPr>
            <w:tcW w:w="1003" w:type="dxa"/>
            <w:vAlign w:val="center"/>
            <w:hideMark/>
          </w:tcPr>
          <w:p w14:paraId="41CD6D12" w14:textId="77777777" w:rsidR="00753A7C" w:rsidRPr="00BC6D27" w:rsidRDefault="00753A7C" w:rsidP="000C5AB7">
            <w:pPr>
              <w:spacing w:before="80" w:after="80"/>
              <w:jc w:val="center"/>
              <w:rPr>
                <w:rFonts w:eastAsia="Times New Roman"/>
                <w:lang w:val="en-US"/>
              </w:rPr>
            </w:pPr>
            <w:r w:rsidRPr="00BC6D27">
              <w:rPr>
                <w:rFonts w:eastAsia="Times New Roman"/>
                <w:lang w:val="en-US"/>
              </w:rPr>
              <w:t>24</w:t>
            </w:r>
          </w:p>
        </w:tc>
        <w:tc>
          <w:tcPr>
            <w:tcW w:w="1003" w:type="dxa"/>
            <w:vAlign w:val="center"/>
            <w:hideMark/>
          </w:tcPr>
          <w:p w14:paraId="00DE2D79" w14:textId="77777777" w:rsidR="00753A7C" w:rsidRPr="00BC6D27" w:rsidRDefault="00753A7C" w:rsidP="000C5AB7">
            <w:pPr>
              <w:spacing w:before="80" w:after="80"/>
              <w:jc w:val="center"/>
              <w:rPr>
                <w:rFonts w:eastAsia="Times New Roman"/>
                <w:lang w:val="en-US"/>
              </w:rPr>
            </w:pPr>
            <w:r w:rsidRPr="00BC6D27">
              <w:rPr>
                <w:rFonts w:eastAsia="Times New Roman"/>
                <w:lang w:val="en-US"/>
              </w:rPr>
              <w:t>72</w:t>
            </w:r>
          </w:p>
        </w:tc>
        <w:tc>
          <w:tcPr>
            <w:tcW w:w="763" w:type="dxa"/>
            <w:vAlign w:val="center"/>
            <w:hideMark/>
          </w:tcPr>
          <w:p w14:paraId="66833DF1"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837" w:type="dxa"/>
            <w:vAlign w:val="center"/>
            <w:hideMark/>
          </w:tcPr>
          <w:p w14:paraId="53EC2F3A" w14:textId="77777777" w:rsidR="00753A7C" w:rsidRPr="00BC6D27" w:rsidRDefault="00753A7C" w:rsidP="000C5AB7">
            <w:pPr>
              <w:spacing w:before="80" w:after="80"/>
              <w:jc w:val="center"/>
              <w:rPr>
                <w:rFonts w:eastAsia="Times New Roman"/>
                <w:lang w:val="en-US"/>
              </w:rPr>
            </w:pPr>
            <w:r w:rsidRPr="00BC6D27">
              <w:rPr>
                <w:rFonts w:eastAsia="Times New Roman"/>
                <w:lang w:val="en-US"/>
              </w:rPr>
              <w:t>4</w:t>
            </w:r>
          </w:p>
        </w:tc>
        <w:tc>
          <w:tcPr>
            <w:tcW w:w="838" w:type="dxa"/>
            <w:vAlign w:val="center"/>
            <w:hideMark/>
          </w:tcPr>
          <w:p w14:paraId="26DC9FDC" w14:textId="77777777" w:rsidR="00753A7C" w:rsidRPr="00BC6D27" w:rsidRDefault="00753A7C" w:rsidP="000C5AB7">
            <w:pPr>
              <w:spacing w:before="80" w:after="80"/>
              <w:jc w:val="center"/>
              <w:rPr>
                <w:rFonts w:eastAsia="Times New Roman"/>
                <w:lang w:val="en-US"/>
              </w:rPr>
            </w:pPr>
            <w:r w:rsidRPr="00BC6D27">
              <w:rPr>
                <w:rFonts w:eastAsia="Times New Roman"/>
                <w:lang w:val="en-US"/>
              </w:rPr>
              <w:t>3</w:t>
            </w:r>
          </w:p>
        </w:tc>
        <w:tc>
          <w:tcPr>
            <w:tcW w:w="837" w:type="dxa"/>
            <w:vAlign w:val="center"/>
            <w:hideMark/>
          </w:tcPr>
          <w:p w14:paraId="78ED81F3" w14:textId="77777777" w:rsidR="00753A7C" w:rsidRPr="00BC6D27" w:rsidRDefault="00753A7C" w:rsidP="000C5AB7">
            <w:pPr>
              <w:spacing w:before="80" w:after="80"/>
              <w:jc w:val="center"/>
              <w:rPr>
                <w:rFonts w:eastAsia="Times New Roman"/>
                <w:lang w:val="en-US"/>
              </w:rPr>
            </w:pPr>
            <w:r w:rsidRPr="00BC6D27">
              <w:rPr>
                <w:rFonts w:eastAsia="Times New Roman"/>
                <w:lang w:val="en-US"/>
              </w:rPr>
              <w:t>4</w:t>
            </w:r>
          </w:p>
        </w:tc>
        <w:tc>
          <w:tcPr>
            <w:tcW w:w="838" w:type="dxa"/>
            <w:vAlign w:val="center"/>
            <w:hideMark/>
          </w:tcPr>
          <w:p w14:paraId="4A9F4EF9" w14:textId="77777777" w:rsidR="00753A7C" w:rsidRPr="00BC6D27" w:rsidRDefault="00753A7C" w:rsidP="000C5AB7">
            <w:pPr>
              <w:spacing w:before="80" w:after="80"/>
              <w:jc w:val="center"/>
              <w:rPr>
                <w:rFonts w:eastAsia="Times New Roman"/>
                <w:lang w:val="en-US"/>
              </w:rPr>
            </w:pPr>
            <w:r w:rsidRPr="00BC6D27">
              <w:rPr>
                <w:rFonts w:eastAsia="Times New Roman"/>
                <w:lang w:val="en-US"/>
              </w:rPr>
              <w:t>3</w:t>
            </w:r>
          </w:p>
        </w:tc>
        <w:tc>
          <w:tcPr>
            <w:tcW w:w="837" w:type="dxa"/>
            <w:vAlign w:val="center"/>
            <w:hideMark/>
          </w:tcPr>
          <w:p w14:paraId="5CA57E7F" w14:textId="77777777" w:rsidR="00753A7C" w:rsidRPr="00BC6D27" w:rsidRDefault="00753A7C" w:rsidP="000C5AB7">
            <w:pPr>
              <w:spacing w:before="80" w:after="80"/>
              <w:jc w:val="center"/>
              <w:rPr>
                <w:rFonts w:eastAsia="Times New Roman"/>
                <w:lang w:val="en-US"/>
              </w:rPr>
            </w:pPr>
            <w:r w:rsidRPr="00BC6D27">
              <w:rPr>
                <w:rFonts w:eastAsia="Times New Roman"/>
                <w:lang w:val="en-US"/>
              </w:rPr>
              <w:t>3</w:t>
            </w:r>
          </w:p>
        </w:tc>
        <w:tc>
          <w:tcPr>
            <w:tcW w:w="838" w:type="dxa"/>
            <w:vAlign w:val="center"/>
            <w:hideMark/>
          </w:tcPr>
          <w:p w14:paraId="53F2B862" w14:textId="77777777" w:rsidR="00753A7C" w:rsidRPr="00BC6D27" w:rsidRDefault="00753A7C" w:rsidP="000C5AB7">
            <w:pPr>
              <w:spacing w:before="80" w:after="80"/>
              <w:jc w:val="center"/>
              <w:rPr>
                <w:rFonts w:eastAsia="Times New Roman"/>
                <w:lang w:val="en-US"/>
              </w:rPr>
            </w:pPr>
            <w:r w:rsidRPr="00BC6D27">
              <w:rPr>
                <w:rFonts w:eastAsia="Times New Roman"/>
                <w:lang w:val="en-US"/>
              </w:rPr>
              <w:t>3</w:t>
            </w:r>
          </w:p>
        </w:tc>
        <w:tc>
          <w:tcPr>
            <w:tcW w:w="837" w:type="dxa"/>
            <w:vAlign w:val="center"/>
            <w:hideMark/>
          </w:tcPr>
          <w:p w14:paraId="2198772C" w14:textId="77777777" w:rsidR="00753A7C" w:rsidRPr="00BC6D27" w:rsidRDefault="00753A7C" w:rsidP="000C5AB7">
            <w:pPr>
              <w:spacing w:before="80" w:after="80"/>
              <w:jc w:val="center"/>
              <w:rPr>
                <w:rFonts w:eastAsia="Times New Roman"/>
                <w:lang w:val="en-US"/>
              </w:rPr>
            </w:pPr>
            <w:r w:rsidRPr="00BC6D27">
              <w:rPr>
                <w:rFonts w:eastAsia="Times New Roman"/>
                <w:lang w:val="en-US"/>
              </w:rPr>
              <w:t>3</w:t>
            </w:r>
          </w:p>
        </w:tc>
        <w:tc>
          <w:tcPr>
            <w:tcW w:w="838" w:type="dxa"/>
            <w:vAlign w:val="center"/>
            <w:hideMark/>
          </w:tcPr>
          <w:p w14:paraId="71209837" w14:textId="77777777" w:rsidR="00753A7C" w:rsidRPr="00BC6D27" w:rsidRDefault="00753A7C" w:rsidP="000C5AB7">
            <w:pPr>
              <w:spacing w:before="80" w:after="80"/>
              <w:jc w:val="center"/>
              <w:rPr>
                <w:rFonts w:eastAsia="Times New Roman"/>
                <w:lang w:val="en-US"/>
              </w:rPr>
            </w:pPr>
          </w:p>
        </w:tc>
        <w:tc>
          <w:tcPr>
            <w:tcW w:w="959" w:type="dxa"/>
            <w:vAlign w:val="center"/>
            <w:hideMark/>
          </w:tcPr>
          <w:p w14:paraId="0A7C6FE4" w14:textId="77777777" w:rsidR="00753A7C" w:rsidRPr="00BC6D27" w:rsidRDefault="00753A7C" w:rsidP="000C5AB7">
            <w:pPr>
              <w:spacing w:before="80" w:after="80"/>
              <w:jc w:val="center"/>
              <w:rPr>
                <w:rFonts w:eastAsia="Times New Roman"/>
                <w:lang w:val="en-US"/>
              </w:rPr>
            </w:pPr>
            <w:r w:rsidRPr="00BC6D27">
              <w:rPr>
                <w:rFonts w:eastAsia="Times New Roman"/>
                <w:lang w:val="en-US"/>
              </w:rPr>
              <w:t>24</w:t>
            </w:r>
          </w:p>
        </w:tc>
      </w:tr>
      <w:tr w:rsidR="00753A7C" w:rsidRPr="00BC6D27" w14:paraId="74CC30B5" w14:textId="77777777" w:rsidTr="000C5AB7">
        <w:trPr>
          <w:trHeight w:val="747"/>
        </w:trPr>
        <w:tc>
          <w:tcPr>
            <w:tcW w:w="1191" w:type="dxa"/>
            <w:vAlign w:val="center"/>
          </w:tcPr>
          <w:p w14:paraId="5DC72BD4" w14:textId="77777777" w:rsidR="00753A7C" w:rsidRPr="00E158B9" w:rsidRDefault="00753A7C" w:rsidP="000C5AB7">
            <w:pPr>
              <w:spacing w:before="80" w:after="80"/>
              <w:rPr>
                <w:rFonts w:eastAsia="Times New Roman"/>
                <w:b/>
                <w:bCs/>
                <w:lang w:val="en-US"/>
              </w:rPr>
            </w:pPr>
            <w:r w:rsidRPr="00E158B9">
              <w:rPr>
                <w:rFonts w:eastAsia="Times New Roman"/>
                <w:b/>
                <w:bCs/>
                <w:lang w:val="en-US"/>
              </w:rPr>
              <w:t>Minors 1</w:t>
            </w:r>
          </w:p>
        </w:tc>
        <w:tc>
          <w:tcPr>
            <w:tcW w:w="2661" w:type="dxa"/>
            <w:vAlign w:val="center"/>
          </w:tcPr>
          <w:p w14:paraId="3CE95B60" w14:textId="77777777" w:rsidR="00753A7C" w:rsidRPr="00E158B9" w:rsidRDefault="00753A7C" w:rsidP="000C5AB7">
            <w:pPr>
              <w:spacing w:before="80" w:after="80"/>
              <w:rPr>
                <w:rFonts w:eastAsia="Times New Roman"/>
                <w:b/>
                <w:bCs/>
                <w:lang w:val="en-US"/>
              </w:rPr>
            </w:pPr>
            <w:r w:rsidRPr="00E158B9">
              <w:rPr>
                <w:rFonts w:eastAsia="Times New Roman"/>
                <w:b/>
                <w:bCs/>
                <w:lang w:val="en-US"/>
              </w:rPr>
              <w:t xml:space="preserve">English Language Teaching </w:t>
            </w:r>
          </w:p>
        </w:tc>
        <w:tc>
          <w:tcPr>
            <w:tcW w:w="1003" w:type="dxa"/>
            <w:vAlign w:val="center"/>
          </w:tcPr>
          <w:p w14:paraId="5F635946" w14:textId="77777777" w:rsidR="00753A7C" w:rsidRPr="00BC6D27" w:rsidRDefault="00753A7C" w:rsidP="000C5AB7">
            <w:pPr>
              <w:spacing w:before="80" w:after="80"/>
              <w:jc w:val="center"/>
              <w:rPr>
                <w:rFonts w:eastAsia="Times New Roman"/>
                <w:lang w:val="en-US"/>
              </w:rPr>
            </w:pPr>
            <w:r>
              <w:rPr>
                <w:rFonts w:eastAsia="Times New Roman"/>
                <w:lang w:val="en-US"/>
              </w:rPr>
              <w:t>4</w:t>
            </w:r>
          </w:p>
        </w:tc>
        <w:tc>
          <w:tcPr>
            <w:tcW w:w="1003" w:type="dxa"/>
            <w:vAlign w:val="center"/>
          </w:tcPr>
          <w:p w14:paraId="0164C5C0" w14:textId="77777777" w:rsidR="00753A7C" w:rsidRPr="00BC6D27" w:rsidRDefault="00753A7C" w:rsidP="000C5AB7">
            <w:pPr>
              <w:spacing w:before="80" w:after="80"/>
              <w:jc w:val="center"/>
              <w:rPr>
                <w:rFonts w:eastAsia="Times New Roman"/>
                <w:lang w:val="en-US"/>
              </w:rPr>
            </w:pPr>
            <w:r>
              <w:rPr>
                <w:rFonts w:eastAsia="Times New Roman"/>
                <w:lang w:val="en-US"/>
              </w:rPr>
              <w:t>12</w:t>
            </w:r>
          </w:p>
        </w:tc>
        <w:tc>
          <w:tcPr>
            <w:tcW w:w="763" w:type="dxa"/>
            <w:vAlign w:val="center"/>
          </w:tcPr>
          <w:p w14:paraId="1202F8C5" w14:textId="77777777" w:rsidR="00753A7C" w:rsidRPr="00BC6D27" w:rsidRDefault="00753A7C" w:rsidP="000C5AB7">
            <w:pPr>
              <w:spacing w:before="80" w:after="80"/>
              <w:jc w:val="center"/>
              <w:rPr>
                <w:rFonts w:eastAsia="Times New Roman"/>
                <w:lang w:val="en-US"/>
              </w:rPr>
            </w:pPr>
          </w:p>
        </w:tc>
        <w:tc>
          <w:tcPr>
            <w:tcW w:w="837" w:type="dxa"/>
            <w:vAlign w:val="center"/>
          </w:tcPr>
          <w:p w14:paraId="170E62E1" w14:textId="77777777" w:rsidR="00753A7C" w:rsidRPr="00BC6D27" w:rsidRDefault="00753A7C" w:rsidP="000C5AB7">
            <w:pPr>
              <w:spacing w:before="80" w:after="80"/>
              <w:jc w:val="center"/>
              <w:rPr>
                <w:rFonts w:eastAsia="Times New Roman"/>
                <w:lang w:val="en-US"/>
              </w:rPr>
            </w:pPr>
          </w:p>
        </w:tc>
        <w:tc>
          <w:tcPr>
            <w:tcW w:w="838" w:type="dxa"/>
            <w:vAlign w:val="center"/>
          </w:tcPr>
          <w:p w14:paraId="1DF41164" w14:textId="77777777" w:rsidR="00753A7C" w:rsidRPr="00BC6D27" w:rsidRDefault="00753A7C" w:rsidP="000C5AB7">
            <w:pPr>
              <w:spacing w:before="80" w:after="80"/>
              <w:jc w:val="center"/>
              <w:rPr>
                <w:rFonts w:eastAsia="Times New Roman"/>
                <w:lang w:val="en-US"/>
              </w:rPr>
            </w:pPr>
          </w:p>
        </w:tc>
        <w:tc>
          <w:tcPr>
            <w:tcW w:w="837" w:type="dxa"/>
            <w:vAlign w:val="center"/>
          </w:tcPr>
          <w:p w14:paraId="374BFBA3" w14:textId="77777777" w:rsidR="00753A7C" w:rsidRPr="00BC6D27" w:rsidRDefault="00753A7C" w:rsidP="000C5AB7">
            <w:pPr>
              <w:spacing w:before="80" w:after="80"/>
              <w:jc w:val="center"/>
              <w:rPr>
                <w:rFonts w:eastAsia="Times New Roman"/>
                <w:lang w:val="en-US"/>
              </w:rPr>
            </w:pPr>
          </w:p>
        </w:tc>
        <w:tc>
          <w:tcPr>
            <w:tcW w:w="838" w:type="dxa"/>
            <w:vAlign w:val="center"/>
          </w:tcPr>
          <w:p w14:paraId="79017749"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837" w:type="dxa"/>
            <w:vAlign w:val="center"/>
          </w:tcPr>
          <w:p w14:paraId="484A3696"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838" w:type="dxa"/>
            <w:vAlign w:val="center"/>
          </w:tcPr>
          <w:p w14:paraId="621CF720"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837" w:type="dxa"/>
            <w:vAlign w:val="center"/>
          </w:tcPr>
          <w:p w14:paraId="0C417047"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838" w:type="dxa"/>
            <w:vAlign w:val="center"/>
          </w:tcPr>
          <w:p w14:paraId="457D0B9D" w14:textId="77777777" w:rsidR="00753A7C" w:rsidRPr="00BC6D27" w:rsidRDefault="00753A7C" w:rsidP="000C5AB7">
            <w:pPr>
              <w:spacing w:before="80" w:after="80"/>
              <w:jc w:val="center"/>
              <w:rPr>
                <w:rFonts w:eastAsia="Times New Roman"/>
                <w:lang w:val="en-US"/>
              </w:rPr>
            </w:pPr>
          </w:p>
        </w:tc>
        <w:tc>
          <w:tcPr>
            <w:tcW w:w="959" w:type="dxa"/>
            <w:vAlign w:val="center"/>
          </w:tcPr>
          <w:p w14:paraId="69336C3C" w14:textId="77777777" w:rsidR="00753A7C" w:rsidRPr="00BC6D27" w:rsidRDefault="00753A7C" w:rsidP="000C5AB7">
            <w:pPr>
              <w:spacing w:before="80" w:after="80"/>
              <w:jc w:val="center"/>
              <w:rPr>
                <w:rFonts w:eastAsia="Times New Roman"/>
                <w:lang w:val="en-US"/>
              </w:rPr>
            </w:pPr>
            <w:r w:rsidRPr="00BC6D27">
              <w:rPr>
                <w:rFonts w:eastAsia="Times New Roman"/>
                <w:lang w:val="en-US"/>
              </w:rPr>
              <w:t>8</w:t>
            </w:r>
          </w:p>
        </w:tc>
      </w:tr>
      <w:tr w:rsidR="00753A7C" w:rsidRPr="00BC6D27" w14:paraId="799F4E92" w14:textId="77777777" w:rsidTr="000C5AB7">
        <w:trPr>
          <w:trHeight w:val="747"/>
        </w:trPr>
        <w:tc>
          <w:tcPr>
            <w:tcW w:w="1191" w:type="dxa"/>
            <w:vAlign w:val="center"/>
          </w:tcPr>
          <w:p w14:paraId="587573B5" w14:textId="77777777" w:rsidR="00753A7C" w:rsidRPr="00E158B9" w:rsidRDefault="00753A7C" w:rsidP="000C5AB7">
            <w:pPr>
              <w:spacing w:before="80" w:after="80"/>
              <w:rPr>
                <w:rFonts w:eastAsia="Times New Roman"/>
                <w:b/>
                <w:bCs/>
                <w:lang w:val="en-US"/>
              </w:rPr>
            </w:pPr>
            <w:r w:rsidRPr="00E158B9">
              <w:rPr>
                <w:rFonts w:eastAsia="Times New Roman"/>
                <w:b/>
                <w:bCs/>
                <w:lang w:val="en-US"/>
              </w:rPr>
              <w:t>Minor 2</w:t>
            </w:r>
          </w:p>
        </w:tc>
        <w:tc>
          <w:tcPr>
            <w:tcW w:w="2661" w:type="dxa"/>
            <w:vAlign w:val="center"/>
          </w:tcPr>
          <w:p w14:paraId="2CE4CC95" w14:textId="77777777" w:rsidR="00753A7C" w:rsidRPr="00E158B9" w:rsidRDefault="00753A7C" w:rsidP="000C5AB7">
            <w:pPr>
              <w:spacing w:before="80" w:after="80"/>
              <w:rPr>
                <w:rFonts w:eastAsia="Times New Roman"/>
                <w:b/>
                <w:bCs/>
                <w:lang w:val="en-US"/>
              </w:rPr>
            </w:pPr>
            <w:r w:rsidRPr="00E158B9">
              <w:rPr>
                <w:rFonts w:eastAsia="Times New Roman"/>
                <w:b/>
                <w:bCs/>
                <w:lang w:val="en-US"/>
              </w:rPr>
              <w:t>Media Communication</w:t>
            </w:r>
          </w:p>
        </w:tc>
        <w:tc>
          <w:tcPr>
            <w:tcW w:w="1003" w:type="dxa"/>
            <w:vAlign w:val="center"/>
          </w:tcPr>
          <w:p w14:paraId="60894432" w14:textId="77777777" w:rsidR="00753A7C" w:rsidRPr="00BC6D27" w:rsidRDefault="00753A7C" w:rsidP="000C5AB7">
            <w:pPr>
              <w:spacing w:before="80" w:after="80"/>
              <w:jc w:val="center"/>
              <w:rPr>
                <w:rFonts w:eastAsia="Times New Roman"/>
                <w:lang w:val="en-US"/>
              </w:rPr>
            </w:pPr>
            <w:r>
              <w:rPr>
                <w:rFonts w:eastAsia="Times New Roman"/>
                <w:lang w:val="en-US"/>
              </w:rPr>
              <w:t>4</w:t>
            </w:r>
          </w:p>
        </w:tc>
        <w:tc>
          <w:tcPr>
            <w:tcW w:w="1003" w:type="dxa"/>
            <w:vAlign w:val="center"/>
          </w:tcPr>
          <w:p w14:paraId="0D0A2ABA" w14:textId="77777777" w:rsidR="00753A7C" w:rsidRPr="00BC6D27" w:rsidRDefault="00753A7C" w:rsidP="000C5AB7">
            <w:pPr>
              <w:spacing w:before="80" w:after="80"/>
              <w:jc w:val="center"/>
              <w:rPr>
                <w:rFonts w:eastAsia="Times New Roman"/>
                <w:lang w:val="en-US"/>
              </w:rPr>
            </w:pPr>
            <w:r>
              <w:rPr>
                <w:rFonts w:eastAsia="Times New Roman"/>
                <w:lang w:val="en-US"/>
              </w:rPr>
              <w:t>12</w:t>
            </w:r>
          </w:p>
        </w:tc>
        <w:tc>
          <w:tcPr>
            <w:tcW w:w="763" w:type="dxa"/>
            <w:vAlign w:val="center"/>
          </w:tcPr>
          <w:p w14:paraId="5A15DF03" w14:textId="77777777" w:rsidR="00753A7C" w:rsidRPr="00BC6D27" w:rsidRDefault="00753A7C" w:rsidP="000C5AB7">
            <w:pPr>
              <w:spacing w:before="80" w:after="80"/>
              <w:jc w:val="center"/>
              <w:rPr>
                <w:rFonts w:eastAsia="Times New Roman"/>
                <w:lang w:val="en-US"/>
              </w:rPr>
            </w:pPr>
          </w:p>
        </w:tc>
        <w:tc>
          <w:tcPr>
            <w:tcW w:w="837" w:type="dxa"/>
            <w:vAlign w:val="center"/>
          </w:tcPr>
          <w:p w14:paraId="14194DD5" w14:textId="77777777" w:rsidR="00753A7C" w:rsidRPr="00BC6D27" w:rsidRDefault="00753A7C" w:rsidP="000C5AB7">
            <w:pPr>
              <w:spacing w:before="80" w:after="80"/>
              <w:jc w:val="center"/>
              <w:rPr>
                <w:rFonts w:eastAsia="Times New Roman"/>
                <w:lang w:val="en-US"/>
              </w:rPr>
            </w:pPr>
          </w:p>
        </w:tc>
        <w:tc>
          <w:tcPr>
            <w:tcW w:w="838" w:type="dxa"/>
            <w:vAlign w:val="center"/>
          </w:tcPr>
          <w:p w14:paraId="29CBB2C1" w14:textId="77777777" w:rsidR="00753A7C" w:rsidRPr="00BC6D27" w:rsidRDefault="00753A7C" w:rsidP="000C5AB7">
            <w:pPr>
              <w:spacing w:before="80" w:after="80"/>
              <w:jc w:val="center"/>
              <w:rPr>
                <w:rFonts w:eastAsia="Times New Roman"/>
                <w:lang w:val="en-US"/>
              </w:rPr>
            </w:pPr>
          </w:p>
        </w:tc>
        <w:tc>
          <w:tcPr>
            <w:tcW w:w="837" w:type="dxa"/>
            <w:vAlign w:val="center"/>
          </w:tcPr>
          <w:p w14:paraId="06956FCE" w14:textId="77777777" w:rsidR="00753A7C" w:rsidRPr="00BC6D27" w:rsidRDefault="00753A7C" w:rsidP="000C5AB7">
            <w:pPr>
              <w:spacing w:before="80" w:after="80"/>
              <w:jc w:val="center"/>
              <w:rPr>
                <w:rFonts w:eastAsia="Times New Roman"/>
                <w:lang w:val="en-US"/>
              </w:rPr>
            </w:pPr>
          </w:p>
        </w:tc>
        <w:tc>
          <w:tcPr>
            <w:tcW w:w="838" w:type="dxa"/>
            <w:vAlign w:val="center"/>
          </w:tcPr>
          <w:p w14:paraId="2DEEF593" w14:textId="77777777" w:rsidR="00753A7C" w:rsidRPr="00BC6D27" w:rsidRDefault="00753A7C" w:rsidP="000C5AB7">
            <w:pPr>
              <w:spacing w:before="80" w:after="80"/>
              <w:jc w:val="center"/>
              <w:rPr>
                <w:rFonts w:eastAsia="Times New Roman"/>
                <w:lang w:val="en-US"/>
              </w:rPr>
            </w:pPr>
          </w:p>
        </w:tc>
        <w:tc>
          <w:tcPr>
            <w:tcW w:w="837" w:type="dxa"/>
            <w:vAlign w:val="center"/>
          </w:tcPr>
          <w:p w14:paraId="434FC3AC" w14:textId="77777777" w:rsidR="00753A7C" w:rsidRPr="00BC6D27" w:rsidRDefault="00753A7C" w:rsidP="000C5AB7">
            <w:pPr>
              <w:spacing w:before="80" w:after="80"/>
              <w:jc w:val="center"/>
              <w:rPr>
                <w:rFonts w:eastAsia="Times New Roman"/>
                <w:lang w:val="en-US"/>
              </w:rPr>
            </w:pPr>
          </w:p>
        </w:tc>
        <w:tc>
          <w:tcPr>
            <w:tcW w:w="838" w:type="dxa"/>
            <w:vAlign w:val="center"/>
          </w:tcPr>
          <w:p w14:paraId="66126AF5" w14:textId="77777777" w:rsidR="00753A7C" w:rsidRPr="00BC6D27" w:rsidRDefault="00753A7C" w:rsidP="000C5AB7">
            <w:pPr>
              <w:spacing w:before="80" w:after="80"/>
              <w:jc w:val="center"/>
              <w:rPr>
                <w:rFonts w:eastAsia="Times New Roman"/>
                <w:lang w:val="en-US"/>
              </w:rPr>
            </w:pPr>
          </w:p>
        </w:tc>
        <w:tc>
          <w:tcPr>
            <w:tcW w:w="837" w:type="dxa"/>
            <w:vAlign w:val="center"/>
          </w:tcPr>
          <w:p w14:paraId="6B9E3229" w14:textId="77777777" w:rsidR="00753A7C" w:rsidRPr="00BC6D27" w:rsidRDefault="00753A7C" w:rsidP="000C5AB7">
            <w:pPr>
              <w:spacing w:before="80" w:after="80"/>
              <w:jc w:val="center"/>
              <w:rPr>
                <w:rFonts w:eastAsia="Times New Roman"/>
                <w:lang w:val="en-US"/>
              </w:rPr>
            </w:pPr>
          </w:p>
        </w:tc>
        <w:tc>
          <w:tcPr>
            <w:tcW w:w="838" w:type="dxa"/>
            <w:vAlign w:val="center"/>
          </w:tcPr>
          <w:p w14:paraId="2EF74415" w14:textId="77777777" w:rsidR="00753A7C" w:rsidRPr="00BC6D27" w:rsidRDefault="00753A7C" w:rsidP="000C5AB7">
            <w:pPr>
              <w:spacing w:before="80" w:after="80"/>
              <w:jc w:val="center"/>
              <w:rPr>
                <w:rFonts w:eastAsia="Times New Roman"/>
                <w:lang w:val="en-US"/>
              </w:rPr>
            </w:pPr>
            <w:r>
              <w:rPr>
                <w:rFonts w:eastAsia="Times New Roman"/>
                <w:lang w:val="en-US"/>
              </w:rPr>
              <w:t>4</w:t>
            </w:r>
          </w:p>
        </w:tc>
        <w:tc>
          <w:tcPr>
            <w:tcW w:w="959" w:type="dxa"/>
            <w:vAlign w:val="center"/>
          </w:tcPr>
          <w:p w14:paraId="5EFBB6C3" w14:textId="77777777" w:rsidR="00753A7C" w:rsidRPr="00BC6D27" w:rsidRDefault="00753A7C" w:rsidP="000C5AB7">
            <w:pPr>
              <w:spacing w:before="80" w:after="80"/>
              <w:jc w:val="center"/>
              <w:rPr>
                <w:rFonts w:eastAsia="Times New Roman"/>
                <w:lang w:val="en-US"/>
              </w:rPr>
            </w:pPr>
            <w:r>
              <w:rPr>
                <w:rFonts w:eastAsia="Times New Roman"/>
                <w:lang w:val="en-US"/>
              </w:rPr>
              <w:t>4</w:t>
            </w:r>
          </w:p>
        </w:tc>
      </w:tr>
      <w:tr w:rsidR="00753A7C" w:rsidRPr="00BC6D27" w14:paraId="446B39A7" w14:textId="77777777" w:rsidTr="000C5AB7">
        <w:trPr>
          <w:trHeight w:val="801"/>
        </w:trPr>
        <w:tc>
          <w:tcPr>
            <w:tcW w:w="3852" w:type="dxa"/>
            <w:gridSpan w:val="2"/>
            <w:vAlign w:val="center"/>
            <w:hideMark/>
          </w:tcPr>
          <w:p w14:paraId="6F964147" w14:textId="77777777" w:rsidR="00753A7C" w:rsidRPr="00E158B9" w:rsidRDefault="00753A7C" w:rsidP="000C5AB7">
            <w:pPr>
              <w:spacing w:before="80" w:after="80"/>
              <w:rPr>
                <w:rFonts w:eastAsia="Times New Roman"/>
                <w:b/>
                <w:bCs/>
                <w:lang w:val="en-US"/>
              </w:rPr>
            </w:pPr>
            <w:r w:rsidRPr="00E158B9">
              <w:rPr>
                <w:rFonts w:eastAsia="Times New Roman"/>
                <w:b/>
                <w:bCs/>
                <w:lang w:val="en-US"/>
              </w:rPr>
              <w:t>Inter-disciplinary</w:t>
            </w:r>
          </w:p>
        </w:tc>
        <w:tc>
          <w:tcPr>
            <w:tcW w:w="1003" w:type="dxa"/>
            <w:vAlign w:val="center"/>
            <w:hideMark/>
          </w:tcPr>
          <w:p w14:paraId="725345F0" w14:textId="77777777" w:rsidR="00753A7C" w:rsidRPr="00BC6D27" w:rsidRDefault="00753A7C" w:rsidP="000C5AB7">
            <w:pPr>
              <w:spacing w:before="80" w:after="80"/>
              <w:jc w:val="center"/>
              <w:rPr>
                <w:rFonts w:eastAsia="Times New Roman"/>
                <w:lang w:val="en-US"/>
              </w:rPr>
            </w:pPr>
            <w:r>
              <w:rPr>
                <w:rFonts w:eastAsia="Times New Roman"/>
                <w:lang w:val="en-US"/>
              </w:rPr>
              <w:t>4</w:t>
            </w:r>
          </w:p>
        </w:tc>
        <w:tc>
          <w:tcPr>
            <w:tcW w:w="1003" w:type="dxa"/>
            <w:vAlign w:val="center"/>
            <w:hideMark/>
          </w:tcPr>
          <w:p w14:paraId="7FAEFFD8" w14:textId="77777777" w:rsidR="00753A7C" w:rsidRPr="00BC6D27" w:rsidRDefault="00753A7C" w:rsidP="000C5AB7">
            <w:pPr>
              <w:spacing w:before="80" w:after="80"/>
              <w:jc w:val="center"/>
              <w:rPr>
                <w:rFonts w:eastAsia="Times New Roman"/>
                <w:lang w:val="en-US"/>
              </w:rPr>
            </w:pPr>
            <w:r>
              <w:rPr>
                <w:rFonts w:eastAsia="Times New Roman"/>
                <w:lang w:val="en-US"/>
              </w:rPr>
              <w:t>12</w:t>
            </w:r>
          </w:p>
        </w:tc>
        <w:tc>
          <w:tcPr>
            <w:tcW w:w="763" w:type="dxa"/>
            <w:vAlign w:val="center"/>
            <w:hideMark/>
          </w:tcPr>
          <w:p w14:paraId="779A04D1" w14:textId="77777777" w:rsidR="00753A7C" w:rsidRPr="00BC6D27" w:rsidRDefault="00753A7C" w:rsidP="000C5AB7">
            <w:pPr>
              <w:spacing w:before="80" w:after="80"/>
              <w:jc w:val="center"/>
              <w:rPr>
                <w:rFonts w:eastAsia="Times New Roman"/>
                <w:lang w:val="en-US"/>
              </w:rPr>
            </w:pPr>
          </w:p>
        </w:tc>
        <w:tc>
          <w:tcPr>
            <w:tcW w:w="837" w:type="dxa"/>
            <w:vAlign w:val="center"/>
            <w:hideMark/>
          </w:tcPr>
          <w:p w14:paraId="6AB7AFCC" w14:textId="77777777" w:rsidR="00753A7C" w:rsidRPr="00BC6D27" w:rsidRDefault="00753A7C" w:rsidP="000C5AB7">
            <w:pPr>
              <w:spacing w:before="80" w:after="80"/>
              <w:jc w:val="center"/>
              <w:rPr>
                <w:rFonts w:eastAsia="Times New Roman"/>
                <w:lang w:val="en-US"/>
              </w:rPr>
            </w:pPr>
          </w:p>
        </w:tc>
        <w:tc>
          <w:tcPr>
            <w:tcW w:w="838" w:type="dxa"/>
            <w:vAlign w:val="center"/>
            <w:hideMark/>
          </w:tcPr>
          <w:p w14:paraId="23E01847" w14:textId="77777777" w:rsidR="00753A7C" w:rsidRPr="00BC6D27" w:rsidRDefault="00753A7C" w:rsidP="000C5AB7">
            <w:pPr>
              <w:spacing w:before="80" w:after="80"/>
              <w:jc w:val="center"/>
              <w:rPr>
                <w:rFonts w:eastAsia="Times New Roman"/>
                <w:lang w:val="en-US"/>
              </w:rPr>
            </w:pPr>
          </w:p>
        </w:tc>
        <w:tc>
          <w:tcPr>
            <w:tcW w:w="837" w:type="dxa"/>
            <w:vAlign w:val="center"/>
            <w:hideMark/>
          </w:tcPr>
          <w:p w14:paraId="6710163C" w14:textId="77777777" w:rsidR="00753A7C" w:rsidRPr="00BC6D27" w:rsidRDefault="00753A7C" w:rsidP="000C5AB7">
            <w:pPr>
              <w:spacing w:before="80" w:after="80"/>
              <w:jc w:val="center"/>
              <w:rPr>
                <w:rFonts w:eastAsia="Times New Roman"/>
                <w:lang w:val="en-US"/>
              </w:rPr>
            </w:pPr>
          </w:p>
        </w:tc>
        <w:tc>
          <w:tcPr>
            <w:tcW w:w="838" w:type="dxa"/>
            <w:vAlign w:val="center"/>
            <w:hideMark/>
          </w:tcPr>
          <w:p w14:paraId="6F31EFB5"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837" w:type="dxa"/>
            <w:vAlign w:val="center"/>
            <w:hideMark/>
          </w:tcPr>
          <w:p w14:paraId="69C5F2E1"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838" w:type="dxa"/>
            <w:vAlign w:val="center"/>
            <w:hideMark/>
          </w:tcPr>
          <w:p w14:paraId="6A0392F4"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837" w:type="dxa"/>
            <w:vAlign w:val="center"/>
            <w:hideMark/>
          </w:tcPr>
          <w:p w14:paraId="26298617"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838" w:type="dxa"/>
            <w:vAlign w:val="center"/>
            <w:hideMark/>
          </w:tcPr>
          <w:p w14:paraId="2209E5F7" w14:textId="77777777" w:rsidR="00753A7C" w:rsidRPr="00BC6D27" w:rsidRDefault="00753A7C" w:rsidP="000C5AB7">
            <w:pPr>
              <w:spacing w:before="80" w:after="80"/>
              <w:jc w:val="center"/>
              <w:rPr>
                <w:rFonts w:eastAsia="Times New Roman"/>
                <w:lang w:val="en-US"/>
              </w:rPr>
            </w:pPr>
          </w:p>
        </w:tc>
        <w:tc>
          <w:tcPr>
            <w:tcW w:w="959" w:type="dxa"/>
            <w:vAlign w:val="center"/>
            <w:hideMark/>
          </w:tcPr>
          <w:p w14:paraId="70C804C0" w14:textId="77777777" w:rsidR="00753A7C" w:rsidRPr="00BC6D27" w:rsidRDefault="00753A7C" w:rsidP="000C5AB7">
            <w:pPr>
              <w:spacing w:before="80" w:after="80"/>
              <w:jc w:val="center"/>
              <w:rPr>
                <w:rFonts w:eastAsia="Times New Roman"/>
                <w:lang w:val="en-US"/>
              </w:rPr>
            </w:pPr>
            <w:r w:rsidRPr="00BC6D27">
              <w:rPr>
                <w:rFonts w:eastAsia="Times New Roman"/>
                <w:lang w:val="en-US"/>
              </w:rPr>
              <w:t>4</w:t>
            </w:r>
          </w:p>
        </w:tc>
      </w:tr>
      <w:tr w:rsidR="00753A7C" w:rsidRPr="00BC6D27" w14:paraId="3BFFF671" w14:textId="77777777" w:rsidTr="000C5AB7">
        <w:trPr>
          <w:trHeight w:val="255"/>
        </w:trPr>
        <w:tc>
          <w:tcPr>
            <w:tcW w:w="3852" w:type="dxa"/>
            <w:gridSpan w:val="2"/>
            <w:vAlign w:val="center"/>
            <w:hideMark/>
          </w:tcPr>
          <w:p w14:paraId="608F97E7" w14:textId="77777777" w:rsidR="00753A7C" w:rsidRPr="00E158B9" w:rsidRDefault="00753A7C" w:rsidP="000C5AB7">
            <w:pPr>
              <w:spacing w:before="80" w:after="80"/>
              <w:rPr>
                <w:rFonts w:eastAsia="Times New Roman"/>
                <w:b/>
                <w:bCs/>
                <w:lang w:val="en-US"/>
              </w:rPr>
            </w:pPr>
            <w:r w:rsidRPr="00E158B9">
              <w:rPr>
                <w:rFonts w:eastAsia="Times New Roman"/>
                <w:b/>
                <w:bCs/>
                <w:lang w:val="en-US"/>
              </w:rPr>
              <w:t>Internship</w:t>
            </w:r>
          </w:p>
        </w:tc>
        <w:tc>
          <w:tcPr>
            <w:tcW w:w="1003" w:type="dxa"/>
            <w:vAlign w:val="center"/>
            <w:hideMark/>
          </w:tcPr>
          <w:p w14:paraId="7FC369C2"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1003" w:type="dxa"/>
            <w:vAlign w:val="center"/>
            <w:hideMark/>
          </w:tcPr>
          <w:p w14:paraId="06BD2673" w14:textId="77777777" w:rsidR="00753A7C" w:rsidRPr="00BC6D27" w:rsidRDefault="00753A7C" w:rsidP="000C5AB7">
            <w:pPr>
              <w:spacing w:before="80" w:after="80"/>
              <w:jc w:val="center"/>
              <w:rPr>
                <w:rFonts w:eastAsia="Times New Roman"/>
                <w:lang w:val="en-US"/>
              </w:rPr>
            </w:pPr>
            <w:r w:rsidRPr="00BC6D27">
              <w:rPr>
                <w:rFonts w:eastAsia="Times New Roman"/>
                <w:lang w:val="en-US"/>
              </w:rPr>
              <w:t>3</w:t>
            </w:r>
          </w:p>
        </w:tc>
        <w:tc>
          <w:tcPr>
            <w:tcW w:w="763" w:type="dxa"/>
            <w:vAlign w:val="center"/>
            <w:hideMark/>
          </w:tcPr>
          <w:p w14:paraId="2178BDB4" w14:textId="77777777" w:rsidR="00753A7C" w:rsidRPr="00BC6D27" w:rsidRDefault="00753A7C" w:rsidP="000C5AB7">
            <w:pPr>
              <w:spacing w:before="80" w:after="80"/>
              <w:jc w:val="center"/>
              <w:rPr>
                <w:rFonts w:eastAsia="Times New Roman"/>
                <w:lang w:val="en-US"/>
              </w:rPr>
            </w:pPr>
          </w:p>
        </w:tc>
        <w:tc>
          <w:tcPr>
            <w:tcW w:w="837" w:type="dxa"/>
            <w:vAlign w:val="center"/>
            <w:hideMark/>
          </w:tcPr>
          <w:p w14:paraId="30127783" w14:textId="77777777" w:rsidR="00753A7C" w:rsidRPr="00BC6D27" w:rsidRDefault="00753A7C" w:rsidP="000C5AB7">
            <w:pPr>
              <w:spacing w:before="80" w:after="80"/>
              <w:jc w:val="center"/>
              <w:rPr>
                <w:rFonts w:eastAsia="Times New Roman"/>
                <w:lang w:val="en-US"/>
              </w:rPr>
            </w:pPr>
          </w:p>
        </w:tc>
        <w:tc>
          <w:tcPr>
            <w:tcW w:w="838" w:type="dxa"/>
            <w:vAlign w:val="center"/>
            <w:hideMark/>
          </w:tcPr>
          <w:p w14:paraId="4F7F9D41" w14:textId="77777777" w:rsidR="00753A7C" w:rsidRPr="00BC6D27" w:rsidRDefault="00753A7C" w:rsidP="000C5AB7">
            <w:pPr>
              <w:spacing w:before="80" w:after="80"/>
              <w:jc w:val="center"/>
              <w:rPr>
                <w:rFonts w:eastAsia="Times New Roman"/>
                <w:lang w:val="en-US"/>
              </w:rPr>
            </w:pPr>
          </w:p>
        </w:tc>
        <w:tc>
          <w:tcPr>
            <w:tcW w:w="837" w:type="dxa"/>
            <w:vAlign w:val="center"/>
            <w:hideMark/>
          </w:tcPr>
          <w:p w14:paraId="6DC09715" w14:textId="77777777" w:rsidR="00753A7C" w:rsidRPr="00BC6D27" w:rsidRDefault="00753A7C" w:rsidP="000C5AB7">
            <w:pPr>
              <w:spacing w:before="80" w:after="80"/>
              <w:jc w:val="center"/>
              <w:rPr>
                <w:rFonts w:eastAsia="Times New Roman"/>
                <w:lang w:val="en-US"/>
              </w:rPr>
            </w:pPr>
          </w:p>
        </w:tc>
        <w:tc>
          <w:tcPr>
            <w:tcW w:w="838" w:type="dxa"/>
            <w:vAlign w:val="center"/>
            <w:hideMark/>
          </w:tcPr>
          <w:p w14:paraId="107103FB" w14:textId="77777777" w:rsidR="00753A7C" w:rsidRPr="00BC6D27" w:rsidRDefault="00753A7C" w:rsidP="000C5AB7">
            <w:pPr>
              <w:spacing w:before="80" w:after="80"/>
              <w:jc w:val="center"/>
              <w:rPr>
                <w:rFonts w:eastAsia="Times New Roman"/>
                <w:lang w:val="en-US"/>
              </w:rPr>
            </w:pPr>
          </w:p>
        </w:tc>
        <w:tc>
          <w:tcPr>
            <w:tcW w:w="837" w:type="dxa"/>
            <w:vAlign w:val="center"/>
            <w:hideMark/>
          </w:tcPr>
          <w:p w14:paraId="5AB277B1" w14:textId="77777777" w:rsidR="00753A7C" w:rsidRPr="00BC6D27" w:rsidRDefault="00753A7C" w:rsidP="000C5AB7">
            <w:pPr>
              <w:spacing w:before="80" w:after="80"/>
              <w:jc w:val="center"/>
              <w:rPr>
                <w:rFonts w:eastAsia="Times New Roman"/>
                <w:lang w:val="en-US"/>
              </w:rPr>
            </w:pPr>
          </w:p>
        </w:tc>
        <w:tc>
          <w:tcPr>
            <w:tcW w:w="838" w:type="dxa"/>
            <w:vAlign w:val="center"/>
            <w:hideMark/>
          </w:tcPr>
          <w:p w14:paraId="0BA6B465"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837" w:type="dxa"/>
            <w:vAlign w:val="center"/>
            <w:hideMark/>
          </w:tcPr>
          <w:p w14:paraId="15633A2C" w14:textId="77777777" w:rsidR="00753A7C" w:rsidRPr="00BC6D27" w:rsidRDefault="00753A7C" w:rsidP="000C5AB7">
            <w:pPr>
              <w:spacing w:before="80" w:after="80"/>
              <w:jc w:val="center"/>
              <w:rPr>
                <w:rFonts w:eastAsia="Times New Roman"/>
                <w:lang w:val="en-US"/>
              </w:rPr>
            </w:pPr>
          </w:p>
        </w:tc>
        <w:tc>
          <w:tcPr>
            <w:tcW w:w="838" w:type="dxa"/>
            <w:vAlign w:val="center"/>
            <w:hideMark/>
          </w:tcPr>
          <w:p w14:paraId="1ABB554C" w14:textId="77777777" w:rsidR="00753A7C" w:rsidRPr="00BC6D27" w:rsidRDefault="00753A7C" w:rsidP="000C5AB7">
            <w:pPr>
              <w:spacing w:before="80" w:after="80"/>
              <w:jc w:val="center"/>
              <w:rPr>
                <w:rFonts w:eastAsia="Times New Roman"/>
                <w:lang w:val="en-US"/>
              </w:rPr>
            </w:pPr>
          </w:p>
        </w:tc>
        <w:tc>
          <w:tcPr>
            <w:tcW w:w="959" w:type="dxa"/>
            <w:vAlign w:val="center"/>
            <w:hideMark/>
          </w:tcPr>
          <w:p w14:paraId="1FC3F7A3"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r>
      <w:tr w:rsidR="00753A7C" w:rsidRPr="00BC6D27" w14:paraId="6F5A9AD8" w14:textId="77777777" w:rsidTr="000C5AB7">
        <w:trPr>
          <w:trHeight w:val="255"/>
        </w:trPr>
        <w:tc>
          <w:tcPr>
            <w:tcW w:w="3852" w:type="dxa"/>
            <w:gridSpan w:val="2"/>
            <w:vAlign w:val="center"/>
            <w:hideMark/>
          </w:tcPr>
          <w:p w14:paraId="659E18CD" w14:textId="77777777" w:rsidR="00753A7C" w:rsidRPr="00E158B9" w:rsidRDefault="00753A7C" w:rsidP="000C5AB7">
            <w:pPr>
              <w:spacing w:before="80" w:after="80"/>
              <w:rPr>
                <w:rFonts w:eastAsia="Times New Roman"/>
                <w:b/>
                <w:bCs/>
                <w:lang w:val="en-US"/>
              </w:rPr>
            </w:pPr>
            <w:r w:rsidRPr="00E158B9">
              <w:rPr>
                <w:rFonts w:eastAsia="Times New Roman"/>
                <w:b/>
                <w:bCs/>
                <w:lang w:val="en-US"/>
              </w:rPr>
              <w:t>Capstone</w:t>
            </w:r>
          </w:p>
        </w:tc>
        <w:tc>
          <w:tcPr>
            <w:tcW w:w="1003" w:type="dxa"/>
            <w:vAlign w:val="center"/>
            <w:hideMark/>
          </w:tcPr>
          <w:p w14:paraId="7D2A62CF"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1003" w:type="dxa"/>
            <w:vAlign w:val="center"/>
            <w:hideMark/>
          </w:tcPr>
          <w:p w14:paraId="5E1DA671" w14:textId="77777777" w:rsidR="00753A7C" w:rsidRPr="00BC6D27" w:rsidRDefault="00753A7C" w:rsidP="000C5AB7">
            <w:pPr>
              <w:spacing w:before="80" w:after="80"/>
              <w:jc w:val="center"/>
              <w:rPr>
                <w:rFonts w:eastAsia="Times New Roman"/>
                <w:lang w:val="en-US"/>
              </w:rPr>
            </w:pPr>
            <w:r w:rsidRPr="00BC6D27">
              <w:rPr>
                <w:rFonts w:eastAsia="Times New Roman"/>
                <w:lang w:val="en-US"/>
              </w:rPr>
              <w:t>3</w:t>
            </w:r>
          </w:p>
        </w:tc>
        <w:tc>
          <w:tcPr>
            <w:tcW w:w="763" w:type="dxa"/>
            <w:vAlign w:val="center"/>
            <w:hideMark/>
          </w:tcPr>
          <w:p w14:paraId="32873802" w14:textId="77777777" w:rsidR="00753A7C" w:rsidRPr="00BC6D27" w:rsidRDefault="00753A7C" w:rsidP="000C5AB7">
            <w:pPr>
              <w:spacing w:before="80" w:after="80"/>
              <w:jc w:val="center"/>
              <w:rPr>
                <w:rFonts w:eastAsia="Times New Roman"/>
                <w:lang w:val="en-US"/>
              </w:rPr>
            </w:pPr>
          </w:p>
        </w:tc>
        <w:tc>
          <w:tcPr>
            <w:tcW w:w="837" w:type="dxa"/>
            <w:vAlign w:val="center"/>
            <w:hideMark/>
          </w:tcPr>
          <w:p w14:paraId="087C8157" w14:textId="77777777" w:rsidR="00753A7C" w:rsidRPr="00BC6D27" w:rsidRDefault="00753A7C" w:rsidP="000C5AB7">
            <w:pPr>
              <w:spacing w:before="80" w:after="80"/>
              <w:jc w:val="center"/>
              <w:rPr>
                <w:rFonts w:eastAsia="Times New Roman"/>
                <w:lang w:val="en-US"/>
              </w:rPr>
            </w:pPr>
          </w:p>
        </w:tc>
        <w:tc>
          <w:tcPr>
            <w:tcW w:w="838" w:type="dxa"/>
            <w:vAlign w:val="center"/>
            <w:hideMark/>
          </w:tcPr>
          <w:p w14:paraId="2B7AAD90" w14:textId="77777777" w:rsidR="00753A7C" w:rsidRPr="00BC6D27" w:rsidRDefault="00753A7C" w:rsidP="000C5AB7">
            <w:pPr>
              <w:spacing w:before="80" w:after="80"/>
              <w:jc w:val="center"/>
              <w:rPr>
                <w:rFonts w:eastAsia="Times New Roman"/>
                <w:lang w:val="en-US"/>
              </w:rPr>
            </w:pPr>
          </w:p>
        </w:tc>
        <w:tc>
          <w:tcPr>
            <w:tcW w:w="837" w:type="dxa"/>
            <w:vAlign w:val="center"/>
            <w:hideMark/>
          </w:tcPr>
          <w:p w14:paraId="1C6147AE" w14:textId="77777777" w:rsidR="00753A7C" w:rsidRPr="00BC6D27" w:rsidRDefault="00753A7C" w:rsidP="000C5AB7">
            <w:pPr>
              <w:spacing w:before="80" w:after="80"/>
              <w:jc w:val="center"/>
              <w:rPr>
                <w:rFonts w:eastAsia="Times New Roman"/>
                <w:lang w:val="en-US"/>
              </w:rPr>
            </w:pPr>
          </w:p>
        </w:tc>
        <w:tc>
          <w:tcPr>
            <w:tcW w:w="838" w:type="dxa"/>
            <w:vAlign w:val="center"/>
            <w:hideMark/>
          </w:tcPr>
          <w:p w14:paraId="5B0793EF" w14:textId="77777777" w:rsidR="00753A7C" w:rsidRPr="00BC6D27" w:rsidRDefault="00753A7C" w:rsidP="000C5AB7">
            <w:pPr>
              <w:spacing w:before="80" w:after="80"/>
              <w:jc w:val="center"/>
              <w:rPr>
                <w:rFonts w:eastAsia="Times New Roman"/>
                <w:lang w:val="en-US"/>
              </w:rPr>
            </w:pPr>
          </w:p>
        </w:tc>
        <w:tc>
          <w:tcPr>
            <w:tcW w:w="837" w:type="dxa"/>
            <w:vAlign w:val="center"/>
            <w:hideMark/>
          </w:tcPr>
          <w:p w14:paraId="4CC31ABB" w14:textId="77777777" w:rsidR="00753A7C" w:rsidRPr="00BC6D27" w:rsidRDefault="00753A7C" w:rsidP="000C5AB7">
            <w:pPr>
              <w:spacing w:before="80" w:after="80"/>
              <w:jc w:val="center"/>
              <w:rPr>
                <w:rFonts w:eastAsia="Times New Roman"/>
                <w:lang w:val="en-US"/>
              </w:rPr>
            </w:pPr>
          </w:p>
        </w:tc>
        <w:tc>
          <w:tcPr>
            <w:tcW w:w="838" w:type="dxa"/>
            <w:vAlign w:val="center"/>
            <w:hideMark/>
          </w:tcPr>
          <w:p w14:paraId="73E548C7" w14:textId="77777777" w:rsidR="00753A7C" w:rsidRPr="00BC6D27" w:rsidRDefault="00753A7C" w:rsidP="000C5AB7">
            <w:pPr>
              <w:spacing w:before="80" w:after="80"/>
              <w:jc w:val="center"/>
              <w:rPr>
                <w:rFonts w:eastAsia="Times New Roman"/>
                <w:lang w:val="en-US"/>
              </w:rPr>
            </w:pPr>
          </w:p>
        </w:tc>
        <w:tc>
          <w:tcPr>
            <w:tcW w:w="837" w:type="dxa"/>
            <w:vAlign w:val="center"/>
            <w:hideMark/>
          </w:tcPr>
          <w:p w14:paraId="3E25FA1F"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c>
          <w:tcPr>
            <w:tcW w:w="838" w:type="dxa"/>
            <w:vAlign w:val="center"/>
            <w:hideMark/>
          </w:tcPr>
          <w:p w14:paraId="51F94C9B" w14:textId="77777777" w:rsidR="00753A7C" w:rsidRPr="00BC6D27" w:rsidRDefault="00753A7C" w:rsidP="000C5AB7">
            <w:pPr>
              <w:spacing w:before="80" w:after="80"/>
              <w:jc w:val="center"/>
              <w:rPr>
                <w:rFonts w:eastAsia="Times New Roman"/>
                <w:lang w:val="en-US"/>
              </w:rPr>
            </w:pPr>
          </w:p>
        </w:tc>
        <w:tc>
          <w:tcPr>
            <w:tcW w:w="959" w:type="dxa"/>
            <w:vAlign w:val="center"/>
            <w:hideMark/>
          </w:tcPr>
          <w:p w14:paraId="63FCABE0"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p>
        </w:tc>
      </w:tr>
      <w:tr w:rsidR="00753A7C" w:rsidRPr="00BC6D27" w14:paraId="4F95B4EE" w14:textId="77777777" w:rsidTr="000C5AB7">
        <w:trPr>
          <w:trHeight w:val="255"/>
        </w:trPr>
        <w:tc>
          <w:tcPr>
            <w:tcW w:w="3852" w:type="dxa"/>
            <w:gridSpan w:val="2"/>
            <w:vAlign w:val="center"/>
            <w:hideMark/>
          </w:tcPr>
          <w:p w14:paraId="01F354F2" w14:textId="77777777" w:rsidR="00753A7C" w:rsidRPr="00E158B9" w:rsidRDefault="00753A7C" w:rsidP="000C5AB7">
            <w:pPr>
              <w:spacing w:before="80" w:after="80"/>
              <w:rPr>
                <w:rFonts w:eastAsia="Times New Roman"/>
                <w:b/>
                <w:bCs/>
                <w:lang w:val="en-US"/>
              </w:rPr>
            </w:pPr>
            <w:r w:rsidRPr="00E158B9">
              <w:rPr>
                <w:rFonts w:eastAsia="Times New Roman"/>
                <w:b/>
                <w:bCs/>
                <w:lang w:val="en-US"/>
              </w:rPr>
              <w:t xml:space="preserve">Total </w:t>
            </w:r>
          </w:p>
        </w:tc>
        <w:tc>
          <w:tcPr>
            <w:tcW w:w="1003" w:type="dxa"/>
            <w:vAlign w:val="center"/>
            <w:hideMark/>
          </w:tcPr>
          <w:p w14:paraId="6F0E80C8" w14:textId="77777777" w:rsidR="00753A7C" w:rsidRPr="00BC6D27" w:rsidRDefault="00753A7C" w:rsidP="000C5AB7">
            <w:pPr>
              <w:spacing w:before="80" w:after="80"/>
              <w:jc w:val="center"/>
              <w:rPr>
                <w:rFonts w:eastAsia="Times New Roman"/>
                <w:lang w:val="en-US"/>
              </w:rPr>
            </w:pPr>
            <w:r>
              <w:rPr>
                <w:rFonts w:eastAsia="Times New Roman"/>
                <w:lang w:val="en-US"/>
              </w:rPr>
              <w:t>50</w:t>
            </w:r>
          </w:p>
        </w:tc>
        <w:tc>
          <w:tcPr>
            <w:tcW w:w="1003" w:type="dxa"/>
            <w:vAlign w:val="center"/>
            <w:hideMark/>
          </w:tcPr>
          <w:p w14:paraId="1A6F73B2" w14:textId="77777777" w:rsidR="00753A7C" w:rsidRPr="00BC6D27" w:rsidRDefault="00753A7C" w:rsidP="000C5AB7">
            <w:pPr>
              <w:spacing w:before="80" w:after="80"/>
              <w:jc w:val="center"/>
              <w:rPr>
                <w:rFonts w:eastAsia="Times New Roman"/>
                <w:lang w:val="en-US"/>
              </w:rPr>
            </w:pPr>
            <w:r w:rsidRPr="00BC6D27">
              <w:rPr>
                <w:rFonts w:eastAsia="Times New Roman"/>
                <w:lang w:val="en-US"/>
              </w:rPr>
              <w:t>1</w:t>
            </w:r>
            <w:r>
              <w:rPr>
                <w:rFonts w:eastAsia="Times New Roman"/>
                <w:lang w:val="en-US"/>
              </w:rPr>
              <w:t>44</w:t>
            </w:r>
          </w:p>
        </w:tc>
        <w:tc>
          <w:tcPr>
            <w:tcW w:w="763" w:type="dxa"/>
            <w:vAlign w:val="center"/>
            <w:hideMark/>
          </w:tcPr>
          <w:p w14:paraId="40B62198" w14:textId="77777777" w:rsidR="00753A7C" w:rsidRPr="00BC6D27" w:rsidRDefault="00753A7C" w:rsidP="000C5AB7">
            <w:pPr>
              <w:spacing w:before="80" w:after="80"/>
              <w:jc w:val="center"/>
              <w:rPr>
                <w:rFonts w:eastAsia="Times New Roman"/>
                <w:lang w:val="en-US"/>
              </w:rPr>
            </w:pPr>
            <w:r w:rsidRPr="00BC6D27">
              <w:rPr>
                <w:rFonts w:eastAsia="Times New Roman"/>
                <w:lang w:val="en-US"/>
              </w:rPr>
              <w:t>6</w:t>
            </w:r>
          </w:p>
        </w:tc>
        <w:tc>
          <w:tcPr>
            <w:tcW w:w="837" w:type="dxa"/>
            <w:vAlign w:val="center"/>
            <w:hideMark/>
          </w:tcPr>
          <w:p w14:paraId="2633AB52" w14:textId="77777777" w:rsidR="00753A7C" w:rsidRPr="00BC6D27" w:rsidRDefault="00753A7C" w:rsidP="000C5AB7">
            <w:pPr>
              <w:spacing w:before="80" w:after="80"/>
              <w:jc w:val="center"/>
              <w:rPr>
                <w:rFonts w:eastAsia="Times New Roman"/>
                <w:lang w:val="en-US"/>
              </w:rPr>
            </w:pPr>
            <w:r w:rsidRPr="00BC6D27">
              <w:rPr>
                <w:rFonts w:eastAsia="Times New Roman"/>
                <w:lang w:val="en-US"/>
              </w:rPr>
              <w:t>6</w:t>
            </w:r>
          </w:p>
        </w:tc>
        <w:tc>
          <w:tcPr>
            <w:tcW w:w="838" w:type="dxa"/>
            <w:vAlign w:val="center"/>
            <w:hideMark/>
          </w:tcPr>
          <w:p w14:paraId="2740403B" w14:textId="77777777" w:rsidR="00753A7C" w:rsidRPr="00BC6D27" w:rsidRDefault="00753A7C" w:rsidP="000C5AB7">
            <w:pPr>
              <w:spacing w:before="80" w:after="80"/>
              <w:jc w:val="center"/>
              <w:rPr>
                <w:rFonts w:eastAsia="Times New Roman"/>
                <w:lang w:val="en-US"/>
              </w:rPr>
            </w:pPr>
            <w:r w:rsidRPr="00BC6D27">
              <w:rPr>
                <w:rFonts w:eastAsia="Times New Roman"/>
                <w:lang w:val="en-US"/>
              </w:rPr>
              <w:t>6</w:t>
            </w:r>
          </w:p>
        </w:tc>
        <w:tc>
          <w:tcPr>
            <w:tcW w:w="837" w:type="dxa"/>
            <w:vAlign w:val="center"/>
            <w:hideMark/>
          </w:tcPr>
          <w:p w14:paraId="66ECF04C" w14:textId="77777777" w:rsidR="00753A7C" w:rsidRPr="00BC6D27" w:rsidRDefault="00753A7C" w:rsidP="000C5AB7">
            <w:pPr>
              <w:spacing w:before="80" w:after="80"/>
              <w:jc w:val="center"/>
              <w:rPr>
                <w:rFonts w:eastAsia="Times New Roman"/>
                <w:lang w:val="en-US"/>
              </w:rPr>
            </w:pPr>
            <w:r w:rsidRPr="00BC6D27">
              <w:rPr>
                <w:rFonts w:eastAsia="Times New Roman"/>
                <w:lang w:val="en-US"/>
              </w:rPr>
              <w:t>6</w:t>
            </w:r>
          </w:p>
        </w:tc>
        <w:tc>
          <w:tcPr>
            <w:tcW w:w="838" w:type="dxa"/>
            <w:vAlign w:val="center"/>
            <w:hideMark/>
          </w:tcPr>
          <w:p w14:paraId="2ACB7DC9" w14:textId="77777777" w:rsidR="00753A7C" w:rsidRPr="00BC6D27" w:rsidRDefault="00753A7C" w:rsidP="000C5AB7">
            <w:pPr>
              <w:spacing w:before="80" w:after="80"/>
              <w:jc w:val="center"/>
              <w:rPr>
                <w:rFonts w:eastAsia="Times New Roman"/>
                <w:lang w:val="en-US"/>
              </w:rPr>
            </w:pPr>
            <w:r w:rsidRPr="00BC6D27">
              <w:rPr>
                <w:rFonts w:eastAsia="Times New Roman"/>
                <w:lang w:val="en-US"/>
              </w:rPr>
              <w:t>5</w:t>
            </w:r>
          </w:p>
        </w:tc>
        <w:tc>
          <w:tcPr>
            <w:tcW w:w="837" w:type="dxa"/>
            <w:vAlign w:val="center"/>
            <w:hideMark/>
          </w:tcPr>
          <w:p w14:paraId="5BA54A41" w14:textId="77777777" w:rsidR="00753A7C" w:rsidRPr="00BC6D27" w:rsidRDefault="00753A7C" w:rsidP="000C5AB7">
            <w:pPr>
              <w:spacing w:before="80" w:after="80"/>
              <w:jc w:val="center"/>
              <w:rPr>
                <w:rFonts w:eastAsia="Times New Roman"/>
                <w:lang w:val="en-US"/>
              </w:rPr>
            </w:pPr>
            <w:r w:rsidRPr="00BC6D27">
              <w:rPr>
                <w:rFonts w:eastAsia="Times New Roman"/>
                <w:lang w:val="en-US"/>
              </w:rPr>
              <w:t>5</w:t>
            </w:r>
          </w:p>
        </w:tc>
        <w:tc>
          <w:tcPr>
            <w:tcW w:w="838" w:type="dxa"/>
            <w:vAlign w:val="center"/>
            <w:hideMark/>
          </w:tcPr>
          <w:p w14:paraId="6F1E8F54" w14:textId="77777777" w:rsidR="00753A7C" w:rsidRPr="00BC6D27" w:rsidRDefault="00753A7C" w:rsidP="000C5AB7">
            <w:pPr>
              <w:spacing w:before="80" w:after="80"/>
              <w:jc w:val="center"/>
              <w:rPr>
                <w:rFonts w:eastAsia="Times New Roman"/>
                <w:lang w:val="en-US"/>
              </w:rPr>
            </w:pPr>
            <w:r w:rsidRPr="00BC6D27">
              <w:rPr>
                <w:rFonts w:eastAsia="Times New Roman"/>
                <w:lang w:val="en-US"/>
              </w:rPr>
              <w:t>6</w:t>
            </w:r>
          </w:p>
        </w:tc>
        <w:tc>
          <w:tcPr>
            <w:tcW w:w="837" w:type="dxa"/>
            <w:vAlign w:val="center"/>
            <w:hideMark/>
          </w:tcPr>
          <w:p w14:paraId="026D830E" w14:textId="77777777" w:rsidR="00753A7C" w:rsidRPr="00BC6D27" w:rsidRDefault="00753A7C" w:rsidP="000C5AB7">
            <w:pPr>
              <w:spacing w:before="80" w:after="80"/>
              <w:jc w:val="center"/>
              <w:rPr>
                <w:rFonts w:eastAsia="Times New Roman"/>
                <w:lang w:val="en-US"/>
              </w:rPr>
            </w:pPr>
            <w:r w:rsidRPr="00BC6D27">
              <w:rPr>
                <w:rFonts w:eastAsia="Times New Roman"/>
                <w:lang w:val="en-US"/>
              </w:rPr>
              <w:t>6</w:t>
            </w:r>
          </w:p>
        </w:tc>
        <w:tc>
          <w:tcPr>
            <w:tcW w:w="838" w:type="dxa"/>
            <w:vAlign w:val="center"/>
            <w:hideMark/>
          </w:tcPr>
          <w:p w14:paraId="3E49552D" w14:textId="77777777" w:rsidR="00753A7C" w:rsidRPr="00BC6D27" w:rsidRDefault="00753A7C" w:rsidP="000C5AB7">
            <w:pPr>
              <w:spacing w:before="80" w:after="80"/>
              <w:jc w:val="center"/>
              <w:rPr>
                <w:rFonts w:eastAsia="Times New Roman"/>
                <w:lang w:val="en-US"/>
              </w:rPr>
            </w:pPr>
            <w:r w:rsidRPr="00BC6D27">
              <w:rPr>
                <w:rFonts w:eastAsia="Times New Roman"/>
                <w:lang w:val="en-US"/>
              </w:rPr>
              <w:t>4</w:t>
            </w:r>
          </w:p>
        </w:tc>
        <w:tc>
          <w:tcPr>
            <w:tcW w:w="959" w:type="dxa"/>
            <w:vAlign w:val="center"/>
            <w:hideMark/>
          </w:tcPr>
          <w:p w14:paraId="1E5575D2" w14:textId="77777777" w:rsidR="00753A7C" w:rsidRPr="00BC6D27" w:rsidRDefault="00753A7C" w:rsidP="000C5AB7">
            <w:pPr>
              <w:spacing w:before="80" w:after="80"/>
              <w:jc w:val="center"/>
              <w:rPr>
                <w:rFonts w:eastAsia="Times New Roman"/>
                <w:lang w:val="en-US"/>
              </w:rPr>
            </w:pPr>
            <w:r w:rsidRPr="00BC6D27">
              <w:rPr>
                <w:rFonts w:eastAsia="Times New Roman"/>
                <w:lang w:val="en-US"/>
              </w:rPr>
              <w:t>50</w:t>
            </w:r>
          </w:p>
        </w:tc>
      </w:tr>
    </w:tbl>
    <w:p w14:paraId="3D4AFEC7" w14:textId="77777777" w:rsidR="00753A7C" w:rsidRDefault="00753A7C" w:rsidP="00753A7C">
      <w:r>
        <w:t xml:space="preserve"> </w:t>
      </w:r>
    </w:p>
    <w:bookmarkEnd w:id="0"/>
    <w:p w14:paraId="011CFCDA" w14:textId="77777777" w:rsidR="00753A7C" w:rsidRDefault="00753A7C" w:rsidP="00753A7C">
      <w:pPr>
        <w:sectPr w:rsidR="00753A7C" w:rsidSect="00ED4F75">
          <w:pgSz w:w="16839" w:h="11907" w:orient="landscape" w:code="9"/>
          <w:pgMar w:top="1843" w:right="2126" w:bottom="993" w:left="1440" w:header="425" w:footer="0" w:gutter="0"/>
          <w:cols w:space="720"/>
          <w:docGrid w:linePitch="360"/>
        </w:sectPr>
      </w:pPr>
    </w:p>
    <w:p w14:paraId="501CE187" w14:textId="77777777" w:rsidR="00753A7C" w:rsidRPr="007A20E8" w:rsidRDefault="00753A7C" w:rsidP="009351AC">
      <w:pPr>
        <w:pStyle w:val="Heading1"/>
      </w:pPr>
      <w:bookmarkStart w:id="1" w:name="_Hlk153873554"/>
      <w:r w:rsidRPr="007A20E8">
        <w:lastRenderedPageBreak/>
        <w:t>List of Courses</w:t>
      </w:r>
    </w:p>
    <w:tbl>
      <w:tblPr>
        <w:tblStyle w:val="TableGrid"/>
        <w:tblW w:w="9214" w:type="dxa"/>
        <w:tblInd w:w="250" w:type="dxa"/>
        <w:tblLayout w:type="fixed"/>
        <w:tblLook w:val="04A0" w:firstRow="1" w:lastRow="0" w:firstColumn="1" w:lastColumn="0" w:noHBand="0" w:noVBand="1"/>
      </w:tblPr>
      <w:tblGrid>
        <w:gridCol w:w="1559"/>
        <w:gridCol w:w="142"/>
        <w:gridCol w:w="1985"/>
        <w:gridCol w:w="4564"/>
        <w:gridCol w:w="964"/>
      </w:tblGrid>
      <w:tr w:rsidR="00F47179" w:rsidRPr="00443C5C" w14:paraId="19C9A644" w14:textId="77777777" w:rsidTr="00443C5C">
        <w:trPr>
          <w:trHeight w:val="615"/>
        </w:trPr>
        <w:tc>
          <w:tcPr>
            <w:tcW w:w="3686" w:type="dxa"/>
            <w:gridSpan w:val="3"/>
            <w:vAlign w:val="center"/>
          </w:tcPr>
          <w:p w14:paraId="6931C46F" w14:textId="2A81B138" w:rsidR="00F47179" w:rsidRPr="00443C5C" w:rsidRDefault="00F47179" w:rsidP="00B61B98">
            <w:pPr>
              <w:spacing w:before="0" w:after="0" w:line="240" w:lineRule="auto"/>
              <w:rPr>
                <w:b/>
                <w:bCs/>
              </w:rPr>
            </w:pPr>
            <w:bookmarkStart w:id="2" w:name="_Hlk154572436"/>
            <w:r w:rsidRPr="00443C5C">
              <w:rPr>
                <w:b/>
                <w:bCs/>
              </w:rPr>
              <w:t>Area</w:t>
            </w:r>
          </w:p>
        </w:tc>
        <w:tc>
          <w:tcPr>
            <w:tcW w:w="4564" w:type="dxa"/>
            <w:noWrap/>
            <w:vAlign w:val="center"/>
            <w:hideMark/>
          </w:tcPr>
          <w:p w14:paraId="3531418C" w14:textId="77777777" w:rsidR="00F47179" w:rsidRPr="00443C5C" w:rsidRDefault="00F47179" w:rsidP="00B61B98">
            <w:pPr>
              <w:spacing w:before="0" w:after="0" w:line="240" w:lineRule="auto"/>
              <w:rPr>
                <w:b/>
                <w:bCs/>
              </w:rPr>
            </w:pPr>
            <w:r w:rsidRPr="00443C5C">
              <w:rPr>
                <w:b/>
                <w:bCs/>
              </w:rPr>
              <w:t>Course Code and Course Title</w:t>
            </w:r>
          </w:p>
        </w:tc>
        <w:tc>
          <w:tcPr>
            <w:tcW w:w="964" w:type="dxa"/>
            <w:vAlign w:val="center"/>
            <w:hideMark/>
          </w:tcPr>
          <w:p w14:paraId="3DAC65C9" w14:textId="77777777" w:rsidR="00F47179" w:rsidRPr="00443C5C" w:rsidRDefault="00F47179" w:rsidP="00A0037D">
            <w:pPr>
              <w:spacing w:before="0" w:after="0" w:line="240" w:lineRule="auto"/>
              <w:jc w:val="center"/>
              <w:rPr>
                <w:b/>
                <w:bCs/>
              </w:rPr>
            </w:pPr>
            <w:r w:rsidRPr="00443C5C">
              <w:rPr>
                <w:b/>
                <w:bCs/>
              </w:rPr>
              <w:t>Credit Hours</w:t>
            </w:r>
          </w:p>
        </w:tc>
      </w:tr>
      <w:tr w:rsidR="00F47179" w:rsidRPr="00B61B98" w14:paraId="05EF5752" w14:textId="77777777" w:rsidTr="00443C5C">
        <w:trPr>
          <w:trHeight w:val="315"/>
        </w:trPr>
        <w:tc>
          <w:tcPr>
            <w:tcW w:w="1559" w:type="dxa"/>
            <w:vMerge w:val="restart"/>
            <w:vAlign w:val="center"/>
          </w:tcPr>
          <w:p w14:paraId="74F98FEA" w14:textId="1DA60AF9" w:rsidR="00F47179" w:rsidRPr="00443C5C" w:rsidRDefault="00F47179" w:rsidP="00A0037D">
            <w:pPr>
              <w:spacing w:before="0" w:after="0" w:line="240" w:lineRule="auto"/>
              <w:rPr>
                <w:b/>
                <w:bCs/>
              </w:rPr>
            </w:pPr>
            <w:bookmarkStart w:id="3" w:name="_Hlk153873227"/>
            <w:r w:rsidRPr="00443C5C">
              <w:rPr>
                <w:b/>
                <w:bCs/>
              </w:rPr>
              <w:t xml:space="preserve">GENERAL EDUCATION </w:t>
            </w:r>
          </w:p>
        </w:tc>
        <w:tc>
          <w:tcPr>
            <w:tcW w:w="2127" w:type="dxa"/>
            <w:gridSpan w:val="2"/>
            <w:vMerge w:val="restart"/>
            <w:vAlign w:val="center"/>
            <w:hideMark/>
          </w:tcPr>
          <w:p w14:paraId="67FC34CD" w14:textId="47B1398C" w:rsidR="00F47179" w:rsidRPr="00443C5C" w:rsidRDefault="00F47179" w:rsidP="00443C5C">
            <w:pPr>
              <w:spacing w:before="0" w:after="0" w:line="240" w:lineRule="auto"/>
              <w:rPr>
                <w:b/>
                <w:bCs/>
              </w:rPr>
            </w:pPr>
            <w:r w:rsidRPr="00443C5C">
              <w:rPr>
                <w:b/>
                <w:bCs/>
              </w:rPr>
              <w:t>Arts and Humanities</w:t>
            </w:r>
          </w:p>
        </w:tc>
        <w:tc>
          <w:tcPr>
            <w:tcW w:w="4564" w:type="dxa"/>
            <w:noWrap/>
            <w:vAlign w:val="center"/>
            <w:hideMark/>
          </w:tcPr>
          <w:p w14:paraId="5CA71D98" w14:textId="77777777" w:rsidR="00F47179" w:rsidRPr="00443C5C" w:rsidRDefault="00F47179" w:rsidP="004A2659">
            <w:pPr>
              <w:pStyle w:val="ListParagraph"/>
              <w:numPr>
                <w:ilvl w:val="0"/>
                <w:numId w:val="142"/>
              </w:numPr>
              <w:spacing w:before="0" w:after="0" w:line="240" w:lineRule="auto"/>
              <w:ind w:left="452" w:hanging="452"/>
            </w:pPr>
            <w:r w:rsidRPr="00443C5C">
              <w:t>GER 2700 Professional Practices</w:t>
            </w:r>
          </w:p>
        </w:tc>
        <w:tc>
          <w:tcPr>
            <w:tcW w:w="964" w:type="dxa"/>
            <w:noWrap/>
            <w:vAlign w:val="center"/>
            <w:hideMark/>
          </w:tcPr>
          <w:p w14:paraId="12273A2C" w14:textId="77777777" w:rsidR="00F47179" w:rsidRPr="00B61B98" w:rsidRDefault="00F47179" w:rsidP="00A0037D">
            <w:pPr>
              <w:spacing w:before="0" w:after="0" w:line="240" w:lineRule="auto"/>
              <w:jc w:val="center"/>
            </w:pPr>
            <w:r w:rsidRPr="00B61B98">
              <w:t>2</w:t>
            </w:r>
          </w:p>
        </w:tc>
      </w:tr>
      <w:tr w:rsidR="00F47179" w:rsidRPr="00B61B98" w14:paraId="425B2FC1" w14:textId="77777777" w:rsidTr="00443C5C">
        <w:trPr>
          <w:trHeight w:val="315"/>
        </w:trPr>
        <w:tc>
          <w:tcPr>
            <w:tcW w:w="1559" w:type="dxa"/>
            <w:vMerge/>
          </w:tcPr>
          <w:p w14:paraId="64CC266A" w14:textId="77777777" w:rsidR="00F47179" w:rsidRPr="00443C5C" w:rsidRDefault="00F47179" w:rsidP="00B61B98">
            <w:pPr>
              <w:spacing w:before="0" w:after="0" w:line="240" w:lineRule="auto"/>
              <w:rPr>
                <w:b/>
                <w:bCs/>
              </w:rPr>
            </w:pPr>
          </w:p>
        </w:tc>
        <w:tc>
          <w:tcPr>
            <w:tcW w:w="2127" w:type="dxa"/>
            <w:gridSpan w:val="2"/>
            <w:vMerge/>
            <w:vAlign w:val="center"/>
            <w:hideMark/>
          </w:tcPr>
          <w:p w14:paraId="49F59425" w14:textId="2512FEF8" w:rsidR="00F47179" w:rsidRPr="00443C5C" w:rsidRDefault="00F47179" w:rsidP="00443C5C">
            <w:pPr>
              <w:spacing w:before="0" w:after="0" w:line="240" w:lineRule="auto"/>
              <w:rPr>
                <w:b/>
                <w:bCs/>
              </w:rPr>
            </w:pPr>
          </w:p>
        </w:tc>
        <w:tc>
          <w:tcPr>
            <w:tcW w:w="4564" w:type="dxa"/>
            <w:noWrap/>
            <w:vAlign w:val="center"/>
            <w:hideMark/>
          </w:tcPr>
          <w:p w14:paraId="219519EE" w14:textId="77777777" w:rsidR="00F47179" w:rsidRPr="00443C5C" w:rsidRDefault="00F47179" w:rsidP="004A2659">
            <w:pPr>
              <w:pStyle w:val="ListParagraph"/>
              <w:numPr>
                <w:ilvl w:val="0"/>
                <w:numId w:val="142"/>
              </w:numPr>
              <w:spacing w:before="0" w:after="0" w:line="240" w:lineRule="auto"/>
              <w:ind w:left="452" w:hanging="452"/>
            </w:pPr>
            <w:r w:rsidRPr="00443C5C">
              <w:t>GER 2701 Fundamentals of Fine Arts</w:t>
            </w:r>
          </w:p>
        </w:tc>
        <w:tc>
          <w:tcPr>
            <w:tcW w:w="964" w:type="dxa"/>
            <w:noWrap/>
            <w:vAlign w:val="center"/>
            <w:hideMark/>
          </w:tcPr>
          <w:p w14:paraId="701074BB" w14:textId="77777777" w:rsidR="00F47179" w:rsidRPr="00B61B98" w:rsidRDefault="00F47179" w:rsidP="00A0037D">
            <w:pPr>
              <w:spacing w:before="0" w:after="0" w:line="240" w:lineRule="auto"/>
              <w:jc w:val="center"/>
            </w:pPr>
            <w:r w:rsidRPr="00B61B98">
              <w:t>2</w:t>
            </w:r>
          </w:p>
        </w:tc>
      </w:tr>
      <w:tr w:rsidR="00F47179" w:rsidRPr="00B61B98" w14:paraId="21066710" w14:textId="77777777" w:rsidTr="00443C5C">
        <w:trPr>
          <w:trHeight w:val="315"/>
        </w:trPr>
        <w:tc>
          <w:tcPr>
            <w:tcW w:w="1559" w:type="dxa"/>
            <w:vMerge/>
          </w:tcPr>
          <w:p w14:paraId="72C0FC59" w14:textId="77777777" w:rsidR="00F47179" w:rsidRPr="00443C5C" w:rsidRDefault="00F47179" w:rsidP="00B61B98">
            <w:pPr>
              <w:spacing w:before="0" w:after="0" w:line="240" w:lineRule="auto"/>
              <w:rPr>
                <w:b/>
                <w:bCs/>
              </w:rPr>
            </w:pPr>
          </w:p>
        </w:tc>
        <w:tc>
          <w:tcPr>
            <w:tcW w:w="2127" w:type="dxa"/>
            <w:gridSpan w:val="2"/>
            <w:vMerge/>
            <w:vAlign w:val="center"/>
            <w:hideMark/>
          </w:tcPr>
          <w:p w14:paraId="3F43E8D6" w14:textId="06EAA4CD" w:rsidR="00F47179" w:rsidRPr="00443C5C" w:rsidRDefault="00F47179" w:rsidP="00443C5C">
            <w:pPr>
              <w:spacing w:before="0" w:after="0" w:line="240" w:lineRule="auto"/>
              <w:rPr>
                <w:b/>
                <w:bCs/>
              </w:rPr>
            </w:pPr>
          </w:p>
        </w:tc>
        <w:tc>
          <w:tcPr>
            <w:tcW w:w="4564" w:type="dxa"/>
            <w:noWrap/>
            <w:vAlign w:val="center"/>
            <w:hideMark/>
          </w:tcPr>
          <w:p w14:paraId="104D835B" w14:textId="77777777" w:rsidR="00F47179" w:rsidRPr="00443C5C" w:rsidRDefault="00F47179" w:rsidP="004A2659">
            <w:pPr>
              <w:pStyle w:val="ListParagraph"/>
              <w:numPr>
                <w:ilvl w:val="0"/>
                <w:numId w:val="142"/>
              </w:numPr>
              <w:spacing w:before="0" w:after="0" w:line="240" w:lineRule="auto"/>
              <w:ind w:left="452" w:hanging="452"/>
            </w:pPr>
            <w:r w:rsidRPr="00443C5C">
              <w:t>GER 2702 Anthropology</w:t>
            </w:r>
          </w:p>
        </w:tc>
        <w:tc>
          <w:tcPr>
            <w:tcW w:w="964" w:type="dxa"/>
            <w:noWrap/>
            <w:vAlign w:val="center"/>
            <w:hideMark/>
          </w:tcPr>
          <w:p w14:paraId="08B4F422" w14:textId="77777777" w:rsidR="00F47179" w:rsidRPr="00B61B98" w:rsidRDefault="00F47179" w:rsidP="00A0037D">
            <w:pPr>
              <w:spacing w:before="0" w:after="0" w:line="240" w:lineRule="auto"/>
              <w:jc w:val="center"/>
            </w:pPr>
            <w:r w:rsidRPr="00B61B98">
              <w:t>2</w:t>
            </w:r>
          </w:p>
        </w:tc>
      </w:tr>
      <w:tr w:rsidR="00F47179" w:rsidRPr="00B61B98" w14:paraId="68F861E0" w14:textId="77777777" w:rsidTr="00443C5C">
        <w:trPr>
          <w:trHeight w:val="315"/>
        </w:trPr>
        <w:tc>
          <w:tcPr>
            <w:tcW w:w="1559" w:type="dxa"/>
            <w:vMerge/>
          </w:tcPr>
          <w:p w14:paraId="746D0F10" w14:textId="77777777" w:rsidR="00F47179" w:rsidRPr="00443C5C" w:rsidRDefault="00F47179" w:rsidP="00B61B98">
            <w:pPr>
              <w:spacing w:before="0" w:after="0" w:line="240" w:lineRule="auto"/>
              <w:rPr>
                <w:b/>
                <w:bCs/>
              </w:rPr>
            </w:pPr>
          </w:p>
        </w:tc>
        <w:tc>
          <w:tcPr>
            <w:tcW w:w="2127" w:type="dxa"/>
            <w:gridSpan w:val="2"/>
            <w:vMerge/>
            <w:vAlign w:val="center"/>
            <w:hideMark/>
          </w:tcPr>
          <w:p w14:paraId="0DAC98D2" w14:textId="709DE527" w:rsidR="00F47179" w:rsidRPr="00443C5C" w:rsidRDefault="00F47179" w:rsidP="00443C5C">
            <w:pPr>
              <w:spacing w:before="0" w:after="0" w:line="240" w:lineRule="auto"/>
              <w:rPr>
                <w:b/>
                <w:bCs/>
              </w:rPr>
            </w:pPr>
          </w:p>
        </w:tc>
        <w:tc>
          <w:tcPr>
            <w:tcW w:w="4564" w:type="dxa"/>
            <w:noWrap/>
            <w:vAlign w:val="center"/>
            <w:hideMark/>
          </w:tcPr>
          <w:p w14:paraId="6A91789A" w14:textId="77777777" w:rsidR="00F47179" w:rsidRPr="00443C5C" w:rsidRDefault="00F47179" w:rsidP="004A2659">
            <w:pPr>
              <w:pStyle w:val="ListParagraph"/>
              <w:numPr>
                <w:ilvl w:val="0"/>
                <w:numId w:val="142"/>
              </w:numPr>
              <w:spacing w:before="0" w:after="0" w:line="240" w:lineRule="auto"/>
              <w:ind w:left="452" w:hanging="452"/>
            </w:pPr>
            <w:r w:rsidRPr="00443C5C">
              <w:t>GER 2703 History</w:t>
            </w:r>
          </w:p>
        </w:tc>
        <w:tc>
          <w:tcPr>
            <w:tcW w:w="964" w:type="dxa"/>
            <w:noWrap/>
            <w:vAlign w:val="center"/>
            <w:hideMark/>
          </w:tcPr>
          <w:p w14:paraId="69CC9837" w14:textId="77777777" w:rsidR="00F47179" w:rsidRPr="00B61B98" w:rsidRDefault="00F47179" w:rsidP="00A0037D">
            <w:pPr>
              <w:spacing w:before="0" w:after="0" w:line="240" w:lineRule="auto"/>
              <w:jc w:val="center"/>
            </w:pPr>
            <w:r w:rsidRPr="00B61B98">
              <w:t>2</w:t>
            </w:r>
          </w:p>
        </w:tc>
      </w:tr>
      <w:tr w:rsidR="00F47179" w:rsidRPr="00B61B98" w14:paraId="5B9058FA" w14:textId="77777777" w:rsidTr="00443C5C">
        <w:trPr>
          <w:trHeight w:val="315"/>
        </w:trPr>
        <w:tc>
          <w:tcPr>
            <w:tcW w:w="1559" w:type="dxa"/>
            <w:vMerge/>
          </w:tcPr>
          <w:p w14:paraId="55275B19" w14:textId="77777777" w:rsidR="00F47179" w:rsidRPr="00443C5C" w:rsidRDefault="00F47179" w:rsidP="00B61B98">
            <w:pPr>
              <w:spacing w:before="0" w:after="0" w:line="240" w:lineRule="auto"/>
              <w:rPr>
                <w:b/>
                <w:bCs/>
              </w:rPr>
            </w:pPr>
          </w:p>
        </w:tc>
        <w:tc>
          <w:tcPr>
            <w:tcW w:w="2127" w:type="dxa"/>
            <w:gridSpan w:val="2"/>
            <w:vMerge/>
            <w:vAlign w:val="center"/>
            <w:hideMark/>
          </w:tcPr>
          <w:p w14:paraId="1BCFBDCC" w14:textId="16E7C96F" w:rsidR="00F47179" w:rsidRPr="00443C5C" w:rsidRDefault="00F47179" w:rsidP="00443C5C">
            <w:pPr>
              <w:spacing w:before="0" w:after="0" w:line="240" w:lineRule="auto"/>
              <w:rPr>
                <w:b/>
                <w:bCs/>
              </w:rPr>
            </w:pPr>
          </w:p>
        </w:tc>
        <w:tc>
          <w:tcPr>
            <w:tcW w:w="4564" w:type="dxa"/>
            <w:noWrap/>
            <w:vAlign w:val="center"/>
            <w:hideMark/>
          </w:tcPr>
          <w:p w14:paraId="0BD5B713" w14:textId="3E7AAA8C" w:rsidR="00F47179" w:rsidRPr="00443C5C" w:rsidRDefault="00F47179" w:rsidP="004A2659">
            <w:pPr>
              <w:pStyle w:val="ListParagraph"/>
              <w:numPr>
                <w:ilvl w:val="0"/>
                <w:numId w:val="142"/>
              </w:numPr>
              <w:spacing w:before="0" w:after="0" w:line="240" w:lineRule="auto"/>
              <w:ind w:left="452" w:hanging="452"/>
            </w:pPr>
            <w:r w:rsidRPr="00443C5C">
              <w:t>GER 2704 Archaeology</w:t>
            </w:r>
          </w:p>
        </w:tc>
        <w:tc>
          <w:tcPr>
            <w:tcW w:w="964" w:type="dxa"/>
            <w:noWrap/>
            <w:vAlign w:val="center"/>
            <w:hideMark/>
          </w:tcPr>
          <w:p w14:paraId="20DD0EE0" w14:textId="77777777" w:rsidR="00F47179" w:rsidRPr="00B61B98" w:rsidRDefault="00F47179" w:rsidP="00A0037D">
            <w:pPr>
              <w:spacing w:before="0" w:after="0" w:line="240" w:lineRule="auto"/>
              <w:jc w:val="center"/>
            </w:pPr>
            <w:r w:rsidRPr="00B61B98">
              <w:t>2</w:t>
            </w:r>
          </w:p>
        </w:tc>
      </w:tr>
      <w:tr w:rsidR="00F47179" w:rsidRPr="00B61B98" w14:paraId="4CF843AC" w14:textId="77777777" w:rsidTr="00443C5C">
        <w:trPr>
          <w:trHeight w:val="315"/>
        </w:trPr>
        <w:tc>
          <w:tcPr>
            <w:tcW w:w="1559" w:type="dxa"/>
            <w:vMerge/>
          </w:tcPr>
          <w:p w14:paraId="38D0D865" w14:textId="77777777" w:rsidR="00F47179" w:rsidRPr="00443C5C" w:rsidRDefault="00F47179" w:rsidP="00B61B98">
            <w:pPr>
              <w:spacing w:before="0" w:after="0" w:line="240" w:lineRule="auto"/>
              <w:rPr>
                <w:b/>
                <w:bCs/>
              </w:rPr>
            </w:pPr>
          </w:p>
        </w:tc>
        <w:tc>
          <w:tcPr>
            <w:tcW w:w="2127" w:type="dxa"/>
            <w:gridSpan w:val="2"/>
            <w:vMerge/>
            <w:vAlign w:val="center"/>
            <w:hideMark/>
          </w:tcPr>
          <w:p w14:paraId="4BB2521A" w14:textId="61DEBBA0" w:rsidR="00F47179" w:rsidRPr="00443C5C" w:rsidRDefault="00F47179" w:rsidP="00443C5C">
            <w:pPr>
              <w:spacing w:before="0" w:after="0" w:line="240" w:lineRule="auto"/>
              <w:rPr>
                <w:b/>
                <w:bCs/>
              </w:rPr>
            </w:pPr>
          </w:p>
        </w:tc>
        <w:tc>
          <w:tcPr>
            <w:tcW w:w="4564" w:type="dxa"/>
            <w:noWrap/>
            <w:vAlign w:val="center"/>
            <w:hideMark/>
          </w:tcPr>
          <w:p w14:paraId="08472874" w14:textId="77777777" w:rsidR="00F47179" w:rsidRPr="00443C5C" w:rsidRDefault="00F47179" w:rsidP="004A2659">
            <w:pPr>
              <w:pStyle w:val="ListParagraph"/>
              <w:numPr>
                <w:ilvl w:val="0"/>
                <w:numId w:val="142"/>
              </w:numPr>
              <w:spacing w:before="0" w:after="0" w:line="240" w:lineRule="auto"/>
              <w:ind w:left="452" w:hanging="452"/>
            </w:pPr>
            <w:r w:rsidRPr="00443C5C">
              <w:t>GER 2705 Heritage Conservation</w:t>
            </w:r>
          </w:p>
        </w:tc>
        <w:tc>
          <w:tcPr>
            <w:tcW w:w="964" w:type="dxa"/>
            <w:noWrap/>
            <w:vAlign w:val="center"/>
            <w:hideMark/>
          </w:tcPr>
          <w:p w14:paraId="2CE7A02A" w14:textId="77777777" w:rsidR="00F47179" w:rsidRPr="00B61B98" w:rsidRDefault="00F47179" w:rsidP="00A0037D">
            <w:pPr>
              <w:spacing w:before="0" w:after="0" w:line="240" w:lineRule="auto"/>
              <w:jc w:val="center"/>
            </w:pPr>
            <w:r w:rsidRPr="00B61B98">
              <w:t>2</w:t>
            </w:r>
          </w:p>
        </w:tc>
      </w:tr>
      <w:tr w:rsidR="00F47179" w:rsidRPr="00B61B98" w14:paraId="0C87DF0D" w14:textId="77777777" w:rsidTr="00443C5C">
        <w:trPr>
          <w:trHeight w:val="315"/>
        </w:trPr>
        <w:tc>
          <w:tcPr>
            <w:tcW w:w="1559" w:type="dxa"/>
            <w:vMerge/>
          </w:tcPr>
          <w:p w14:paraId="0DA1488A" w14:textId="77777777" w:rsidR="00F47179" w:rsidRPr="00443C5C" w:rsidRDefault="00F47179" w:rsidP="00B61B98">
            <w:pPr>
              <w:spacing w:before="0" w:after="0" w:line="240" w:lineRule="auto"/>
              <w:rPr>
                <w:b/>
                <w:bCs/>
              </w:rPr>
            </w:pPr>
          </w:p>
        </w:tc>
        <w:tc>
          <w:tcPr>
            <w:tcW w:w="2127" w:type="dxa"/>
            <w:gridSpan w:val="2"/>
            <w:vMerge/>
            <w:vAlign w:val="center"/>
            <w:hideMark/>
          </w:tcPr>
          <w:p w14:paraId="6B490435" w14:textId="3F0A6A6A" w:rsidR="00F47179" w:rsidRPr="00443C5C" w:rsidRDefault="00F47179" w:rsidP="00443C5C">
            <w:pPr>
              <w:spacing w:before="0" w:after="0" w:line="240" w:lineRule="auto"/>
              <w:rPr>
                <w:b/>
                <w:bCs/>
              </w:rPr>
            </w:pPr>
          </w:p>
        </w:tc>
        <w:tc>
          <w:tcPr>
            <w:tcW w:w="4564" w:type="dxa"/>
            <w:noWrap/>
            <w:vAlign w:val="center"/>
            <w:hideMark/>
          </w:tcPr>
          <w:p w14:paraId="64878AE9" w14:textId="77777777" w:rsidR="00F47179" w:rsidRPr="00443C5C" w:rsidRDefault="00F47179" w:rsidP="004A2659">
            <w:pPr>
              <w:pStyle w:val="ListParagraph"/>
              <w:numPr>
                <w:ilvl w:val="0"/>
                <w:numId w:val="142"/>
              </w:numPr>
              <w:spacing w:before="0" w:after="0" w:line="240" w:lineRule="auto"/>
              <w:ind w:left="452" w:hanging="452"/>
            </w:pPr>
            <w:r w:rsidRPr="00443C5C">
              <w:t>GER 2706 Philosophy</w:t>
            </w:r>
          </w:p>
        </w:tc>
        <w:tc>
          <w:tcPr>
            <w:tcW w:w="964" w:type="dxa"/>
            <w:noWrap/>
            <w:vAlign w:val="center"/>
            <w:hideMark/>
          </w:tcPr>
          <w:p w14:paraId="3EE90594" w14:textId="77777777" w:rsidR="00F47179" w:rsidRPr="00B61B98" w:rsidRDefault="00F47179" w:rsidP="00A0037D">
            <w:pPr>
              <w:spacing w:before="0" w:after="0" w:line="240" w:lineRule="auto"/>
              <w:jc w:val="center"/>
            </w:pPr>
            <w:r w:rsidRPr="00B61B98">
              <w:t>2</w:t>
            </w:r>
          </w:p>
        </w:tc>
      </w:tr>
      <w:tr w:rsidR="00F47179" w:rsidRPr="00B61B98" w14:paraId="2A94ACAB" w14:textId="77777777" w:rsidTr="00443C5C">
        <w:trPr>
          <w:trHeight w:val="315"/>
        </w:trPr>
        <w:tc>
          <w:tcPr>
            <w:tcW w:w="1559" w:type="dxa"/>
            <w:vMerge/>
          </w:tcPr>
          <w:p w14:paraId="6B4576E1" w14:textId="77777777" w:rsidR="00F47179" w:rsidRPr="00443C5C" w:rsidRDefault="00F47179" w:rsidP="00B61B98">
            <w:pPr>
              <w:spacing w:before="0" w:after="0" w:line="240" w:lineRule="auto"/>
              <w:rPr>
                <w:b/>
                <w:bCs/>
              </w:rPr>
            </w:pPr>
          </w:p>
        </w:tc>
        <w:tc>
          <w:tcPr>
            <w:tcW w:w="2127" w:type="dxa"/>
            <w:gridSpan w:val="2"/>
            <w:vMerge/>
            <w:vAlign w:val="center"/>
            <w:hideMark/>
          </w:tcPr>
          <w:p w14:paraId="5384B8DC" w14:textId="7F689C69" w:rsidR="00F47179" w:rsidRPr="00443C5C" w:rsidRDefault="00F47179" w:rsidP="00443C5C">
            <w:pPr>
              <w:spacing w:before="0" w:after="0" w:line="240" w:lineRule="auto"/>
              <w:rPr>
                <w:b/>
                <w:bCs/>
              </w:rPr>
            </w:pPr>
          </w:p>
        </w:tc>
        <w:tc>
          <w:tcPr>
            <w:tcW w:w="4564" w:type="dxa"/>
            <w:noWrap/>
            <w:vAlign w:val="center"/>
            <w:hideMark/>
          </w:tcPr>
          <w:p w14:paraId="264ADBFA" w14:textId="77777777" w:rsidR="00F47179" w:rsidRPr="00443C5C" w:rsidRDefault="00F47179" w:rsidP="004A2659">
            <w:pPr>
              <w:pStyle w:val="ListParagraph"/>
              <w:numPr>
                <w:ilvl w:val="0"/>
                <w:numId w:val="142"/>
              </w:numPr>
              <w:spacing w:before="0" w:after="0" w:line="240" w:lineRule="auto"/>
              <w:ind w:left="452" w:hanging="452"/>
            </w:pPr>
            <w:r w:rsidRPr="00443C5C">
              <w:t>GER 2707 Performing Arts</w:t>
            </w:r>
          </w:p>
        </w:tc>
        <w:tc>
          <w:tcPr>
            <w:tcW w:w="964" w:type="dxa"/>
            <w:noWrap/>
            <w:vAlign w:val="center"/>
            <w:hideMark/>
          </w:tcPr>
          <w:p w14:paraId="20E5CA75" w14:textId="77777777" w:rsidR="00F47179" w:rsidRPr="00B61B98" w:rsidRDefault="00F47179" w:rsidP="00A0037D">
            <w:pPr>
              <w:spacing w:before="0" w:after="0" w:line="240" w:lineRule="auto"/>
              <w:jc w:val="center"/>
            </w:pPr>
            <w:r w:rsidRPr="00B61B98">
              <w:t>2</w:t>
            </w:r>
          </w:p>
        </w:tc>
      </w:tr>
      <w:tr w:rsidR="00F47179" w:rsidRPr="00B61B98" w14:paraId="67FC8407" w14:textId="77777777" w:rsidTr="00443C5C">
        <w:trPr>
          <w:trHeight w:val="315"/>
        </w:trPr>
        <w:tc>
          <w:tcPr>
            <w:tcW w:w="1559" w:type="dxa"/>
            <w:vMerge/>
          </w:tcPr>
          <w:p w14:paraId="76234E7C" w14:textId="77777777" w:rsidR="00F47179" w:rsidRPr="00443C5C" w:rsidRDefault="00F47179" w:rsidP="00B61B98">
            <w:pPr>
              <w:spacing w:before="0" w:after="0" w:line="240" w:lineRule="auto"/>
              <w:rPr>
                <w:b/>
                <w:bCs/>
              </w:rPr>
            </w:pPr>
          </w:p>
        </w:tc>
        <w:tc>
          <w:tcPr>
            <w:tcW w:w="2127" w:type="dxa"/>
            <w:gridSpan w:val="2"/>
            <w:vMerge/>
            <w:vAlign w:val="center"/>
            <w:hideMark/>
          </w:tcPr>
          <w:p w14:paraId="24B0DE82" w14:textId="62EE96FD" w:rsidR="00F47179" w:rsidRPr="00443C5C" w:rsidRDefault="00F47179" w:rsidP="00443C5C">
            <w:pPr>
              <w:spacing w:before="0" w:after="0" w:line="240" w:lineRule="auto"/>
              <w:rPr>
                <w:b/>
                <w:bCs/>
              </w:rPr>
            </w:pPr>
          </w:p>
        </w:tc>
        <w:tc>
          <w:tcPr>
            <w:tcW w:w="4564" w:type="dxa"/>
            <w:noWrap/>
            <w:vAlign w:val="center"/>
            <w:hideMark/>
          </w:tcPr>
          <w:p w14:paraId="073E29F1" w14:textId="77777777" w:rsidR="00F47179" w:rsidRPr="00443C5C" w:rsidRDefault="00F47179" w:rsidP="004A2659">
            <w:pPr>
              <w:pStyle w:val="ListParagraph"/>
              <w:numPr>
                <w:ilvl w:val="0"/>
                <w:numId w:val="142"/>
              </w:numPr>
              <w:spacing w:before="0" w:after="0" w:line="240" w:lineRule="auto"/>
              <w:ind w:left="452" w:hanging="452"/>
            </w:pPr>
            <w:r w:rsidRPr="00443C5C">
              <w:t>GER 2708 Photography</w:t>
            </w:r>
          </w:p>
        </w:tc>
        <w:tc>
          <w:tcPr>
            <w:tcW w:w="964" w:type="dxa"/>
            <w:noWrap/>
            <w:vAlign w:val="center"/>
            <w:hideMark/>
          </w:tcPr>
          <w:p w14:paraId="76DBC409" w14:textId="77777777" w:rsidR="00F47179" w:rsidRPr="00B61B98" w:rsidRDefault="00F47179" w:rsidP="00A0037D">
            <w:pPr>
              <w:spacing w:before="0" w:after="0" w:line="240" w:lineRule="auto"/>
              <w:jc w:val="center"/>
            </w:pPr>
            <w:r w:rsidRPr="00B61B98">
              <w:t>2</w:t>
            </w:r>
          </w:p>
        </w:tc>
      </w:tr>
      <w:tr w:rsidR="00F47179" w:rsidRPr="00B61B98" w14:paraId="267BD882" w14:textId="77777777" w:rsidTr="00443C5C">
        <w:trPr>
          <w:trHeight w:val="315"/>
        </w:trPr>
        <w:tc>
          <w:tcPr>
            <w:tcW w:w="1559" w:type="dxa"/>
            <w:vMerge/>
          </w:tcPr>
          <w:p w14:paraId="28103E0A" w14:textId="77777777" w:rsidR="00F47179" w:rsidRPr="00443C5C" w:rsidRDefault="00F47179" w:rsidP="00B61B98">
            <w:pPr>
              <w:spacing w:before="0" w:after="0" w:line="240" w:lineRule="auto"/>
              <w:rPr>
                <w:b/>
                <w:bCs/>
              </w:rPr>
            </w:pPr>
          </w:p>
        </w:tc>
        <w:tc>
          <w:tcPr>
            <w:tcW w:w="2127" w:type="dxa"/>
            <w:gridSpan w:val="2"/>
            <w:vMerge/>
            <w:vAlign w:val="center"/>
            <w:hideMark/>
          </w:tcPr>
          <w:p w14:paraId="5D61FCFF" w14:textId="4386DE70" w:rsidR="00F47179" w:rsidRPr="00443C5C" w:rsidRDefault="00F47179" w:rsidP="00443C5C">
            <w:pPr>
              <w:spacing w:before="0" w:after="0" w:line="240" w:lineRule="auto"/>
              <w:rPr>
                <w:b/>
                <w:bCs/>
              </w:rPr>
            </w:pPr>
          </w:p>
        </w:tc>
        <w:tc>
          <w:tcPr>
            <w:tcW w:w="4564" w:type="dxa"/>
            <w:noWrap/>
            <w:vAlign w:val="center"/>
            <w:hideMark/>
          </w:tcPr>
          <w:p w14:paraId="2631CD32" w14:textId="77777777" w:rsidR="00F47179" w:rsidRPr="00443C5C" w:rsidRDefault="00F47179" w:rsidP="004A2659">
            <w:pPr>
              <w:pStyle w:val="ListParagraph"/>
              <w:numPr>
                <w:ilvl w:val="0"/>
                <w:numId w:val="142"/>
              </w:numPr>
              <w:spacing w:before="0" w:after="0" w:line="240" w:lineRule="auto"/>
              <w:ind w:left="452" w:hanging="452"/>
            </w:pPr>
            <w:r w:rsidRPr="00443C5C">
              <w:t>GER 2709 History of Art and Design</w:t>
            </w:r>
          </w:p>
        </w:tc>
        <w:tc>
          <w:tcPr>
            <w:tcW w:w="964" w:type="dxa"/>
            <w:noWrap/>
            <w:vAlign w:val="center"/>
            <w:hideMark/>
          </w:tcPr>
          <w:p w14:paraId="5F99B32E" w14:textId="77777777" w:rsidR="00F47179" w:rsidRPr="00B61B98" w:rsidRDefault="00F47179" w:rsidP="00A0037D">
            <w:pPr>
              <w:spacing w:before="0" w:after="0" w:line="240" w:lineRule="auto"/>
              <w:jc w:val="center"/>
            </w:pPr>
            <w:r w:rsidRPr="00B61B98">
              <w:t>2</w:t>
            </w:r>
          </w:p>
        </w:tc>
      </w:tr>
      <w:tr w:rsidR="00F47179" w:rsidRPr="00B61B98" w14:paraId="26CD2A3E" w14:textId="77777777" w:rsidTr="00443C5C">
        <w:trPr>
          <w:trHeight w:val="315"/>
        </w:trPr>
        <w:tc>
          <w:tcPr>
            <w:tcW w:w="1559" w:type="dxa"/>
            <w:vMerge/>
          </w:tcPr>
          <w:p w14:paraId="4160412D" w14:textId="77777777" w:rsidR="00F47179" w:rsidRPr="00443C5C" w:rsidRDefault="00F47179" w:rsidP="00B61B98">
            <w:pPr>
              <w:spacing w:before="0" w:after="0" w:line="240" w:lineRule="auto"/>
              <w:rPr>
                <w:b/>
                <w:bCs/>
              </w:rPr>
            </w:pPr>
          </w:p>
        </w:tc>
        <w:tc>
          <w:tcPr>
            <w:tcW w:w="2127" w:type="dxa"/>
            <w:gridSpan w:val="2"/>
            <w:vMerge/>
            <w:vAlign w:val="center"/>
            <w:hideMark/>
          </w:tcPr>
          <w:p w14:paraId="782DC32C" w14:textId="1228C6D3" w:rsidR="00F47179" w:rsidRPr="00443C5C" w:rsidRDefault="00F47179" w:rsidP="00443C5C">
            <w:pPr>
              <w:spacing w:before="0" w:after="0" w:line="240" w:lineRule="auto"/>
              <w:rPr>
                <w:b/>
                <w:bCs/>
              </w:rPr>
            </w:pPr>
          </w:p>
        </w:tc>
        <w:tc>
          <w:tcPr>
            <w:tcW w:w="4564" w:type="dxa"/>
            <w:noWrap/>
            <w:vAlign w:val="center"/>
            <w:hideMark/>
          </w:tcPr>
          <w:p w14:paraId="14F6E9E9" w14:textId="77777777" w:rsidR="00F47179" w:rsidRPr="00443C5C" w:rsidRDefault="00F47179" w:rsidP="004A2659">
            <w:pPr>
              <w:pStyle w:val="ListParagraph"/>
              <w:numPr>
                <w:ilvl w:val="0"/>
                <w:numId w:val="142"/>
              </w:numPr>
              <w:spacing w:before="0" w:after="0" w:line="240" w:lineRule="auto"/>
              <w:ind w:left="452" w:hanging="452"/>
            </w:pPr>
            <w:r w:rsidRPr="00443C5C">
              <w:t>GER 2710 Culture Studies</w:t>
            </w:r>
          </w:p>
        </w:tc>
        <w:tc>
          <w:tcPr>
            <w:tcW w:w="964" w:type="dxa"/>
            <w:noWrap/>
            <w:vAlign w:val="center"/>
            <w:hideMark/>
          </w:tcPr>
          <w:p w14:paraId="5F7857CD" w14:textId="77777777" w:rsidR="00F47179" w:rsidRPr="00B61B98" w:rsidRDefault="00F47179" w:rsidP="00A0037D">
            <w:pPr>
              <w:spacing w:before="0" w:after="0" w:line="240" w:lineRule="auto"/>
              <w:jc w:val="center"/>
            </w:pPr>
            <w:r w:rsidRPr="00B61B98">
              <w:t>2</w:t>
            </w:r>
          </w:p>
        </w:tc>
      </w:tr>
      <w:tr w:rsidR="00F47179" w:rsidRPr="00B61B98" w14:paraId="2D33F87D" w14:textId="77777777" w:rsidTr="00443C5C">
        <w:trPr>
          <w:trHeight w:val="315"/>
        </w:trPr>
        <w:tc>
          <w:tcPr>
            <w:tcW w:w="1559" w:type="dxa"/>
            <w:vMerge/>
          </w:tcPr>
          <w:p w14:paraId="3F380E41" w14:textId="77777777" w:rsidR="00F47179" w:rsidRPr="00443C5C" w:rsidRDefault="00F47179" w:rsidP="00B61B98">
            <w:pPr>
              <w:spacing w:before="0" w:after="0" w:line="240" w:lineRule="auto"/>
              <w:rPr>
                <w:b/>
                <w:bCs/>
              </w:rPr>
            </w:pPr>
          </w:p>
        </w:tc>
        <w:tc>
          <w:tcPr>
            <w:tcW w:w="2127" w:type="dxa"/>
            <w:gridSpan w:val="2"/>
            <w:vMerge/>
            <w:vAlign w:val="center"/>
            <w:hideMark/>
          </w:tcPr>
          <w:p w14:paraId="27DA4D0A" w14:textId="24B141DA" w:rsidR="00F47179" w:rsidRPr="00443C5C" w:rsidRDefault="00F47179" w:rsidP="00443C5C">
            <w:pPr>
              <w:spacing w:before="0" w:after="0" w:line="240" w:lineRule="auto"/>
              <w:rPr>
                <w:b/>
                <w:bCs/>
              </w:rPr>
            </w:pPr>
          </w:p>
        </w:tc>
        <w:tc>
          <w:tcPr>
            <w:tcW w:w="4564" w:type="dxa"/>
            <w:noWrap/>
            <w:vAlign w:val="center"/>
            <w:hideMark/>
          </w:tcPr>
          <w:p w14:paraId="1D4EFEF5" w14:textId="77777777" w:rsidR="00F47179" w:rsidRPr="00443C5C" w:rsidRDefault="00F47179" w:rsidP="004A2659">
            <w:pPr>
              <w:pStyle w:val="ListParagraph"/>
              <w:numPr>
                <w:ilvl w:val="0"/>
                <w:numId w:val="142"/>
              </w:numPr>
              <w:spacing w:before="0" w:after="0" w:line="240" w:lineRule="auto"/>
              <w:ind w:left="452" w:hanging="452"/>
            </w:pPr>
            <w:r w:rsidRPr="00443C5C">
              <w:t>GER 2711 Language and Literature</w:t>
            </w:r>
          </w:p>
        </w:tc>
        <w:tc>
          <w:tcPr>
            <w:tcW w:w="964" w:type="dxa"/>
            <w:noWrap/>
            <w:vAlign w:val="center"/>
            <w:hideMark/>
          </w:tcPr>
          <w:p w14:paraId="7A97D0D8" w14:textId="77777777" w:rsidR="00F47179" w:rsidRPr="00B61B98" w:rsidRDefault="00F47179" w:rsidP="00A0037D">
            <w:pPr>
              <w:spacing w:before="0" w:after="0" w:line="240" w:lineRule="auto"/>
              <w:jc w:val="center"/>
            </w:pPr>
            <w:r w:rsidRPr="00B61B98">
              <w:t>2</w:t>
            </w:r>
          </w:p>
        </w:tc>
      </w:tr>
      <w:tr w:rsidR="00F47179" w:rsidRPr="00B61B98" w14:paraId="6397F116" w14:textId="77777777" w:rsidTr="00443C5C">
        <w:trPr>
          <w:trHeight w:val="315"/>
        </w:trPr>
        <w:tc>
          <w:tcPr>
            <w:tcW w:w="1559" w:type="dxa"/>
            <w:vMerge/>
          </w:tcPr>
          <w:p w14:paraId="4321B7CE" w14:textId="77777777" w:rsidR="00F47179" w:rsidRPr="00443C5C" w:rsidRDefault="00F47179" w:rsidP="00B61B98">
            <w:pPr>
              <w:spacing w:before="0" w:after="0" w:line="240" w:lineRule="auto"/>
              <w:rPr>
                <w:b/>
                <w:bCs/>
              </w:rPr>
            </w:pPr>
          </w:p>
        </w:tc>
        <w:tc>
          <w:tcPr>
            <w:tcW w:w="2127" w:type="dxa"/>
            <w:gridSpan w:val="2"/>
            <w:vMerge/>
            <w:vAlign w:val="center"/>
            <w:hideMark/>
          </w:tcPr>
          <w:p w14:paraId="3DD09D5D" w14:textId="6487A715" w:rsidR="00F47179" w:rsidRPr="00443C5C" w:rsidRDefault="00F47179" w:rsidP="00443C5C">
            <w:pPr>
              <w:spacing w:before="0" w:after="0" w:line="240" w:lineRule="auto"/>
              <w:rPr>
                <w:b/>
                <w:bCs/>
              </w:rPr>
            </w:pPr>
          </w:p>
        </w:tc>
        <w:tc>
          <w:tcPr>
            <w:tcW w:w="4564" w:type="dxa"/>
            <w:noWrap/>
            <w:vAlign w:val="center"/>
            <w:hideMark/>
          </w:tcPr>
          <w:p w14:paraId="232832DE" w14:textId="77777777" w:rsidR="00F47179" w:rsidRPr="00443C5C" w:rsidRDefault="00F47179" w:rsidP="004A2659">
            <w:pPr>
              <w:pStyle w:val="ListParagraph"/>
              <w:numPr>
                <w:ilvl w:val="0"/>
                <w:numId w:val="142"/>
              </w:numPr>
              <w:spacing w:before="0" w:after="0" w:line="240" w:lineRule="auto"/>
              <w:ind w:left="452" w:hanging="452"/>
            </w:pPr>
            <w:r w:rsidRPr="00443C5C">
              <w:t>GER 2712 Curatorial Studies</w:t>
            </w:r>
          </w:p>
        </w:tc>
        <w:tc>
          <w:tcPr>
            <w:tcW w:w="964" w:type="dxa"/>
            <w:noWrap/>
            <w:vAlign w:val="center"/>
            <w:hideMark/>
          </w:tcPr>
          <w:p w14:paraId="583425B8" w14:textId="77777777" w:rsidR="00F47179" w:rsidRPr="00B61B98" w:rsidRDefault="00F47179" w:rsidP="00A0037D">
            <w:pPr>
              <w:spacing w:before="0" w:after="0" w:line="240" w:lineRule="auto"/>
              <w:jc w:val="center"/>
            </w:pPr>
            <w:r w:rsidRPr="00B61B98">
              <w:t>2</w:t>
            </w:r>
          </w:p>
        </w:tc>
      </w:tr>
      <w:tr w:rsidR="00F47179" w:rsidRPr="00B61B98" w14:paraId="6FAF4656" w14:textId="77777777" w:rsidTr="00443C5C">
        <w:trPr>
          <w:trHeight w:val="315"/>
        </w:trPr>
        <w:tc>
          <w:tcPr>
            <w:tcW w:w="1559" w:type="dxa"/>
            <w:vMerge/>
          </w:tcPr>
          <w:p w14:paraId="1A9B9DA2" w14:textId="77777777" w:rsidR="00F47179" w:rsidRPr="00443C5C" w:rsidRDefault="00F47179" w:rsidP="00B61B98">
            <w:pPr>
              <w:spacing w:before="0" w:after="0" w:line="240" w:lineRule="auto"/>
              <w:rPr>
                <w:b/>
                <w:bCs/>
              </w:rPr>
            </w:pPr>
          </w:p>
        </w:tc>
        <w:tc>
          <w:tcPr>
            <w:tcW w:w="2127" w:type="dxa"/>
            <w:gridSpan w:val="2"/>
            <w:vMerge/>
            <w:vAlign w:val="center"/>
            <w:hideMark/>
          </w:tcPr>
          <w:p w14:paraId="5708D2C0" w14:textId="7F95383E" w:rsidR="00F47179" w:rsidRPr="00443C5C" w:rsidRDefault="00F47179" w:rsidP="00443C5C">
            <w:pPr>
              <w:spacing w:before="0" w:after="0" w:line="240" w:lineRule="auto"/>
              <w:rPr>
                <w:b/>
                <w:bCs/>
              </w:rPr>
            </w:pPr>
          </w:p>
        </w:tc>
        <w:tc>
          <w:tcPr>
            <w:tcW w:w="4564" w:type="dxa"/>
            <w:noWrap/>
            <w:vAlign w:val="center"/>
            <w:hideMark/>
          </w:tcPr>
          <w:p w14:paraId="339B9824" w14:textId="77777777" w:rsidR="00F47179" w:rsidRPr="00443C5C" w:rsidRDefault="00F47179" w:rsidP="004A2659">
            <w:pPr>
              <w:pStyle w:val="ListParagraph"/>
              <w:numPr>
                <w:ilvl w:val="0"/>
                <w:numId w:val="142"/>
              </w:numPr>
              <w:spacing w:before="0" w:after="0" w:line="240" w:lineRule="auto"/>
              <w:ind w:left="452" w:hanging="452"/>
            </w:pPr>
            <w:r w:rsidRPr="00443C5C">
              <w:t>GER 2713 Psychology</w:t>
            </w:r>
          </w:p>
        </w:tc>
        <w:tc>
          <w:tcPr>
            <w:tcW w:w="964" w:type="dxa"/>
            <w:noWrap/>
            <w:vAlign w:val="center"/>
            <w:hideMark/>
          </w:tcPr>
          <w:p w14:paraId="732864C8" w14:textId="77777777" w:rsidR="00F47179" w:rsidRPr="00B61B98" w:rsidRDefault="00F47179" w:rsidP="00A0037D">
            <w:pPr>
              <w:spacing w:before="0" w:after="0" w:line="240" w:lineRule="auto"/>
              <w:jc w:val="center"/>
            </w:pPr>
            <w:r w:rsidRPr="00B61B98">
              <w:t>2</w:t>
            </w:r>
          </w:p>
        </w:tc>
      </w:tr>
      <w:tr w:rsidR="00F47179" w:rsidRPr="00B61B98" w14:paraId="7343EAA9" w14:textId="77777777" w:rsidTr="00443C5C">
        <w:trPr>
          <w:trHeight w:val="315"/>
        </w:trPr>
        <w:tc>
          <w:tcPr>
            <w:tcW w:w="1559" w:type="dxa"/>
            <w:vMerge/>
          </w:tcPr>
          <w:p w14:paraId="613F6237" w14:textId="77777777" w:rsidR="00F47179" w:rsidRPr="00443C5C" w:rsidRDefault="00F47179" w:rsidP="00B61B98">
            <w:pPr>
              <w:spacing w:before="0" w:after="0" w:line="240" w:lineRule="auto"/>
              <w:rPr>
                <w:b/>
                <w:bCs/>
              </w:rPr>
            </w:pPr>
          </w:p>
        </w:tc>
        <w:tc>
          <w:tcPr>
            <w:tcW w:w="2127" w:type="dxa"/>
            <w:gridSpan w:val="2"/>
            <w:vMerge/>
            <w:vAlign w:val="center"/>
            <w:hideMark/>
          </w:tcPr>
          <w:p w14:paraId="322A50D9" w14:textId="5EFB141C" w:rsidR="00F47179" w:rsidRPr="00443C5C" w:rsidRDefault="00F47179" w:rsidP="00443C5C">
            <w:pPr>
              <w:spacing w:before="0" w:after="0" w:line="240" w:lineRule="auto"/>
              <w:rPr>
                <w:b/>
                <w:bCs/>
              </w:rPr>
            </w:pPr>
          </w:p>
        </w:tc>
        <w:tc>
          <w:tcPr>
            <w:tcW w:w="4564" w:type="dxa"/>
            <w:noWrap/>
            <w:vAlign w:val="center"/>
            <w:hideMark/>
          </w:tcPr>
          <w:p w14:paraId="2D7BCB19" w14:textId="77777777" w:rsidR="00F47179" w:rsidRPr="00443C5C" w:rsidRDefault="00F47179" w:rsidP="004A2659">
            <w:pPr>
              <w:pStyle w:val="ListParagraph"/>
              <w:numPr>
                <w:ilvl w:val="0"/>
                <w:numId w:val="142"/>
              </w:numPr>
              <w:spacing w:before="0" w:after="0" w:line="240" w:lineRule="auto"/>
              <w:ind w:left="452" w:hanging="452"/>
            </w:pPr>
            <w:r w:rsidRPr="00443C5C">
              <w:t>GER 2714 Fundamentals of Sociology</w:t>
            </w:r>
          </w:p>
        </w:tc>
        <w:tc>
          <w:tcPr>
            <w:tcW w:w="964" w:type="dxa"/>
            <w:noWrap/>
            <w:vAlign w:val="center"/>
            <w:hideMark/>
          </w:tcPr>
          <w:p w14:paraId="012B4007" w14:textId="77777777" w:rsidR="00F47179" w:rsidRPr="00B61B98" w:rsidRDefault="00F47179" w:rsidP="00A0037D">
            <w:pPr>
              <w:spacing w:before="0" w:after="0" w:line="240" w:lineRule="auto"/>
              <w:jc w:val="center"/>
            </w:pPr>
            <w:r w:rsidRPr="00B61B98">
              <w:t>2</w:t>
            </w:r>
          </w:p>
        </w:tc>
      </w:tr>
      <w:tr w:rsidR="00F47179" w:rsidRPr="00B61B98" w14:paraId="295C92E9" w14:textId="77777777" w:rsidTr="00443C5C">
        <w:trPr>
          <w:trHeight w:val="315"/>
        </w:trPr>
        <w:tc>
          <w:tcPr>
            <w:tcW w:w="1559" w:type="dxa"/>
            <w:vMerge/>
          </w:tcPr>
          <w:p w14:paraId="5CB019A9" w14:textId="77777777" w:rsidR="00F47179" w:rsidRPr="00443C5C" w:rsidRDefault="00F47179" w:rsidP="00B61B98">
            <w:pPr>
              <w:spacing w:before="0" w:after="0" w:line="240" w:lineRule="auto"/>
              <w:rPr>
                <w:b/>
                <w:bCs/>
              </w:rPr>
            </w:pPr>
          </w:p>
        </w:tc>
        <w:tc>
          <w:tcPr>
            <w:tcW w:w="2127" w:type="dxa"/>
            <w:gridSpan w:val="2"/>
            <w:vMerge/>
            <w:vAlign w:val="center"/>
            <w:hideMark/>
          </w:tcPr>
          <w:p w14:paraId="0F8E565A" w14:textId="57A7D556" w:rsidR="00F47179" w:rsidRPr="00443C5C" w:rsidRDefault="00F47179" w:rsidP="00443C5C">
            <w:pPr>
              <w:spacing w:before="0" w:after="0" w:line="240" w:lineRule="auto"/>
              <w:rPr>
                <w:b/>
                <w:bCs/>
              </w:rPr>
            </w:pPr>
          </w:p>
        </w:tc>
        <w:tc>
          <w:tcPr>
            <w:tcW w:w="4564" w:type="dxa"/>
            <w:noWrap/>
            <w:vAlign w:val="center"/>
            <w:hideMark/>
          </w:tcPr>
          <w:p w14:paraId="758CAEAA" w14:textId="77777777" w:rsidR="00F47179" w:rsidRPr="00443C5C" w:rsidRDefault="00F47179" w:rsidP="004A2659">
            <w:pPr>
              <w:pStyle w:val="ListParagraph"/>
              <w:numPr>
                <w:ilvl w:val="0"/>
                <w:numId w:val="142"/>
              </w:numPr>
              <w:spacing w:before="0" w:after="0" w:line="240" w:lineRule="auto"/>
              <w:ind w:left="452" w:hanging="452"/>
            </w:pPr>
            <w:r w:rsidRPr="00443C5C">
              <w:t>GER 2715 Professional Ethics</w:t>
            </w:r>
          </w:p>
        </w:tc>
        <w:tc>
          <w:tcPr>
            <w:tcW w:w="964" w:type="dxa"/>
            <w:noWrap/>
            <w:vAlign w:val="center"/>
            <w:hideMark/>
          </w:tcPr>
          <w:p w14:paraId="3115B8BA" w14:textId="77777777" w:rsidR="00F47179" w:rsidRPr="00B61B98" w:rsidRDefault="00F47179" w:rsidP="00A0037D">
            <w:pPr>
              <w:spacing w:before="0" w:after="0" w:line="240" w:lineRule="auto"/>
              <w:jc w:val="center"/>
            </w:pPr>
            <w:r w:rsidRPr="00B61B98">
              <w:t>2</w:t>
            </w:r>
          </w:p>
        </w:tc>
      </w:tr>
      <w:tr w:rsidR="00F47179" w:rsidRPr="00B61B98" w14:paraId="41316E76" w14:textId="77777777" w:rsidTr="00443C5C">
        <w:trPr>
          <w:trHeight w:val="315"/>
        </w:trPr>
        <w:tc>
          <w:tcPr>
            <w:tcW w:w="1559" w:type="dxa"/>
            <w:vMerge/>
          </w:tcPr>
          <w:p w14:paraId="12C244D1" w14:textId="77777777" w:rsidR="00F47179" w:rsidRPr="00443C5C" w:rsidRDefault="00F47179" w:rsidP="00B61B98">
            <w:pPr>
              <w:spacing w:before="0" w:after="0" w:line="240" w:lineRule="auto"/>
              <w:rPr>
                <w:b/>
                <w:bCs/>
              </w:rPr>
            </w:pPr>
          </w:p>
        </w:tc>
        <w:tc>
          <w:tcPr>
            <w:tcW w:w="2127" w:type="dxa"/>
            <w:gridSpan w:val="2"/>
            <w:vMerge w:val="restart"/>
            <w:vAlign w:val="center"/>
            <w:hideMark/>
          </w:tcPr>
          <w:p w14:paraId="5F7CB83A" w14:textId="6AD544EE" w:rsidR="00F47179" w:rsidRPr="00443C5C" w:rsidRDefault="00F47179" w:rsidP="00443C5C">
            <w:pPr>
              <w:spacing w:before="0" w:after="0" w:line="240" w:lineRule="auto"/>
              <w:rPr>
                <w:b/>
                <w:bCs/>
              </w:rPr>
            </w:pPr>
            <w:r w:rsidRPr="00443C5C">
              <w:rPr>
                <w:b/>
                <w:bCs/>
              </w:rPr>
              <w:t xml:space="preserve"> Natural Sciences</w:t>
            </w:r>
          </w:p>
        </w:tc>
        <w:tc>
          <w:tcPr>
            <w:tcW w:w="4564" w:type="dxa"/>
            <w:noWrap/>
            <w:vAlign w:val="center"/>
            <w:hideMark/>
          </w:tcPr>
          <w:p w14:paraId="619917CC" w14:textId="77777777" w:rsidR="00F47179" w:rsidRPr="00443C5C" w:rsidRDefault="00F47179" w:rsidP="004A2659">
            <w:pPr>
              <w:pStyle w:val="ListParagraph"/>
              <w:numPr>
                <w:ilvl w:val="0"/>
                <w:numId w:val="142"/>
              </w:numPr>
              <w:spacing w:before="0" w:after="0" w:line="240" w:lineRule="auto"/>
              <w:ind w:left="452" w:hanging="452"/>
            </w:pPr>
            <w:r w:rsidRPr="00443C5C">
              <w:t>GER 2600 Applied Physics</w:t>
            </w:r>
          </w:p>
        </w:tc>
        <w:tc>
          <w:tcPr>
            <w:tcW w:w="964" w:type="dxa"/>
            <w:noWrap/>
            <w:vAlign w:val="center"/>
            <w:hideMark/>
          </w:tcPr>
          <w:p w14:paraId="4932E96A" w14:textId="77777777" w:rsidR="00F47179" w:rsidRPr="00B61B98" w:rsidRDefault="00F47179" w:rsidP="00A0037D">
            <w:pPr>
              <w:spacing w:before="0" w:after="0" w:line="240" w:lineRule="auto"/>
              <w:jc w:val="center"/>
            </w:pPr>
            <w:r w:rsidRPr="00B61B98">
              <w:t>3</w:t>
            </w:r>
          </w:p>
        </w:tc>
      </w:tr>
      <w:tr w:rsidR="00F47179" w:rsidRPr="00B61B98" w14:paraId="4B2A350B" w14:textId="77777777" w:rsidTr="00443C5C">
        <w:trPr>
          <w:trHeight w:val="315"/>
        </w:trPr>
        <w:tc>
          <w:tcPr>
            <w:tcW w:w="1559" w:type="dxa"/>
            <w:vMerge/>
          </w:tcPr>
          <w:p w14:paraId="664B6DD0" w14:textId="77777777" w:rsidR="00F47179" w:rsidRPr="00443C5C" w:rsidRDefault="00F47179" w:rsidP="00B61B98">
            <w:pPr>
              <w:spacing w:before="0" w:after="0" w:line="240" w:lineRule="auto"/>
              <w:rPr>
                <w:b/>
                <w:bCs/>
              </w:rPr>
            </w:pPr>
          </w:p>
        </w:tc>
        <w:tc>
          <w:tcPr>
            <w:tcW w:w="2127" w:type="dxa"/>
            <w:gridSpan w:val="2"/>
            <w:vMerge/>
            <w:vAlign w:val="center"/>
            <w:hideMark/>
          </w:tcPr>
          <w:p w14:paraId="20676E60" w14:textId="41D6BE32" w:rsidR="00F47179" w:rsidRPr="00443C5C" w:rsidRDefault="00F47179" w:rsidP="00443C5C">
            <w:pPr>
              <w:spacing w:before="0" w:after="0" w:line="240" w:lineRule="auto"/>
              <w:rPr>
                <w:b/>
                <w:bCs/>
              </w:rPr>
            </w:pPr>
          </w:p>
        </w:tc>
        <w:tc>
          <w:tcPr>
            <w:tcW w:w="4564" w:type="dxa"/>
            <w:noWrap/>
            <w:vAlign w:val="center"/>
            <w:hideMark/>
          </w:tcPr>
          <w:p w14:paraId="6F62D0EE" w14:textId="77777777" w:rsidR="00F47179" w:rsidRPr="00443C5C" w:rsidRDefault="00F47179" w:rsidP="004A2659">
            <w:pPr>
              <w:pStyle w:val="ListParagraph"/>
              <w:numPr>
                <w:ilvl w:val="0"/>
                <w:numId w:val="142"/>
              </w:numPr>
              <w:spacing w:before="0" w:after="0" w:line="240" w:lineRule="auto"/>
              <w:ind w:left="452" w:hanging="452"/>
            </w:pPr>
            <w:r w:rsidRPr="00443C5C">
              <w:t>GER 2601 Biology</w:t>
            </w:r>
          </w:p>
        </w:tc>
        <w:tc>
          <w:tcPr>
            <w:tcW w:w="964" w:type="dxa"/>
            <w:noWrap/>
            <w:vAlign w:val="center"/>
            <w:hideMark/>
          </w:tcPr>
          <w:p w14:paraId="3CF62D07" w14:textId="77777777" w:rsidR="00F47179" w:rsidRPr="00B61B98" w:rsidRDefault="00F47179" w:rsidP="00A0037D">
            <w:pPr>
              <w:spacing w:before="0" w:after="0" w:line="240" w:lineRule="auto"/>
              <w:jc w:val="center"/>
            </w:pPr>
            <w:r w:rsidRPr="00B61B98">
              <w:t>3</w:t>
            </w:r>
          </w:p>
        </w:tc>
      </w:tr>
      <w:tr w:rsidR="00F47179" w:rsidRPr="00B61B98" w14:paraId="032D4381" w14:textId="77777777" w:rsidTr="00443C5C">
        <w:trPr>
          <w:trHeight w:val="315"/>
        </w:trPr>
        <w:tc>
          <w:tcPr>
            <w:tcW w:w="1559" w:type="dxa"/>
            <w:vMerge/>
          </w:tcPr>
          <w:p w14:paraId="57305F96" w14:textId="77777777" w:rsidR="00F47179" w:rsidRPr="00443C5C" w:rsidRDefault="00F47179" w:rsidP="00B61B98">
            <w:pPr>
              <w:spacing w:before="0" w:after="0" w:line="240" w:lineRule="auto"/>
              <w:rPr>
                <w:b/>
                <w:bCs/>
              </w:rPr>
            </w:pPr>
          </w:p>
        </w:tc>
        <w:tc>
          <w:tcPr>
            <w:tcW w:w="2127" w:type="dxa"/>
            <w:gridSpan w:val="2"/>
            <w:vMerge/>
            <w:vAlign w:val="center"/>
            <w:hideMark/>
          </w:tcPr>
          <w:p w14:paraId="2D41B61F" w14:textId="76C0A2BF" w:rsidR="00F47179" w:rsidRPr="00443C5C" w:rsidRDefault="00F47179" w:rsidP="00443C5C">
            <w:pPr>
              <w:spacing w:before="0" w:after="0" w:line="240" w:lineRule="auto"/>
              <w:rPr>
                <w:b/>
                <w:bCs/>
              </w:rPr>
            </w:pPr>
          </w:p>
        </w:tc>
        <w:tc>
          <w:tcPr>
            <w:tcW w:w="4564" w:type="dxa"/>
            <w:noWrap/>
            <w:vAlign w:val="center"/>
            <w:hideMark/>
          </w:tcPr>
          <w:p w14:paraId="37DE62C9" w14:textId="77777777" w:rsidR="00F47179" w:rsidRPr="00443C5C" w:rsidRDefault="00F47179" w:rsidP="004A2659">
            <w:pPr>
              <w:pStyle w:val="ListParagraph"/>
              <w:numPr>
                <w:ilvl w:val="0"/>
                <w:numId w:val="142"/>
              </w:numPr>
              <w:spacing w:before="0" w:after="0" w:line="240" w:lineRule="auto"/>
              <w:ind w:left="452" w:hanging="452"/>
            </w:pPr>
            <w:r w:rsidRPr="00443C5C">
              <w:t>GER 2602 Fundamentals of Geography</w:t>
            </w:r>
          </w:p>
        </w:tc>
        <w:tc>
          <w:tcPr>
            <w:tcW w:w="964" w:type="dxa"/>
            <w:noWrap/>
            <w:vAlign w:val="center"/>
            <w:hideMark/>
          </w:tcPr>
          <w:p w14:paraId="698089A4" w14:textId="77777777" w:rsidR="00F47179" w:rsidRPr="00B61B98" w:rsidRDefault="00F47179" w:rsidP="00A0037D">
            <w:pPr>
              <w:spacing w:before="0" w:after="0" w:line="240" w:lineRule="auto"/>
              <w:jc w:val="center"/>
            </w:pPr>
            <w:r w:rsidRPr="00B61B98">
              <w:t>3</w:t>
            </w:r>
          </w:p>
        </w:tc>
      </w:tr>
      <w:tr w:rsidR="00F47179" w:rsidRPr="00B61B98" w14:paraId="3CCA3629" w14:textId="77777777" w:rsidTr="00443C5C">
        <w:trPr>
          <w:trHeight w:val="315"/>
        </w:trPr>
        <w:tc>
          <w:tcPr>
            <w:tcW w:w="1559" w:type="dxa"/>
            <w:vMerge/>
          </w:tcPr>
          <w:p w14:paraId="45DFF75F" w14:textId="77777777" w:rsidR="00F47179" w:rsidRPr="00443C5C" w:rsidRDefault="00F47179" w:rsidP="00B61B98">
            <w:pPr>
              <w:spacing w:before="0" w:after="0" w:line="240" w:lineRule="auto"/>
              <w:rPr>
                <w:b/>
                <w:bCs/>
              </w:rPr>
            </w:pPr>
          </w:p>
        </w:tc>
        <w:tc>
          <w:tcPr>
            <w:tcW w:w="2127" w:type="dxa"/>
            <w:gridSpan w:val="2"/>
            <w:vMerge/>
            <w:vAlign w:val="center"/>
            <w:hideMark/>
          </w:tcPr>
          <w:p w14:paraId="7A83670E" w14:textId="75CFF467" w:rsidR="00F47179" w:rsidRPr="00443C5C" w:rsidRDefault="00F47179" w:rsidP="00443C5C">
            <w:pPr>
              <w:spacing w:before="0" w:after="0" w:line="240" w:lineRule="auto"/>
              <w:rPr>
                <w:b/>
                <w:bCs/>
              </w:rPr>
            </w:pPr>
          </w:p>
        </w:tc>
        <w:tc>
          <w:tcPr>
            <w:tcW w:w="4564" w:type="dxa"/>
            <w:noWrap/>
            <w:vAlign w:val="center"/>
            <w:hideMark/>
          </w:tcPr>
          <w:p w14:paraId="5D15CD7B" w14:textId="77777777" w:rsidR="00F47179" w:rsidRPr="00443C5C" w:rsidRDefault="00F47179" w:rsidP="004A2659">
            <w:pPr>
              <w:pStyle w:val="ListParagraph"/>
              <w:numPr>
                <w:ilvl w:val="0"/>
                <w:numId w:val="142"/>
              </w:numPr>
              <w:spacing w:before="0" w:after="0" w:line="240" w:lineRule="auto"/>
              <w:ind w:left="452" w:hanging="452"/>
            </w:pPr>
            <w:r w:rsidRPr="00443C5C">
              <w:t>GER 2603 Environmental Sciences</w:t>
            </w:r>
          </w:p>
        </w:tc>
        <w:tc>
          <w:tcPr>
            <w:tcW w:w="964" w:type="dxa"/>
            <w:noWrap/>
            <w:vAlign w:val="center"/>
            <w:hideMark/>
          </w:tcPr>
          <w:p w14:paraId="2878C92B" w14:textId="77777777" w:rsidR="00F47179" w:rsidRPr="00B61B98" w:rsidRDefault="00F47179" w:rsidP="00A0037D">
            <w:pPr>
              <w:spacing w:before="0" w:after="0" w:line="240" w:lineRule="auto"/>
              <w:jc w:val="center"/>
            </w:pPr>
            <w:r w:rsidRPr="00B61B98">
              <w:t>3</w:t>
            </w:r>
          </w:p>
        </w:tc>
      </w:tr>
      <w:tr w:rsidR="00F47179" w:rsidRPr="00B61B98" w14:paraId="10CF4DA2" w14:textId="77777777" w:rsidTr="00443C5C">
        <w:trPr>
          <w:trHeight w:val="315"/>
        </w:trPr>
        <w:tc>
          <w:tcPr>
            <w:tcW w:w="1559" w:type="dxa"/>
            <w:vMerge/>
          </w:tcPr>
          <w:p w14:paraId="7A3526AC" w14:textId="77777777" w:rsidR="00F47179" w:rsidRPr="00443C5C" w:rsidRDefault="00F47179" w:rsidP="00B61B98">
            <w:pPr>
              <w:spacing w:before="0" w:after="0" w:line="240" w:lineRule="auto"/>
              <w:rPr>
                <w:b/>
                <w:bCs/>
              </w:rPr>
            </w:pPr>
          </w:p>
        </w:tc>
        <w:tc>
          <w:tcPr>
            <w:tcW w:w="2127" w:type="dxa"/>
            <w:gridSpan w:val="2"/>
            <w:vMerge/>
            <w:vAlign w:val="center"/>
            <w:hideMark/>
          </w:tcPr>
          <w:p w14:paraId="348C9DEF" w14:textId="3C21DD57" w:rsidR="00F47179" w:rsidRPr="00443C5C" w:rsidRDefault="00F47179" w:rsidP="00443C5C">
            <w:pPr>
              <w:spacing w:before="0" w:after="0" w:line="240" w:lineRule="auto"/>
              <w:rPr>
                <w:b/>
                <w:bCs/>
              </w:rPr>
            </w:pPr>
          </w:p>
        </w:tc>
        <w:tc>
          <w:tcPr>
            <w:tcW w:w="4564" w:type="dxa"/>
            <w:noWrap/>
            <w:vAlign w:val="center"/>
            <w:hideMark/>
          </w:tcPr>
          <w:p w14:paraId="6B182E84" w14:textId="77777777" w:rsidR="00F47179" w:rsidRPr="00443C5C" w:rsidRDefault="00F47179" w:rsidP="004A2659">
            <w:pPr>
              <w:pStyle w:val="ListParagraph"/>
              <w:numPr>
                <w:ilvl w:val="0"/>
                <w:numId w:val="142"/>
              </w:numPr>
              <w:spacing w:before="0" w:after="0" w:line="240" w:lineRule="auto"/>
              <w:ind w:left="452" w:hanging="452"/>
            </w:pPr>
            <w:r w:rsidRPr="00443C5C">
              <w:t>GER 2604 Differential Equations</w:t>
            </w:r>
          </w:p>
        </w:tc>
        <w:tc>
          <w:tcPr>
            <w:tcW w:w="964" w:type="dxa"/>
            <w:noWrap/>
            <w:vAlign w:val="center"/>
            <w:hideMark/>
          </w:tcPr>
          <w:p w14:paraId="19BD5E17" w14:textId="77777777" w:rsidR="00F47179" w:rsidRPr="00B61B98" w:rsidRDefault="00F47179" w:rsidP="00A0037D">
            <w:pPr>
              <w:spacing w:before="0" w:after="0" w:line="240" w:lineRule="auto"/>
              <w:jc w:val="center"/>
            </w:pPr>
            <w:r w:rsidRPr="00B61B98">
              <w:t>3</w:t>
            </w:r>
          </w:p>
        </w:tc>
      </w:tr>
      <w:tr w:rsidR="00F47179" w:rsidRPr="00B61B98" w14:paraId="6C95D3F4" w14:textId="77777777" w:rsidTr="00443C5C">
        <w:trPr>
          <w:trHeight w:val="315"/>
        </w:trPr>
        <w:tc>
          <w:tcPr>
            <w:tcW w:w="1559" w:type="dxa"/>
            <w:vMerge/>
          </w:tcPr>
          <w:p w14:paraId="4344C2E0" w14:textId="77777777" w:rsidR="00F47179" w:rsidRPr="00443C5C" w:rsidRDefault="00F47179" w:rsidP="00B61B98">
            <w:pPr>
              <w:spacing w:before="0" w:after="0" w:line="240" w:lineRule="auto"/>
              <w:rPr>
                <w:b/>
                <w:bCs/>
              </w:rPr>
            </w:pPr>
          </w:p>
        </w:tc>
        <w:tc>
          <w:tcPr>
            <w:tcW w:w="2127" w:type="dxa"/>
            <w:gridSpan w:val="2"/>
            <w:vMerge/>
            <w:vAlign w:val="center"/>
            <w:hideMark/>
          </w:tcPr>
          <w:p w14:paraId="7BE1F8F2" w14:textId="64198D0B" w:rsidR="00F47179" w:rsidRPr="00443C5C" w:rsidRDefault="00F47179" w:rsidP="00443C5C">
            <w:pPr>
              <w:spacing w:before="0" w:after="0" w:line="240" w:lineRule="auto"/>
              <w:rPr>
                <w:b/>
                <w:bCs/>
              </w:rPr>
            </w:pPr>
          </w:p>
        </w:tc>
        <w:tc>
          <w:tcPr>
            <w:tcW w:w="4564" w:type="dxa"/>
            <w:noWrap/>
            <w:vAlign w:val="center"/>
            <w:hideMark/>
          </w:tcPr>
          <w:p w14:paraId="3D4AFB52" w14:textId="77777777" w:rsidR="00F47179" w:rsidRPr="00443C5C" w:rsidRDefault="00F47179" w:rsidP="004A2659">
            <w:pPr>
              <w:pStyle w:val="ListParagraph"/>
              <w:numPr>
                <w:ilvl w:val="0"/>
                <w:numId w:val="142"/>
              </w:numPr>
              <w:spacing w:before="0" w:after="0" w:line="240" w:lineRule="auto"/>
              <w:ind w:left="452" w:hanging="452"/>
            </w:pPr>
            <w:r w:rsidRPr="00443C5C">
              <w:t>GER 2605 Multivariable Calculus</w:t>
            </w:r>
          </w:p>
        </w:tc>
        <w:tc>
          <w:tcPr>
            <w:tcW w:w="964" w:type="dxa"/>
            <w:noWrap/>
            <w:vAlign w:val="center"/>
            <w:hideMark/>
          </w:tcPr>
          <w:p w14:paraId="009844D8" w14:textId="77777777" w:rsidR="00F47179" w:rsidRPr="00B61B98" w:rsidRDefault="00F47179" w:rsidP="00A0037D">
            <w:pPr>
              <w:spacing w:before="0" w:after="0" w:line="240" w:lineRule="auto"/>
              <w:jc w:val="center"/>
            </w:pPr>
            <w:r w:rsidRPr="00B61B98">
              <w:t>3</w:t>
            </w:r>
          </w:p>
        </w:tc>
      </w:tr>
      <w:tr w:rsidR="00F47179" w:rsidRPr="00B61B98" w14:paraId="118CBFF6" w14:textId="77777777" w:rsidTr="00443C5C">
        <w:trPr>
          <w:trHeight w:val="315"/>
        </w:trPr>
        <w:tc>
          <w:tcPr>
            <w:tcW w:w="1559" w:type="dxa"/>
            <w:vMerge/>
          </w:tcPr>
          <w:p w14:paraId="31C5183F" w14:textId="77777777" w:rsidR="00F47179" w:rsidRPr="00443C5C" w:rsidRDefault="00F47179" w:rsidP="00B61B98">
            <w:pPr>
              <w:spacing w:before="0" w:after="0" w:line="240" w:lineRule="auto"/>
              <w:rPr>
                <w:b/>
                <w:bCs/>
              </w:rPr>
            </w:pPr>
          </w:p>
        </w:tc>
        <w:tc>
          <w:tcPr>
            <w:tcW w:w="2127" w:type="dxa"/>
            <w:gridSpan w:val="2"/>
            <w:vMerge w:val="restart"/>
            <w:vAlign w:val="center"/>
            <w:hideMark/>
          </w:tcPr>
          <w:p w14:paraId="4AF12E67" w14:textId="3FF4EA16" w:rsidR="00F47179" w:rsidRPr="00443C5C" w:rsidRDefault="00F47179" w:rsidP="00443C5C">
            <w:pPr>
              <w:spacing w:before="0" w:after="0" w:line="240" w:lineRule="auto"/>
              <w:rPr>
                <w:b/>
                <w:bCs/>
              </w:rPr>
            </w:pPr>
            <w:r w:rsidRPr="00443C5C">
              <w:rPr>
                <w:b/>
                <w:bCs/>
              </w:rPr>
              <w:t>Social Sciences</w:t>
            </w:r>
          </w:p>
        </w:tc>
        <w:tc>
          <w:tcPr>
            <w:tcW w:w="4564" w:type="dxa"/>
            <w:noWrap/>
            <w:vAlign w:val="center"/>
            <w:hideMark/>
          </w:tcPr>
          <w:p w14:paraId="0C9EB654" w14:textId="77777777" w:rsidR="00F47179" w:rsidRPr="00443C5C" w:rsidRDefault="00F47179" w:rsidP="004A2659">
            <w:pPr>
              <w:pStyle w:val="ListParagraph"/>
              <w:numPr>
                <w:ilvl w:val="0"/>
                <w:numId w:val="142"/>
              </w:numPr>
              <w:spacing w:before="0" w:after="0" w:line="240" w:lineRule="auto"/>
              <w:ind w:left="452" w:hanging="452"/>
            </w:pPr>
            <w:r w:rsidRPr="00443C5C">
              <w:t>GER 1500 Fundamentals of Management</w:t>
            </w:r>
          </w:p>
        </w:tc>
        <w:tc>
          <w:tcPr>
            <w:tcW w:w="964" w:type="dxa"/>
            <w:noWrap/>
            <w:vAlign w:val="center"/>
            <w:hideMark/>
          </w:tcPr>
          <w:p w14:paraId="3FC55CFA" w14:textId="77777777" w:rsidR="00F47179" w:rsidRPr="00B61B98" w:rsidRDefault="00F47179" w:rsidP="00A0037D">
            <w:pPr>
              <w:spacing w:before="0" w:after="0" w:line="240" w:lineRule="auto"/>
              <w:jc w:val="center"/>
            </w:pPr>
            <w:r w:rsidRPr="00B61B98">
              <w:t>2</w:t>
            </w:r>
          </w:p>
        </w:tc>
      </w:tr>
      <w:tr w:rsidR="00F47179" w:rsidRPr="00B61B98" w14:paraId="1338CBB3" w14:textId="77777777" w:rsidTr="00443C5C">
        <w:trPr>
          <w:trHeight w:val="230"/>
        </w:trPr>
        <w:tc>
          <w:tcPr>
            <w:tcW w:w="1559" w:type="dxa"/>
            <w:vMerge/>
          </w:tcPr>
          <w:p w14:paraId="3FBE0ADB" w14:textId="77777777" w:rsidR="00F47179" w:rsidRPr="00443C5C" w:rsidRDefault="00F47179" w:rsidP="00B61B98">
            <w:pPr>
              <w:spacing w:before="0" w:after="0" w:line="240" w:lineRule="auto"/>
              <w:rPr>
                <w:b/>
                <w:bCs/>
              </w:rPr>
            </w:pPr>
          </w:p>
        </w:tc>
        <w:tc>
          <w:tcPr>
            <w:tcW w:w="2127" w:type="dxa"/>
            <w:gridSpan w:val="2"/>
            <w:vMerge/>
            <w:vAlign w:val="center"/>
            <w:hideMark/>
          </w:tcPr>
          <w:p w14:paraId="5FACEB60" w14:textId="714002F3" w:rsidR="00F47179" w:rsidRPr="00443C5C" w:rsidRDefault="00F47179" w:rsidP="00443C5C">
            <w:pPr>
              <w:spacing w:before="0" w:after="0" w:line="240" w:lineRule="auto"/>
              <w:rPr>
                <w:b/>
                <w:bCs/>
              </w:rPr>
            </w:pPr>
          </w:p>
        </w:tc>
        <w:tc>
          <w:tcPr>
            <w:tcW w:w="4564" w:type="dxa"/>
            <w:noWrap/>
            <w:vAlign w:val="center"/>
            <w:hideMark/>
          </w:tcPr>
          <w:p w14:paraId="796757E7" w14:textId="77777777" w:rsidR="00F47179" w:rsidRPr="00443C5C" w:rsidRDefault="00F47179" w:rsidP="004A2659">
            <w:pPr>
              <w:pStyle w:val="ListParagraph"/>
              <w:numPr>
                <w:ilvl w:val="0"/>
                <w:numId w:val="142"/>
              </w:numPr>
              <w:spacing w:before="0" w:after="0" w:line="240" w:lineRule="auto"/>
              <w:ind w:left="452" w:hanging="452"/>
            </w:pPr>
            <w:r w:rsidRPr="00443C5C">
              <w:t>GER 1501 Fundamentals of Mass Communication</w:t>
            </w:r>
          </w:p>
        </w:tc>
        <w:tc>
          <w:tcPr>
            <w:tcW w:w="964" w:type="dxa"/>
            <w:noWrap/>
            <w:vAlign w:val="center"/>
            <w:hideMark/>
          </w:tcPr>
          <w:p w14:paraId="0CA43959" w14:textId="77777777" w:rsidR="00F47179" w:rsidRPr="00B61B98" w:rsidRDefault="00F47179" w:rsidP="00A0037D">
            <w:pPr>
              <w:spacing w:before="0" w:after="0" w:line="240" w:lineRule="auto"/>
              <w:jc w:val="center"/>
            </w:pPr>
            <w:r w:rsidRPr="00B61B98">
              <w:t>2</w:t>
            </w:r>
          </w:p>
        </w:tc>
      </w:tr>
      <w:tr w:rsidR="00F47179" w:rsidRPr="00B61B98" w14:paraId="6EE1F506" w14:textId="77777777" w:rsidTr="00443C5C">
        <w:trPr>
          <w:trHeight w:val="315"/>
        </w:trPr>
        <w:tc>
          <w:tcPr>
            <w:tcW w:w="1559" w:type="dxa"/>
            <w:vMerge/>
          </w:tcPr>
          <w:p w14:paraId="0FC469B7" w14:textId="77777777" w:rsidR="00F47179" w:rsidRPr="00443C5C" w:rsidRDefault="00F47179" w:rsidP="00B61B98">
            <w:pPr>
              <w:spacing w:before="0" w:after="0" w:line="240" w:lineRule="auto"/>
              <w:rPr>
                <w:b/>
                <w:bCs/>
              </w:rPr>
            </w:pPr>
          </w:p>
        </w:tc>
        <w:tc>
          <w:tcPr>
            <w:tcW w:w="2127" w:type="dxa"/>
            <w:gridSpan w:val="2"/>
            <w:vMerge/>
            <w:vAlign w:val="center"/>
            <w:hideMark/>
          </w:tcPr>
          <w:p w14:paraId="04EB46A2" w14:textId="78B340A8" w:rsidR="00F47179" w:rsidRPr="00443C5C" w:rsidRDefault="00F47179" w:rsidP="00443C5C">
            <w:pPr>
              <w:spacing w:before="0" w:after="0" w:line="240" w:lineRule="auto"/>
              <w:rPr>
                <w:b/>
                <w:bCs/>
              </w:rPr>
            </w:pPr>
          </w:p>
        </w:tc>
        <w:tc>
          <w:tcPr>
            <w:tcW w:w="4564" w:type="dxa"/>
            <w:noWrap/>
            <w:vAlign w:val="center"/>
            <w:hideMark/>
          </w:tcPr>
          <w:p w14:paraId="43DE1229" w14:textId="77777777" w:rsidR="00F47179" w:rsidRPr="00443C5C" w:rsidRDefault="00F47179" w:rsidP="004A2659">
            <w:pPr>
              <w:pStyle w:val="ListParagraph"/>
              <w:numPr>
                <w:ilvl w:val="0"/>
                <w:numId w:val="142"/>
              </w:numPr>
              <w:spacing w:before="0" w:after="0" w:line="240" w:lineRule="auto"/>
              <w:ind w:left="452" w:hanging="452"/>
            </w:pPr>
            <w:r w:rsidRPr="00443C5C">
              <w:t>GER 1502 Fundamentals of Philosophy</w:t>
            </w:r>
          </w:p>
        </w:tc>
        <w:tc>
          <w:tcPr>
            <w:tcW w:w="964" w:type="dxa"/>
            <w:noWrap/>
            <w:vAlign w:val="center"/>
            <w:hideMark/>
          </w:tcPr>
          <w:p w14:paraId="396B928D" w14:textId="77777777" w:rsidR="00F47179" w:rsidRPr="00B61B98" w:rsidRDefault="00F47179" w:rsidP="00A0037D">
            <w:pPr>
              <w:spacing w:before="0" w:after="0" w:line="240" w:lineRule="auto"/>
              <w:jc w:val="center"/>
            </w:pPr>
            <w:r w:rsidRPr="00B61B98">
              <w:t>2</w:t>
            </w:r>
          </w:p>
        </w:tc>
      </w:tr>
      <w:tr w:rsidR="00F47179" w:rsidRPr="00B61B98" w14:paraId="254635F5" w14:textId="77777777" w:rsidTr="00443C5C">
        <w:trPr>
          <w:trHeight w:val="315"/>
        </w:trPr>
        <w:tc>
          <w:tcPr>
            <w:tcW w:w="1559" w:type="dxa"/>
            <w:vMerge/>
          </w:tcPr>
          <w:p w14:paraId="288A2C20" w14:textId="77777777" w:rsidR="00F47179" w:rsidRPr="00443C5C" w:rsidRDefault="00F47179" w:rsidP="00B61B98">
            <w:pPr>
              <w:spacing w:before="0" w:after="0" w:line="240" w:lineRule="auto"/>
              <w:rPr>
                <w:b/>
                <w:bCs/>
              </w:rPr>
            </w:pPr>
          </w:p>
        </w:tc>
        <w:tc>
          <w:tcPr>
            <w:tcW w:w="2127" w:type="dxa"/>
            <w:gridSpan w:val="2"/>
            <w:vMerge/>
            <w:vAlign w:val="center"/>
            <w:hideMark/>
          </w:tcPr>
          <w:p w14:paraId="6D81E428" w14:textId="7D184E8B" w:rsidR="00F47179" w:rsidRPr="00443C5C" w:rsidRDefault="00F47179" w:rsidP="00443C5C">
            <w:pPr>
              <w:spacing w:before="0" w:after="0" w:line="240" w:lineRule="auto"/>
              <w:rPr>
                <w:b/>
                <w:bCs/>
              </w:rPr>
            </w:pPr>
          </w:p>
        </w:tc>
        <w:tc>
          <w:tcPr>
            <w:tcW w:w="4564" w:type="dxa"/>
            <w:noWrap/>
            <w:vAlign w:val="center"/>
            <w:hideMark/>
          </w:tcPr>
          <w:p w14:paraId="3672B7AB" w14:textId="77777777" w:rsidR="00F47179" w:rsidRPr="00443C5C" w:rsidRDefault="00F47179" w:rsidP="004A2659">
            <w:pPr>
              <w:pStyle w:val="ListParagraph"/>
              <w:numPr>
                <w:ilvl w:val="0"/>
                <w:numId w:val="142"/>
              </w:numPr>
              <w:spacing w:before="0" w:after="0" w:line="240" w:lineRule="auto"/>
              <w:ind w:left="452" w:hanging="452"/>
            </w:pPr>
            <w:r w:rsidRPr="00443C5C">
              <w:t>GER 1503 Fundamentals of Psychology</w:t>
            </w:r>
          </w:p>
        </w:tc>
        <w:tc>
          <w:tcPr>
            <w:tcW w:w="964" w:type="dxa"/>
            <w:noWrap/>
            <w:vAlign w:val="center"/>
            <w:hideMark/>
          </w:tcPr>
          <w:p w14:paraId="69FCE0BA" w14:textId="77777777" w:rsidR="00F47179" w:rsidRPr="00B61B98" w:rsidRDefault="00F47179" w:rsidP="00A0037D">
            <w:pPr>
              <w:spacing w:before="0" w:after="0" w:line="240" w:lineRule="auto"/>
              <w:jc w:val="center"/>
            </w:pPr>
            <w:r w:rsidRPr="00B61B98">
              <w:t>2</w:t>
            </w:r>
          </w:p>
        </w:tc>
      </w:tr>
      <w:tr w:rsidR="00F47179" w:rsidRPr="00B61B98" w14:paraId="4006383D" w14:textId="77777777" w:rsidTr="00443C5C">
        <w:trPr>
          <w:trHeight w:val="315"/>
        </w:trPr>
        <w:tc>
          <w:tcPr>
            <w:tcW w:w="1559" w:type="dxa"/>
            <w:vMerge/>
          </w:tcPr>
          <w:p w14:paraId="35A2D615" w14:textId="77777777" w:rsidR="00F47179" w:rsidRPr="00443C5C" w:rsidRDefault="00F47179" w:rsidP="00B61B98">
            <w:pPr>
              <w:spacing w:before="0" w:after="0" w:line="240" w:lineRule="auto"/>
              <w:rPr>
                <w:b/>
                <w:bCs/>
              </w:rPr>
            </w:pPr>
          </w:p>
        </w:tc>
        <w:tc>
          <w:tcPr>
            <w:tcW w:w="2127" w:type="dxa"/>
            <w:gridSpan w:val="2"/>
            <w:vMerge/>
            <w:vAlign w:val="center"/>
            <w:hideMark/>
          </w:tcPr>
          <w:p w14:paraId="1190D18C" w14:textId="57CB8464" w:rsidR="00F47179" w:rsidRPr="00443C5C" w:rsidRDefault="00F47179" w:rsidP="00443C5C">
            <w:pPr>
              <w:spacing w:before="0" w:after="0" w:line="240" w:lineRule="auto"/>
              <w:rPr>
                <w:b/>
                <w:bCs/>
              </w:rPr>
            </w:pPr>
          </w:p>
        </w:tc>
        <w:tc>
          <w:tcPr>
            <w:tcW w:w="4564" w:type="dxa"/>
            <w:noWrap/>
            <w:vAlign w:val="center"/>
            <w:hideMark/>
          </w:tcPr>
          <w:p w14:paraId="59C8D415" w14:textId="77777777" w:rsidR="00F47179" w:rsidRPr="00443C5C" w:rsidRDefault="00F47179" w:rsidP="004A2659">
            <w:pPr>
              <w:pStyle w:val="ListParagraph"/>
              <w:numPr>
                <w:ilvl w:val="0"/>
                <w:numId w:val="142"/>
              </w:numPr>
              <w:spacing w:before="0" w:after="0" w:line="240" w:lineRule="auto"/>
              <w:ind w:left="452" w:hanging="452"/>
            </w:pPr>
            <w:r w:rsidRPr="00443C5C">
              <w:t>GER 1504 Sociology</w:t>
            </w:r>
          </w:p>
        </w:tc>
        <w:tc>
          <w:tcPr>
            <w:tcW w:w="964" w:type="dxa"/>
            <w:noWrap/>
            <w:vAlign w:val="center"/>
            <w:hideMark/>
          </w:tcPr>
          <w:p w14:paraId="087D0A71" w14:textId="77777777" w:rsidR="00F47179" w:rsidRPr="00B61B98" w:rsidRDefault="00F47179" w:rsidP="00A0037D">
            <w:pPr>
              <w:spacing w:before="0" w:after="0" w:line="240" w:lineRule="auto"/>
              <w:jc w:val="center"/>
            </w:pPr>
            <w:r w:rsidRPr="00B61B98">
              <w:t>2</w:t>
            </w:r>
          </w:p>
        </w:tc>
      </w:tr>
      <w:tr w:rsidR="00F47179" w:rsidRPr="00B61B98" w14:paraId="58F55019" w14:textId="77777777" w:rsidTr="00443C5C">
        <w:trPr>
          <w:trHeight w:val="276"/>
        </w:trPr>
        <w:tc>
          <w:tcPr>
            <w:tcW w:w="1559" w:type="dxa"/>
            <w:vMerge/>
          </w:tcPr>
          <w:p w14:paraId="4CB7CC40" w14:textId="77777777" w:rsidR="00F47179" w:rsidRPr="00443C5C" w:rsidRDefault="00F47179" w:rsidP="00B61B98">
            <w:pPr>
              <w:spacing w:before="0" w:after="0" w:line="240" w:lineRule="auto"/>
              <w:rPr>
                <w:b/>
                <w:bCs/>
              </w:rPr>
            </w:pPr>
          </w:p>
        </w:tc>
        <w:tc>
          <w:tcPr>
            <w:tcW w:w="2127" w:type="dxa"/>
            <w:gridSpan w:val="2"/>
            <w:vAlign w:val="center"/>
            <w:hideMark/>
          </w:tcPr>
          <w:p w14:paraId="49A855ED" w14:textId="42FBB0BB" w:rsidR="00F47179" w:rsidRPr="00443C5C" w:rsidRDefault="00F47179" w:rsidP="00443C5C">
            <w:pPr>
              <w:spacing w:before="0" w:after="0" w:line="240" w:lineRule="auto"/>
              <w:rPr>
                <w:b/>
                <w:bCs/>
              </w:rPr>
            </w:pPr>
            <w:r w:rsidRPr="00443C5C">
              <w:rPr>
                <w:b/>
                <w:bCs/>
              </w:rPr>
              <w:t>Functional English</w:t>
            </w:r>
          </w:p>
        </w:tc>
        <w:tc>
          <w:tcPr>
            <w:tcW w:w="4564" w:type="dxa"/>
            <w:noWrap/>
            <w:vAlign w:val="center"/>
            <w:hideMark/>
          </w:tcPr>
          <w:p w14:paraId="285A9966" w14:textId="77777777" w:rsidR="00F47179" w:rsidRPr="00443C5C" w:rsidRDefault="00F47179" w:rsidP="004A2659">
            <w:pPr>
              <w:pStyle w:val="ListParagraph"/>
              <w:numPr>
                <w:ilvl w:val="0"/>
                <w:numId w:val="142"/>
              </w:numPr>
              <w:spacing w:before="0" w:after="0" w:line="240" w:lineRule="auto"/>
              <w:ind w:left="452" w:hanging="452"/>
            </w:pPr>
            <w:bookmarkStart w:id="4" w:name="_Hlk153875254"/>
            <w:r w:rsidRPr="00443C5C">
              <w:t>GER 1200 Functional English</w:t>
            </w:r>
            <w:bookmarkEnd w:id="4"/>
          </w:p>
        </w:tc>
        <w:tc>
          <w:tcPr>
            <w:tcW w:w="964" w:type="dxa"/>
            <w:noWrap/>
            <w:vAlign w:val="center"/>
            <w:hideMark/>
          </w:tcPr>
          <w:p w14:paraId="36BBAD54" w14:textId="77777777" w:rsidR="00F47179" w:rsidRPr="00B61B98" w:rsidRDefault="00F47179" w:rsidP="00A0037D">
            <w:pPr>
              <w:spacing w:before="0" w:after="0" w:line="240" w:lineRule="auto"/>
              <w:jc w:val="center"/>
            </w:pPr>
            <w:r w:rsidRPr="00B61B98">
              <w:t>3</w:t>
            </w:r>
          </w:p>
        </w:tc>
      </w:tr>
      <w:tr w:rsidR="00F47179" w:rsidRPr="00B61B98" w14:paraId="0CF3B009" w14:textId="77777777" w:rsidTr="00443C5C">
        <w:trPr>
          <w:trHeight w:val="315"/>
        </w:trPr>
        <w:tc>
          <w:tcPr>
            <w:tcW w:w="1559" w:type="dxa"/>
            <w:vMerge/>
          </w:tcPr>
          <w:p w14:paraId="6A586C79" w14:textId="77777777" w:rsidR="00F47179" w:rsidRPr="00443C5C" w:rsidRDefault="00F47179" w:rsidP="00B61B98">
            <w:pPr>
              <w:spacing w:before="0" w:after="0" w:line="240" w:lineRule="auto"/>
              <w:rPr>
                <w:b/>
                <w:bCs/>
              </w:rPr>
            </w:pPr>
          </w:p>
        </w:tc>
        <w:tc>
          <w:tcPr>
            <w:tcW w:w="2127" w:type="dxa"/>
            <w:gridSpan w:val="2"/>
            <w:vMerge w:val="restart"/>
            <w:vAlign w:val="center"/>
            <w:hideMark/>
          </w:tcPr>
          <w:p w14:paraId="560EAE17" w14:textId="422396AE" w:rsidR="00F47179" w:rsidRPr="00443C5C" w:rsidRDefault="00F47179" w:rsidP="00443C5C">
            <w:pPr>
              <w:spacing w:before="0" w:after="0" w:line="240" w:lineRule="auto"/>
              <w:rPr>
                <w:b/>
                <w:bCs/>
              </w:rPr>
            </w:pPr>
            <w:bookmarkStart w:id="5" w:name="_Hlk153875236"/>
            <w:r w:rsidRPr="00443C5C">
              <w:rPr>
                <w:b/>
                <w:bCs/>
              </w:rPr>
              <w:t>Functional English</w:t>
            </w:r>
          </w:p>
        </w:tc>
        <w:tc>
          <w:tcPr>
            <w:tcW w:w="4564" w:type="dxa"/>
            <w:noWrap/>
            <w:vAlign w:val="center"/>
            <w:hideMark/>
          </w:tcPr>
          <w:p w14:paraId="26848634" w14:textId="77777777" w:rsidR="00F47179" w:rsidRPr="00443C5C" w:rsidRDefault="00F47179" w:rsidP="004A2659">
            <w:pPr>
              <w:pStyle w:val="ListParagraph"/>
              <w:numPr>
                <w:ilvl w:val="0"/>
                <w:numId w:val="142"/>
              </w:numPr>
              <w:spacing w:before="0" w:after="0" w:line="240" w:lineRule="auto"/>
              <w:ind w:left="452" w:hanging="452"/>
            </w:pPr>
            <w:r w:rsidRPr="00443C5C">
              <w:t>GER 1201 Expository Writing</w:t>
            </w:r>
          </w:p>
        </w:tc>
        <w:tc>
          <w:tcPr>
            <w:tcW w:w="964" w:type="dxa"/>
            <w:noWrap/>
            <w:vAlign w:val="center"/>
            <w:hideMark/>
          </w:tcPr>
          <w:p w14:paraId="451D37D5" w14:textId="77777777" w:rsidR="00F47179" w:rsidRPr="00B61B98" w:rsidRDefault="00F47179" w:rsidP="00A0037D">
            <w:pPr>
              <w:spacing w:before="0" w:after="0" w:line="240" w:lineRule="auto"/>
              <w:jc w:val="center"/>
            </w:pPr>
            <w:r w:rsidRPr="00B61B98">
              <w:t>3</w:t>
            </w:r>
          </w:p>
        </w:tc>
      </w:tr>
      <w:tr w:rsidR="00F47179" w:rsidRPr="00B61B98" w14:paraId="10F6E673" w14:textId="77777777" w:rsidTr="00443C5C">
        <w:trPr>
          <w:trHeight w:val="315"/>
        </w:trPr>
        <w:tc>
          <w:tcPr>
            <w:tcW w:w="1559" w:type="dxa"/>
            <w:vMerge/>
          </w:tcPr>
          <w:p w14:paraId="6B360F00" w14:textId="77777777" w:rsidR="00F47179" w:rsidRPr="00443C5C" w:rsidRDefault="00F47179" w:rsidP="00B61B98">
            <w:pPr>
              <w:spacing w:before="0" w:after="0" w:line="240" w:lineRule="auto"/>
              <w:rPr>
                <w:b/>
                <w:bCs/>
              </w:rPr>
            </w:pPr>
          </w:p>
        </w:tc>
        <w:tc>
          <w:tcPr>
            <w:tcW w:w="2127" w:type="dxa"/>
            <w:gridSpan w:val="2"/>
            <w:vMerge/>
            <w:vAlign w:val="center"/>
            <w:hideMark/>
          </w:tcPr>
          <w:p w14:paraId="7BB511F2" w14:textId="5D4640F0" w:rsidR="00F47179" w:rsidRPr="00443C5C" w:rsidRDefault="00F47179" w:rsidP="00443C5C">
            <w:pPr>
              <w:spacing w:before="0" w:after="0" w:line="240" w:lineRule="auto"/>
              <w:rPr>
                <w:b/>
                <w:bCs/>
              </w:rPr>
            </w:pPr>
          </w:p>
        </w:tc>
        <w:tc>
          <w:tcPr>
            <w:tcW w:w="4564" w:type="dxa"/>
            <w:noWrap/>
            <w:vAlign w:val="center"/>
            <w:hideMark/>
          </w:tcPr>
          <w:p w14:paraId="10F7ECAA" w14:textId="77777777" w:rsidR="00F47179" w:rsidRPr="00443C5C" w:rsidRDefault="00F47179" w:rsidP="004A2659">
            <w:pPr>
              <w:pStyle w:val="ListParagraph"/>
              <w:numPr>
                <w:ilvl w:val="0"/>
                <w:numId w:val="142"/>
              </w:numPr>
              <w:spacing w:before="0" w:after="0" w:line="240" w:lineRule="auto"/>
              <w:ind w:left="452" w:hanging="452"/>
            </w:pPr>
            <w:r w:rsidRPr="00443C5C">
              <w:t>GER 1202 English Composition</w:t>
            </w:r>
          </w:p>
        </w:tc>
        <w:tc>
          <w:tcPr>
            <w:tcW w:w="964" w:type="dxa"/>
            <w:noWrap/>
            <w:vAlign w:val="center"/>
            <w:hideMark/>
          </w:tcPr>
          <w:p w14:paraId="123EDED2" w14:textId="77777777" w:rsidR="00F47179" w:rsidRPr="00B61B98" w:rsidRDefault="00F47179" w:rsidP="00A0037D">
            <w:pPr>
              <w:spacing w:before="0" w:after="0" w:line="240" w:lineRule="auto"/>
              <w:jc w:val="center"/>
            </w:pPr>
            <w:r w:rsidRPr="00B61B98">
              <w:t>3</w:t>
            </w:r>
          </w:p>
        </w:tc>
      </w:tr>
      <w:tr w:rsidR="00F47179" w:rsidRPr="00B61B98" w14:paraId="3EDC3F38" w14:textId="77777777" w:rsidTr="00443C5C">
        <w:trPr>
          <w:trHeight w:val="315"/>
        </w:trPr>
        <w:tc>
          <w:tcPr>
            <w:tcW w:w="1559" w:type="dxa"/>
            <w:vMerge/>
          </w:tcPr>
          <w:p w14:paraId="23A5EB66" w14:textId="77777777" w:rsidR="00F47179" w:rsidRPr="00443C5C" w:rsidRDefault="00F47179" w:rsidP="00B61B98">
            <w:pPr>
              <w:spacing w:before="0" w:after="0" w:line="240" w:lineRule="auto"/>
              <w:rPr>
                <w:b/>
                <w:bCs/>
              </w:rPr>
            </w:pPr>
          </w:p>
        </w:tc>
        <w:bookmarkEnd w:id="5"/>
        <w:tc>
          <w:tcPr>
            <w:tcW w:w="2127" w:type="dxa"/>
            <w:gridSpan w:val="2"/>
            <w:vMerge/>
            <w:vAlign w:val="center"/>
            <w:hideMark/>
          </w:tcPr>
          <w:p w14:paraId="6AF37A2E" w14:textId="13EA6EB6" w:rsidR="00F47179" w:rsidRPr="00443C5C" w:rsidRDefault="00F47179" w:rsidP="00443C5C">
            <w:pPr>
              <w:spacing w:before="0" w:after="0" w:line="240" w:lineRule="auto"/>
              <w:rPr>
                <w:b/>
                <w:bCs/>
              </w:rPr>
            </w:pPr>
          </w:p>
        </w:tc>
        <w:tc>
          <w:tcPr>
            <w:tcW w:w="4564" w:type="dxa"/>
            <w:noWrap/>
            <w:vAlign w:val="center"/>
            <w:hideMark/>
          </w:tcPr>
          <w:p w14:paraId="68267D6D" w14:textId="77777777" w:rsidR="00F47179" w:rsidRPr="00443C5C" w:rsidRDefault="00F47179" w:rsidP="004A2659">
            <w:pPr>
              <w:pStyle w:val="ListParagraph"/>
              <w:numPr>
                <w:ilvl w:val="0"/>
                <w:numId w:val="142"/>
              </w:numPr>
              <w:spacing w:before="0" w:after="0" w:line="240" w:lineRule="auto"/>
              <w:ind w:left="452" w:hanging="452"/>
            </w:pPr>
            <w:r w:rsidRPr="00443C5C">
              <w:t>GER 1203 Technical Report Writing</w:t>
            </w:r>
          </w:p>
        </w:tc>
        <w:tc>
          <w:tcPr>
            <w:tcW w:w="964" w:type="dxa"/>
            <w:noWrap/>
            <w:vAlign w:val="center"/>
            <w:hideMark/>
          </w:tcPr>
          <w:p w14:paraId="27A6A387" w14:textId="77777777" w:rsidR="00F47179" w:rsidRPr="00B61B98" w:rsidRDefault="00F47179" w:rsidP="00A0037D">
            <w:pPr>
              <w:spacing w:before="0" w:after="0" w:line="240" w:lineRule="auto"/>
              <w:jc w:val="center"/>
            </w:pPr>
            <w:r w:rsidRPr="00B61B98">
              <w:t>3</w:t>
            </w:r>
          </w:p>
        </w:tc>
      </w:tr>
      <w:tr w:rsidR="00F47179" w:rsidRPr="00B61B98" w14:paraId="10B53737" w14:textId="77777777" w:rsidTr="00443C5C">
        <w:trPr>
          <w:trHeight w:val="315"/>
        </w:trPr>
        <w:tc>
          <w:tcPr>
            <w:tcW w:w="1559" w:type="dxa"/>
            <w:vMerge/>
          </w:tcPr>
          <w:p w14:paraId="7001B956" w14:textId="77777777" w:rsidR="00F47179" w:rsidRPr="00443C5C" w:rsidRDefault="00F47179" w:rsidP="00B61B98">
            <w:pPr>
              <w:spacing w:before="0" w:after="0" w:line="240" w:lineRule="auto"/>
              <w:rPr>
                <w:b/>
                <w:bCs/>
              </w:rPr>
            </w:pPr>
          </w:p>
        </w:tc>
        <w:tc>
          <w:tcPr>
            <w:tcW w:w="2127" w:type="dxa"/>
            <w:gridSpan w:val="2"/>
            <w:vMerge w:val="restart"/>
            <w:vAlign w:val="center"/>
            <w:hideMark/>
          </w:tcPr>
          <w:p w14:paraId="227224A2" w14:textId="2F447322" w:rsidR="00F47179" w:rsidRPr="00443C5C" w:rsidRDefault="00F47179" w:rsidP="00443C5C">
            <w:pPr>
              <w:spacing w:before="0" w:after="0" w:line="240" w:lineRule="auto"/>
              <w:rPr>
                <w:b/>
                <w:bCs/>
              </w:rPr>
            </w:pPr>
            <w:r w:rsidRPr="00443C5C">
              <w:rPr>
                <w:b/>
                <w:bCs/>
              </w:rPr>
              <w:t>Quantitative Reasoning</w:t>
            </w:r>
          </w:p>
        </w:tc>
        <w:tc>
          <w:tcPr>
            <w:tcW w:w="4564" w:type="dxa"/>
            <w:noWrap/>
            <w:vAlign w:val="center"/>
            <w:hideMark/>
          </w:tcPr>
          <w:p w14:paraId="51C802D8" w14:textId="77777777" w:rsidR="00F47179" w:rsidRPr="00443C5C" w:rsidRDefault="00F47179" w:rsidP="004A2659">
            <w:pPr>
              <w:pStyle w:val="ListParagraph"/>
              <w:numPr>
                <w:ilvl w:val="0"/>
                <w:numId w:val="142"/>
              </w:numPr>
              <w:spacing w:before="0" w:after="0" w:line="240" w:lineRule="auto"/>
              <w:ind w:left="452" w:hanging="452"/>
            </w:pPr>
            <w:r w:rsidRPr="00443C5C">
              <w:t>GER 1300 Quantitative Reasoning - I</w:t>
            </w:r>
          </w:p>
        </w:tc>
        <w:tc>
          <w:tcPr>
            <w:tcW w:w="964" w:type="dxa"/>
            <w:noWrap/>
            <w:vAlign w:val="center"/>
            <w:hideMark/>
          </w:tcPr>
          <w:p w14:paraId="0122020C" w14:textId="77777777" w:rsidR="00F47179" w:rsidRPr="00B61B98" w:rsidRDefault="00F47179" w:rsidP="00A0037D">
            <w:pPr>
              <w:spacing w:before="0" w:after="0" w:line="240" w:lineRule="auto"/>
              <w:jc w:val="center"/>
            </w:pPr>
            <w:r w:rsidRPr="00B61B98">
              <w:t>3</w:t>
            </w:r>
          </w:p>
        </w:tc>
      </w:tr>
      <w:tr w:rsidR="00F47179" w:rsidRPr="00B61B98" w14:paraId="48059106" w14:textId="77777777" w:rsidTr="00443C5C">
        <w:trPr>
          <w:trHeight w:val="315"/>
        </w:trPr>
        <w:tc>
          <w:tcPr>
            <w:tcW w:w="1559" w:type="dxa"/>
            <w:vMerge/>
          </w:tcPr>
          <w:p w14:paraId="0A03F522" w14:textId="77777777" w:rsidR="00F47179" w:rsidRPr="00443C5C" w:rsidRDefault="00F47179" w:rsidP="00B61B98">
            <w:pPr>
              <w:spacing w:before="0" w:after="0" w:line="240" w:lineRule="auto"/>
              <w:rPr>
                <w:b/>
                <w:bCs/>
              </w:rPr>
            </w:pPr>
          </w:p>
        </w:tc>
        <w:tc>
          <w:tcPr>
            <w:tcW w:w="2127" w:type="dxa"/>
            <w:gridSpan w:val="2"/>
            <w:vMerge/>
            <w:vAlign w:val="center"/>
            <w:hideMark/>
          </w:tcPr>
          <w:p w14:paraId="1313FCF2" w14:textId="0D301E38" w:rsidR="00F47179" w:rsidRPr="00443C5C" w:rsidRDefault="00F47179" w:rsidP="00443C5C">
            <w:pPr>
              <w:spacing w:before="0" w:after="0" w:line="240" w:lineRule="auto"/>
              <w:rPr>
                <w:b/>
                <w:bCs/>
              </w:rPr>
            </w:pPr>
          </w:p>
        </w:tc>
        <w:tc>
          <w:tcPr>
            <w:tcW w:w="4564" w:type="dxa"/>
            <w:noWrap/>
            <w:vAlign w:val="center"/>
            <w:hideMark/>
          </w:tcPr>
          <w:p w14:paraId="1B88ACB7" w14:textId="77777777" w:rsidR="00F47179" w:rsidRPr="00443C5C" w:rsidRDefault="00F47179" w:rsidP="004A2659">
            <w:pPr>
              <w:pStyle w:val="ListParagraph"/>
              <w:numPr>
                <w:ilvl w:val="0"/>
                <w:numId w:val="142"/>
              </w:numPr>
              <w:spacing w:before="0" w:after="0" w:line="240" w:lineRule="auto"/>
              <w:ind w:left="452" w:hanging="452"/>
            </w:pPr>
            <w:r w:rsidRPr="00443C5C">
              <w:t>GER 1301 Quantitative Reasoning – II</w:t>
            </w:r>
          </w:p>
        </w:tc>
        <w:tc>
          <w:tcPr>
            <w:tcW w:w="964" w:type="dxa"/>
            <w:noWrap/>
            <w:vAlign w:val="center"/>
            <w:hideMark/>
          </w:tcPr>
          <w:p w14:paraId="6556A505" w14:textId="77777777" w:rsidR="00F47179" w:rsidRPr="00B61B98" w:rsidRDefault="00F47179" w:rsidP="00A0037D">
            <w:pPr>
              <w:spacing w:before="0" w:after="0" w:line="240" w:lineRule="auto"/>
              <w:jc w:val="center"/>
            </w:pPr>
            <w:r w:rsidRPr="00B61B98">
              <w:t>3</w:t>
            </w:r>
          </w:p>
        </w:tc>
      </w:tr>
      <w:tr w:rsidR="00F47179" w:rsidRPr="00B61B98" w14:paraId="7C31DFC7" w14:textId="77777777" w:rsidTr="00443C5C">
        <w:trPr>
          <w:trHeight w:val="315"/>
        </w:trPr>
        <w:tc>
          <w:tcPr>
            <w:tcW w:w="1559" w:type="dxa"/>
            <w:vMerge/>
          </w:tcPr>
          <w:p w14:paraId="2720E571" w14:textId="77777777" w:rsidR="00F47179" w:rsidRPr="00443C5C" w:rsidRDefault="00F47179" w:rsidP="00B61B98">
            <w:pPr>
              <w:spacing w:before="0" w:after="0" w:line="240" w:lineRule="auto"/>
              <w:rPr>
                <w:b/>
                <w:bCs/>
              </w:rPr>
            </w:pPr>
          </w:p>
        </w:tc>
        <w:tc>
          <w:tcPr>
            <w:tcW w:w="2127" w:type="dxa"/>
            <w:gridSpan w:val="2"/>
            <w:vMerge/>
            <w:vAlign w:val="center"/>
            <w:hideMark/>
          </w:tcPr>
          <w:p w14:paraId="189975B7" w14:textId="54DFC1F6" w:rsidR="00F47179" w:rsidRPr="00443C5C" w:rsidRDefault="00F47179" w:rsidP="00443C5C">
            <w:pPr>
              <w:spacing w:before="0" w:after="0" w:line="240" w:lineRule="auto"/>
              <w:rPr>
                <w:b/>
                <w:bCs/>
              </w:rPr>
            </w:pPr>
          </w:p>
        </w:tc>
        <w:tc>
          <w:tcPr>
            <w:tcW w:w="4564" w:type="dxa"/>
            <w:noWrap/>
            <w:vAlign w:val="center"/>
            <w:hideMark/>
          </w:tcPr>
          <w:p w14:paraId="440B9C38" w14:textId="77777777" w:rsidR="00F47179" w:rsidRPr="00443C5C" w:rsidRDefault="00F47179" w:rsidP="004A2659">
            <w:pPr>
              <w:pStyle w:val="ListParagraph"/>
              <w:numPr>
                <w:ilvl w:val="0"/>
                <w:numId w:val="142"/>
              </w:numPr>
              <w:spacing w:before="0" w:after="0" w:line="240" w:lineRule="auto"/>
              <w:ind w:left="452" w:hanging="452"/>
            </w:pPr>
            <w:r w:rsidRPr="00443C5C">
              <w:t>GER 1302 Linear Algebra</w:t>
            </w:r>
          </w:p>
        </w:tc>
        <w:tc>
          <w:tcPr>
            <w:tcW w:w="964" w:type="dxa"/>
            <w:noWrap/>
            <w:vAlign w:val="center"/>
            <w:hideMark/>
          </w:tcPr>
          <w:p w14:paraId="0C74E996" w14:textId="77777777" w:rsidR="00F47179" w:rsidRPr="00B61B98" w:rsidRDefault="00F47179" w:rsidP="00A0037D">
            <w:pPr>
              <w:spacing w:before="0" w:after="0" w:line="240" w:lineRule="auto"/>
              <w:jc w:val="center"/>
            </w:pPr>
            <w:r w:rsidRPr="00B61B98">
              <w:t>3</w:t>
            </w:r>
          </w:p>
        </w:tc>
      </w:tr>
      <w:tr w:rsidR="00F47179" w:rsidRPr="00B61B98" w14:paraId="406F543F" w14:textId="77777777" w:rsidTr="00443C5C">
        <w:trPr>
          <w:trHeight w:val="315"/>
        </w:trPr>
        <w:tc>
          <w:tcPr>
            <w:tcW w:w="1559" w:type="dxa"/>
            <w:vMerge/>
          </w:tcPr>
          <w:p w14:paraId="3B146E57" w14:textId="77777777" w:rsidR="00F47179" w:rsidRPr="00443C5C" w:rsidRDefault="00F47179" w:rsidP="00B61B98">
            <w:pPr>
              <w:spacing w:before="0" w:after="0" w:line="240" w:lineRule="auto"/>
              <w:rPr>
                <w:b/>
                <w:bCs/>
              </w:rPr>
            </w:pPr>
          </w:p>
        </w:tc>
        <w:tc>
          <w:tcPr>
            <w:tcW w:w="2127" w:type="dxa"/>
            <w:gridSpan w:val="2"/>
            <w:vMerge/>
            <w:vAlign w:val="center"/>
            <w:hideMark/>
          </w:tcPr>
          <w:p w14:paraId="2062CFA7" w14:textId="340EE92F" w:rsidR="00F47179" w:rsidRPr="00443C5C" w:rsidRDefault="00F47179" w:rsidP="00443C5C">
            <w:pPr>
              <w:spacing w:before="0" w:after="0" w:line="240" w:lineRule="auto"/>
              <w:rPr>
                <w:b/>
                <w:bCs/>
              </w:rPr>
            </w:pPr>
          </w:p>
        </w:tc>
        <w:tc>
          <w:tcPr>
            <w:tcW w:w="4564" w:type="dxa"/>
            <w:noWrap/>
            <w:vAlign w:val="center"/>
            <w:hideMark/>
          </w:tcPr>
          <w:p w14:paraId="07999929" w14:textId="77777777" w:rsidR="00F47179" w:rsidRPr="00443C5C" w:rsidRDefault="00F47179" w:rsidP="004A2659">
            <w:pPr>
              <w:pStyle w:val="ListParagraph"/>
              <w:numPr>
                <w:ilvl w:val="0"/>
                <w:numId w:val="142"/>
              </w:numPr>
              <w:spacing w:before="0" w:after="0" w:line="240" w:lineRule="auto"/>
              <w:ind w:left="452" w:hanging="452"/>
            </w:pPr>
            <w:r w:rsidRPr="00443C5C">
              <w:t>GER 1303 Discrete Structures</w:t>
            </w:r>
          </w:p>
        </w:tc>
        <w:tc>
          <w:tcPr>
            <w:tcW w:w="964" w:type="dxa"/>
            <w:noWrap/>
            <w:vAlign w:val="center"/>
            <w:hideMark/>
          </w:tcPr>
          <w:p w14:paraId="2A9565CE" w14:textId="77777777" w:rsidR="00F47179" w:rsidRPr="00B61B98" w:rsidRDefault="00F47179" w:rsidP="00A0037D">
            <w:pPr>
              <w:spacing w:before="0" w:after="0" w:line="240" w:lineRule="auto"/>
              <w:jc w:val="center"/>
            </w:pPr>
            <w:r w:rsidRPr="00B61B98">
              <w:t>3</w:t>
            </w:r>
          </w:p>
        </w:tc>
      </w:tr>
      <w:tr w:rsidR="00F47179" w:rsidRPr="00B61B98" w14:paraId="3E433DF7" w14:textId="77777777" w:rsidTr="00443C5C">
        <w:trPr>
          <w:trHeight w:val="315"/>
        </w:trPr>
        <w:tc>
          <w:tcPr>
            <w:tcW w:w="1559" w:type="dxa"/>
            <w:vMerge/>
          </w:tcPr>
          <w:p w14:paraId="55245FD6" w14:textId="77777777" w:rsidR="00F47179" w:rsidRPr="00443C5C" w:rsidRDefault="00F47179" w:rsidP="00B61B98">
            <w:pPr>
              <w:spacing w:before="0" w:after="0" w:line="240" w:lineRule="auto"/>
              <w:rPr>
                <w:b/>
                <w:bCs/>
              </w:rPr>
            </w:pPr>
          </w:p>
        </w:tc>
        <w:tc>
          <w:tcPr>
            <w:tcW w:w="2127" w:type="dxa"/>
            <w:gridSpan w:val="2"/>
            <w:vMerge/>
            <w:vAlign w:val="center"/>
            <w:hideMark/>
          </w:tcPr>
          <w:p w14:paraId="09FFC883" w14:textId="19D9D746" w:rsidR="00F47179" w:rsidRPr="00443C5C" w:rsidRDefault="00F47179" w:rsidP="00443C5C">
            <w:pPr>
              <w:spacing w:before="0" w:after="0" w:line="240" w:lineRule="auto"/>
              <w:rPr>
                <w:b/>
                <w:bCs/>
              </w:rPr>
            </w:pPr>
          </w:p>
        </w:tc>
        <w:tc>
          <w:tcPr>
            <w:tcW w:w="4564" w:type="dxa"/>
            <w:noWrap/>
            <w:vAlign w:val="center"/>
            <w:hideMark/>
          </w:tcPr>
          <w:p w14:paraId="6B3D9467" w14:textId="77777777" w:rsidR="00F47179" w:rsidRPr="00443C5C" w:rsidRDefault="00F47179" w:rsidP="004A2659">
            <w:pPr>
              <w:pStyle w:val="ListParagraph"/>
              <w:numPr>
                <w:ilvl w:val="0"/>
                <w:numId w:val="142"/>
              </w:numPr>
              <w:spacing w:before="0" w:after="0" w:line="240" w:lineRule="auto"/>
              <w:ind w:left="452" w:hanging="452"/>
            </w:pPr>
            <w:r w:rsidRPr="00443C5C">
              <w:t>GER 1304 Calculus &amp; Analytical Geometry</w:t>
            </w:r>
          </w:p>
        </w:tc>
        <w:tc>
          <w:tcPr>
            <w:tcW w:w="964" w:type="dxa"/>
            <w:noWrap/>
            <w:vAlign w:val="center"/>
            <w:hideMark/>
          </w:tcPr>
          <w:p w14:paraId="347316EC" w14:textId="77777777" w:rsidR="00F47179" w:rsidRPr="00B61B98" w:rsidRDefault="00F47179" w:rsidP="00A0037D">
            <w:pPr>
              <w:spacing w:before="0" w:after="0" w:line="240" w:lineRule="auto"/>
              <w:jc w:val="center"/>
            </w:pPr>
            <w:r w:rsidRPr="00B61B98">
              <w:t>3</w:t>
            </w:r>
          </w:p>
        </w:tc>
      </w:tr>
      <w:tr w:rsidR="00F47179" w:rsidRPr="00B61B98" w14:paraId="2E5DC4E7" w14:textId="77777777" w:rsidTr="00443C5C">
        <w:trPr>
          <w:trHeight w:val="315"/>
        </w:trPr>
        <w:tc>
          <w:tcPr>
            <w:tcW w:w="1559" w:type="dxa"/>
            <w:vMerge/>
          </w:tcPr>
          <w:p w14:paraId="3AA074F2" w14:textId="77777777" w:rsidR="00F47179" w:rsidRPr="00443C5C" w:rsidRDefault="00F47179" w:rsidP="00B61B98">
            <w:pPr>
              <w:spacing w:before="0" w:after="0" w:line="240" w:lineRule="auto"/>
              <w:rPr>
                <w:b/>
                <w:bCs/>
              </w:rPr>
            </w:pPr>
          </w:p>
        </w:tc>
        <w:tc>
          <w:tcPr>
            <w:tcW w:w="2127" w:type="dxa"/>
            <w:gridSpan w:val="2"/>
            <w:vMerge/>
            <w:vAlign w:val="center"/>
            <w:hideMark/>
          </w:tcPr>
          <w:p w14:paraId="34AD0B97" w14:textId="6F7D728D" w:rsidR="00F47179" w:rsidRPr="00443C5C" w:rsidRDefault="00F47179" w:rsidP="00443C5C">
            <w:pPr>
              <w:spacing w:before="0" w:after="0" w:line="240" w:lineRule="auto"/>
              <w:rPr>
                <w:b/>
                <w:bCs/>
              </w:rPr>
            </w:pPr>
          </w:p>
        </w:tc>
        <w:tc>
          <w:tcPr>
            <w:tcW w:w="4564" w:type="dxa"/>
            <w:noWrap/>
            <w:vAlign w:val="center"/>
            <w:hideMark/>
          </w:tcPr>
          <w:p w14:paraId="29FF6A0A" w14:textId="77777777" w:rsidR="00F47179" w:rsidRPr="00443C5C" w:rsidRDefault="00F47179" w:rsidP="004A2659">
            <w:pPr>
              <w:pStyle w:val="ListParagraph"/>
              <w:numPr>
                <w:ilvl w:val="0"/>
                <w:numId w:val="142"/>
              </w:numPr>
              <w:spacing w:before="0" w:after="0" w:line="240" w:lineRule="auto"/>
              <w:ind w:left="452" w:hanging="452"/>
            </w:pPr>
            <w:r w:rsidRPr="00443C5C">
              <w:t>GER 1305 Probability &amp; Statistics</w:t>
            </w:r>
          </w:p>
        </w:tc>
        <w:tc>
          <w:tcPr>
            <w:tcW w:w="964" w:type="dxa"/>
            <w:noWrap/>
            <w:vAlign w:val="center"/>
            <w:hideMark/>
          </w:tcPr>
          <w:p w14:paraId="4693C79E" w14:textId="77777777" w:rsidR="00F47179" w:rsidRPr="00B61B98" w:rsidRDefault="00F47179" w:rsidP="00A0037D">
            <w:pPr>
              <w:spacing w:before="0" w:after="0" w:line="240" w:lineRule="auto"/>
              <w:jc w:val="center"/>
            </w:pPr>
            <w:r w:rsidRPr="00B61B98">
              <w:t>3</w:t>
            </w:r>
          </w:p>
        </w:tc>
      </w:tr>
      <w:tr w:rsidR="00F47179" w:rsidRPr="00B61B98" w14:paraId="5DF9F297" w14:textId="77777777" w:rsidTr="00443C5C">
        <w:trPr>
          <w:trHeight w:val="522"/>
        </w:trPr>
        <w:tc>
          <w:tcPr>
            <w:tcW w:w="1559" w:type="dxa"/>
            <w:vMerge/>
          </w:tcPr>
          <w:p w14:paraId="4A82C62B" w14:textId="77777777" w:rsidR="00F47179" w:rsidRPr="00443C5C" w:rsidRDefault="00F47179" w:rsidP="00B61B98">
            <w:pPr>
              <w:spacing w:before="0" w:after="0" w:line="240" w:lineRule="auto"/>
              <w:rPr>
                <w:b/>
                <w:bCs/>
              </w:rPr>
            </w:pPr>
          </w:p>
        </w:tc>
        <w:tc>
          <w:tcPr>
            <w:tcW w:w="2127" w:type="dxa"/>
            <w:gridSpan w:val="2"/>
            <w:vMerge w:val="restart"/>
            <w:vAlign w:val="center"/>
          </w:tcPr>
          <w:p w14:paraId="15F92D2D" w14:textId="659A2916" w:rsidR="00F47179" w:rsidRPr="00443C5C" w:rsidRDefault="00F47179" w:rsidP="00443C5C">
            <w:pPr>
              <w:spacing w:before="0" w:after="0" w:line="240" w:lineRule="auto"/>
              <w:rPr>
                <w:b/>
                <w:bCs/>
              </w:rPr>
            </w:pPr>
            <w:r w:rsidRPr="00443C5C">
              <w:rPr>
                <w:b/>
                <w:bCs/>
              </w:rPr>
              <w:t xml:space="preserve">Islamic Studies OR Religious Education / Ethics (for Non-Muslims </w:t>
            </w:r>
          </w:p>
        </w:tc>
        <w:tc>
          <w:tcPr>
            <w:tcW w:w="4564" w:type="dxa"/>
            <w:noWrap/>
            <w:vAlign w:val="center"/>
          </w:tcPr>
          <w:p w14:paraId="404E29A7" w14:textId="3DD932D8" w:rsidR="00F47179" w:rsidRPr="00443C5C" w:rsidRDefault="00F47179" w:rsidP="004A2659">
            <w:pPr>
              <w:pStyle w:val="ListParagraph"/>
              <w:numPr>
                <w:ilvl w:val="0"/>
                <w:numId w:val="142"/>
              </w:numPr>
              <w:spacing w:before="0" w:after="0" w:line="240" w:lineRule="auto"/>
              <w:ind w:left="452" w:hanging="452"/>
              <w:rPr>
                <w:lang w:val="en-US"/>
              </w:rPr>
            </w:pPr>
            <w:r w:rsidRPr="00443C5C">
              <w:t>GER 2400 Islamic Studies</w:t>
            </w:r>
          </w:p>
        </w:tc>
        <w:tc>
          <w:tcPr>
            <w:tcW w:w="964" w:type="dxa"/>
            <w:noWrap/>
            <w:vAlign w:val="center"/>
          </w:tcPr>
          <w:p w14:paraId="11A0B986" w14:textId="77777777" w:rsidR="00F47179" w:rsidRPr="00B61B98" w:rsidRDefault="00F47179" w:rsidP="00A0037D">
            <w:pPr>
              <w:spacing w:before="0" w:after="0" w:line="240" w:lineRule="auto"/>
              <w:jc w:val="center"/>
            </w:pPr>
          </w:p>
        </w:tc>
      </w:tr>
      <w:tr w:rsidR="00F47179" w:rsidRPr="00B61B98" w14:paraId="4E1D0319" w14:textId="77777777" w:rsidTr="00443C5C">
        <w:trPr>
          <w:trHeight w:val="290"/>
        </w:trPr>
        <w:tc>
          <w:tcPr>
            <w:tcW w:w="1559" w:type="dxa"/>
            <w:vMerge/>
          </w:tcPr>
          <w:p w14:paraId="51A34720" w14:textId="77777777" w:rsidR="00F47179" w:rsidRPr="00443C5C" w:rsidRDefault="00F47179" w:rsidP="00B61B98">
            <w:pPr>
              <w:spacing w:before="0" w:after="0" w:line="240" w:lineRule="auto"/>
              <w:rPr>
                <w:b/>
                <w:bCs/>
              </w:rPr>
            </w:pPr>
          </w:p>
        </w:tc>
        <w:tc>
          <w:tcPr>
            <w:tcW w:w="2127" w:type="dxa"/>
            <w:gridSpan w:val="2"/>
            <w:vMerge/>
            <w:vAlign w:val="center"/>
            <w:hideMark/>
          </w:tcPr>
          <w:p w14:paraId="5E5796DA" w14:textId="58EF0B87" w:rsidR="00F47179" w:rsidRPr="00443C5C" w:rsidRDefault="00F47179" w:rsidP="00443C5C">
            <w:pPr>
              <w:spacing w:before="0" w:after="0" w:line="240" w:lineRule="auto"/>
              <w:rPr>
                <w:b/>
                <w:bCs/>
              </w:rPr>
            </w:pPr>
          </w:p>
        </w:tc>
        <w:tc>
          <w:tcPr>
            <w:tcW w:w="4564" w:type="dxa"/>
            <w:noWrap/>
            <w:vAlign w:val="center"/>
            <w:hideMark/>
          </w:tcPr>
          <w:p w14:paraId="3BF7DE22" w14:textId="77777777" w:rsidR="00F47179" w:rsidRPr="00443C5C" w:rsidRDefault="00F47179" w:rsidP="004A2659">
            <w:pPr>
              <w:pStyle w:val="ListParagraph"/>
              <w:numPr>
                <w:ilvl w:val="0"/>
                <w:numId w:val="142"/>
              </w:numPr>
              <w:spacing w:before="0" w:after="0" w:line="240" w:lineRule="auto"/>
              <w:ind w:left="452" w:hanging="452"/>
            </w:pPr>
            <w:r w:rsidRPr="00443C5C">
              <w:t>GER 2403 Ethics and Tolerance</w:t>
            </w:r>
          </w:p>
        </w:tc>
        <w:tc>
          <w:tcPr>
            <w:tcW w:w="964" w:type="dxa"/>
            <w:noWrap/>
            <w:vAlign w:val="center"/>
            <w:hideMark/>
          </w:tcPr>
          <w:p w14:paraId="2F1184B6" w14:textId="77777777" w:rsidR="00F47179" w:rsidRPr="00B61B98" w:rsidRDefault="00F47179" w:rsidP="00A0037D">
            <w:pPr>
              <w:spacing w:before="0" w:after="0" w:line="240" w:lineRule="auto"/>
              <w:jc w:val="center"/>
            </w:pPr>
            <w:r w:rsidRPr="00B61B98">
              <w:t>2</w:t>
            </w:r>
          </w:p>
        </w:tc>
      </w:tr>
      <w:tr w:rsidR="00F47179" w:rsidRPr="00B61B98" w14:paraId="59ED286B" w14:textId="77777777" w:rsidTr="00443C5C">
        <w:trPr>
          <w:trHeight w:val="780"/>
        </w:trPr>
        <w:tc>
          <w:tcPr>
            <w:tcW w:w="1559" w:type="dxa"/>
            <w:vMerge/>
          </w:tcPr>
          <w:p w14:paraId="306EEB31" w14:textId="77777777" w:rsidR="00F47179" w:rsidRPr="00443C5C" w:rsidRDefault="00F47179" w:rsidP="00B61B98">
            <w:pPr>
              <w:spacing w:before="0" w:after="0" w:line="240" w:lineRule="auto"/>
              <w:rPr>
                <w:b/>
                <w:bCs/>
              </w:rPr>
            </w:pPr>
          </w:p>
        </w:tc>
        <w:tc>
          <w:tcPr>
            <w:tcW w:w="2127" w:type="dxa"/>
            <w:gridSpan w:val="2"/>
            <w:vAlign w:val="center"/>
            <w:hideMark/>
          </w:tcPr>
          <w:p w14:paraId="4A0CACC6" w14:textId="7FEC89C9" w:rsidR="00F47179" w:rsidRPr="00443C5C" w:rsidRDefault="00F47179" w:rsidP="00443C5C">
            <w:pPr>
              <w:spacing w:before="0" w:after="0" w:line="240" w:lineRule="auto"/>
              <w:rPr>
                <w:b/>
                <w:bCs/>
              </w:rPr>
            </w:pPr>
            <w:r w:rsidRPr="00443C5C">
              <w:rPr>
                <w:b/>
                <w:bCs/>
              </w:rPr>
              <w:t>Ideology or Constitution of Pakistan</w:t>
            </w:r>
          </w:p>
        </w:tc>
        <w:tc>
          <w:tcPr>
            <w:tcW w:w="4564" w:type="dxa"/>
            <w:noWrap/>
            <w:vAlign w:val="center"/>
            <w:hideMark/>
          </w:tcPr>
          <w:p w14:paraId="36DBE2B2" w14:textId="77777777" w:rsidR="00F47179" w:rsidRPr="00443C5C" w:rsidRDefault="00F47179" w:rsidP="004A2659">
            <w:pPr>
              <w:pStyle w:val="ListParagraph"/>
              <w:numPr>
                <w:ilvl w:val="0"/>
                <w:numId w:val="142"/>
              </w:numPr>
              <w:spacing w:before="0" w:after="0" w:line="240" w:lineRule="auto"/>
              <w:ind w:left="452" w:hanging="452"/>
            </w:pPr>
            <w:r w:rsidRPr="00443C5C">
              <w:t>GER 2401 Ideology and Constitution of Pakistan</w:t>
            </w:r>
          </w:p>
        </w:tc>
        <w:tc>
          <w:tcPr>
            <w:tcW w:w="964" w:type="dxa"/>
            <w:noWrap/>
            <w:vAlign w:val="center"/>
            <w:hideMark/>
          </w:tcPr>
          <w:p w14:paraId="2C948CE0" w14:textId="77777777" w:rsidR="00F47179" w:rsidRPr="00B61B98" w:rsidRDefault="00F47179" w:rsidP="00A0037D">
            <w:pPr>
              <w:spacing w:before="0" w:after="0" w:line="240" w:lineRule="auto"/>
              <w:jc w:val="center"/>
            </w:pPr>
            <w:r w:rsidRPr="00B61B98">
              <w:t>2</w:t>
            </w:r>
          </w:p>
        </w:tc>
      </w:tr>
      <w:tr w:rsidR="00F47179" w:rsidRPr="00B61B98" w14:paraId="7DBC8D47" w14:textId="77777777" w:rsidTr="00443C5C">
        <w:trPr>
          <w:trHeight w:val="1035"/>
        </w:trPr>
        <w:tc>
          <w:tcPr>
            <w:tcW w:w="1559" w:type="dxa"/>
            <w:vMerge/>
          </w:tcPr>
          <w:p w14:paraId="2E7F4A76" w14:textId="77777777" w:rsidR="00F47179" w:rsidRPr="00443C5C" w:rsidRDefault="00F47179" w:rsidP="00B61B98">
            <w:pPr>
              <w:spacing w:before="0" w:after="0" w:line="240" w:lineRule="auto"/>
              <w:rPr>
                <w:b/>
                <w:bCs/>
              </w:rPr>
            </w:pPr>
          </w:p>
        </w:tc>
        <w:tc>
          <w:tcPr>
            <w:tcW w:w="2127" w:type="dxa"/>
            <w:gridSpan w:val="2"/>
            <w:vAlign w:val="center"/>
            <w:hideMark/>
          </w:tcPr>
          <w:p w14:paraId="7A346FCD" w14:textId="2A41845A" w:rsidR="00F47179" w:rsidRPr="00443C5C" w:rsidRDefault="00F47179" w:rsidP="00443C5C">
            <w:pPr>
              <w:spacing w:before="0" w:after="0" w:line="240" w:lineRule="auto"/>
              <w:rPr>
                <w:b/>
                <w:bCs/>
              </w:rPr>
            </w:pPr>
            <w:r w:rsidRPr="00443C5C">
              <w:rPr>
                <w:b/>
                <w:bCs/>
              </w:rPr>
              <w:t>Application of Information &amp; Communication Technologies</w:t>
            </w:r>
          </w:p>
        </w:tc>
        <w:tc>
          <w:tcPr>
            <w:tcW w:w="4564" w:type="dxa"/>
            <w:noWrap/>
            <w:vAlign w:val="center"/>
            <w:hideMark/>
          </w:tcPr>
          <w:p w14:paraId="08DE8EB0" w14:textId="77777777" w:rsidR="00F47179" w:rsidRPr="00443C5C" w:rsidRDefault="00F47179" w:rsidP="004A2659">
            <w:pPr>
              <w:pStyle w:val="ListParagraph"/>
              <w:numPr>
                <w:ilvl w:val="0"/>
                <w:numId w:val="142"/>
              </w:numPr>
              <w:spacing w:before="0" w:after="0" w:line="240" w:lineRule="auto"/>
              <w:ind w:left="452" w:hanging="452"/>
            </w:pPr>
            <w:r w:rsidRPr="00443C5C">
              <w:t xml:space="preserve">GER 1100 </w:t>
            </w:r>
            <w:bookmarkStart w:id="6" w:name="_Hlk153875159"/>
            <w:r w:rsidRPr="00443C5C">
              <w:t>Applications of Information &amp; Communication Technologies (ICT)</w:t>
            </w:r>
            <w:bookmarkEnd w:id="6"/>
          </w:p>
        </w:tc>
        <w:tc>
          <w:tcPr>
            <w:tcW w:w="964" w:type="dxa"/>
            <w:noWrap/>
            <w:vAlign w:val="center"/>
            <w:hideMark/>
          </w:tcPr>
          <w:p w14:paraId="5D14B04E" w14:textId="77777777" w:rsidR="00F47179" w:rsidRPr="00B61B98" w:rsidRDefault="00F47179" w:rsidP="00A0037D">
            <w:pPr>
              <w:spacing w:before="0" w:after="0" w:line="240" w:lineRule="auto"/>
              <w:jc w:val="center"/>
            </w:pPr>
            <w:r w:rsidRPr="00B61B98">
              <w:t>3</w:t>
            </w:r>
          </w:p>
        </w:tc>
      </w:tr>
      <w:tr w:rsidR="00F47179" w:rsidRPr="00B61B98" w14:paraId="0C2CC566" w14:textId="77777777" w:rsidTr="00443C5C">
        <w:trPr>
          <w:trHeight w:val="780"/>
        </w:trPr>
        <w:tc>
          <w:tcPr>
            <w:tcW w:w="1559" w:type="dxa"/>
            <w:vMerge/>
          </w:tcPr>
          <w:p w14:paraId="2CBDCD8D" w14:textId="77777777" w:rsidR="00F47179" w:rsidRPr="00443C5C" w:rsidRDefault="00F47179" w:rsidP="00B61B98">
            <w:pPr>
              <w:spacing w:before="0" w:after="0" w:line="240" w:lineRule="auto"/>
              <w:rPr>
                <w:b/>
                <w:bCs/>
              </w:rPr>
            </w:pPr>
          </w:p>
        </w:tc>
        <w:tc>
          <w:tcPr>
            <w:tcW w:w="2127" w:type="dxa"/>
            <w:gridSpan w:val="2"/>
            <w:vAlign w:val="center"/>
            <w:hideMark/>
          </w:tcPr>
          <w:p w14:paraId="4584E10B" w14:textId="64585B92" w:rsidR="00F47179" w:rsidRPr="00443C5C" w:rsidRDefault="00F47179" w:rsidP="00443C5C">
            <w:pPr>
              <w:spacing w:before="0" w:after="0" w:line="240" w:lineRule="auto"/>
              <w:rPr>
                <w:b/>
                <w:bCs/>
              </w:rPr>
            </w:pPr>
            <w:r w:rsidRPr="00443C5C">
              <w:rPr>
                <w:b/>
                <w:bCs/>
              </w:rPr>
              <w:t>Civics or Community Engagement</w:t>
            </w:r>
          </w:p>
        </w:tc>
        <w:tc>
          <w:tcPr>
            <w:tcW w:w="4564" w:type="dxa"/>
            <w:noWrap/>
            <w:vAlign w:val="center"/>
            <w:hideMark/>
          </w:tcPr>
          <w:p w14:paraId="38F9196C" w14:textId="77777777" w:rsidR="00F47179" w:rsidRPr="00443C5C" w:rsidRDefault="00F47179" w:rsidP="004A2659">
            <w:pPr>
              <w:pStyle w:val="ListParagraph"/>
              <w:numPr>
                <w:ilvl w:val="0"/>
                <w:numId w:val="142"/>
              </w:numPr>
              <w:spacing w:before="0" w:after="0" w:line="240" w:lineRule="auto"/>
              <w:ind w:left="452" w:hanging="452"/>
            </w:pPr>
            <w:r w:rsidRPr="00443C5C">
              <w:t>GER 2402 Civics and Community Engagement</w:t>
            </w:r>
          </w:p>
        </w:tc>
        <w:tc>
          <w:tcPr>
            <w:tcW w:w="964" w:type="dxa"/>
            <w:noWrap/>
            <w:vAlign w:val="center"/>
            <w:hideMark/>
          </w:tcPr>
          <w:p w14:paraId="47511203" w14:textId="77777777" w:rsidR="00F47179" w:rsidRPr="00B61B98" w:rsidRDefault="00F47179" w:rsidP="00A0037D">
            <w:pPr>
              <w:spacing w:before="0" w:after="0" w:line="240" w:lineRule="auto"/>
              <w:jc w:val="center"/>
            </w:pPr>
            <w:r w:rsidRPr="00B61B98">
              <w:t>2</w:t>
            </w:r>
          </w:p>
        </w:tc>
      </w:tr>
      <w:tr w:rsidR="00F47179" w:rsidRPr="00B61B98" w14:paraId="1B83C159" w14:textId="77777777" w:rsidTr="00443C5C">
        <w:trPr>
          <w:trHeight w:val="315"/>
        </w:trPr>
        <w:tc>
          <w:tcPr>
            <w:tcW w:w="1559" w:type="dxa"/>
            <w:vMerge/>
          </w:tcPr>
          <w:p w14:paraId="343C702D" w14:textId="77777777" w:rsidR="00F47179" w:rsidRPr="00443C5C" w:rsidRDefault="00F47179" w:rsidP="00B61B98">
            <w:pPr>
              <w:spacing w:before="0" w:after="0" w:line="240" w:lineRule="auto"/>
              <w:rPr>
                <w:b/>
                <w:bCs/>
              </w:rPr>
            </w:pPr>
          </w:p>
        </w:tc>
        <w:tc>
          <w:tcPr>
            <w:tcW w:w="2127" w:type="dxa"/>
            <w:gridSpan w:val="2"/>
            <w:vAlign w:val="center"/>
            <w:hideMark/>
          </w:tcPr>
          <w:p w14:paraId="2C9D9866" w14:textId="08836814" w:rsidR="00F47179" w:rsidRPr="00443C5C" w:rsidRDefault="00F47179" w:rsidP="00443C5C">
            <w:pPr>
              <w:spacing w:before="0" w:after="0" w:line="240" w:lineRule="auto"/>
              <w:rPr>
                <w:b/>
                <w:bCs/>
              </w:rPr>
            </w:pPr>
            <w:r w:rsidRPr="00443C5C">
              <w:rPr>
                <w:b/>
                <w:bCs/>
              </w:rPr>
              <w:t>Entrepreneurship</w:t>
            </w:r>
          </w:p>
        </w:tc>
        <w:tc>
          <w:tcPr>
            <w:tcW w:w="4564" w:type="dxa"/>
            <w:noWrap/>
            <w:vAlign w:val="center"/>
            <w:hideMark/>
          </w:tcPr>
          <w:p w14:paraId="3124ACA9" w14:textId="77777777" w:rsidR="00F47179" w:rsidRPr="00443C5C" w:rsidRDefault="00F47179" w:rsidP="004A2659">
            <w:pPr>
              <w:pStyle w:val="ListParagraph"/>
              <w:numPr>
                <w:ilvl w:val="0"/>
                <w:numId w:val="142"/>
              </w:numPr>
              <w:spacing w:before="0" w:after="0" w:line="240" w:lineRule="auto"/>
              <w:ind w:left="452" w:hanging="452"/>
            </w:pPr>
            <w:r w:rsidRPr="00443C5C">
              <w:t>GER 2800 Entrepreneurship</w:t>
            </w:r>
          </w:p>
        </w:tc>
        <w:tc>
          <w:tcPr>
            <w:tcW w:w="964" w:type="dxa"/>
            <w:noWrap/>
            <w:vAlign w:val="center"/>
            <w:hideMark/>
          </w:tcPr>
          <w:p w14:paraId="67008F3B" w14:textId="77777777" w:rsidR="00F47179" w:rsidRPr="00B61B98" w:rsidRDefault="00F47179" w:rsidP="00A0037D">
            <w:pPr>
              <w:spacing w:before="0" w:after="0" w:line="240" w:lineRule="auto"/>
              <w:jc w:val="center"/>
            </w:pPr>
            <w:r w:rsidRPr="00B61B98">
              <w:t>2</w:t>
            </w:r>
          </w:p>
        </w:tc>
      </w:tr>
      <w:tr w:rsidR="00F47179" w:rsidRPr="00B61B98" w14:paraId="2E8F188C" w14:textId="77777777" w:rsidTr="00443C5C">
        <w:trPr>
          <w:trHeight w:val="315"/>
        </w:trPr>
        <w:tc>
          <w:tcPr>
            <w:tcW w:w="3686" w:type="dxa"/>
            <w:gridSpan w:val="3"/>
            <w:vMerge w:val="restart"/>
            <w:vAlign w:val="center"/>
          </w:tcPr>
          <w:p w14:paraId="58F30C33" w14:textId="7B20BB5F" w:rsidR="00F47179" w:rsidRPr="00443C5C" w:rsidRDefault="00F47179" w:rsidP="00443C5C">
            <w:pPr>
              <w:spacing w:before="0" w:after="0" w:line="240" w:lineRule="auto"/>
              <w:rPr>
                <w:b/>
                <w:bCs/>
              </w:rPr>
            </w:pPr>
            <w:r w:rsidRPr="00443C5C">
              <w:rPr>
                <w:b/>
                <w:bCs/>
              </w:rPr>
              <w:t>MAJOR IN ENGLISH</w:t>
            </w:r>
          </w:p>
        </w:tc>
        <w:tc>
          <w:tcPr>
            <w:tcW w:w="4564" w:type="dxa"/>
            <w:noWrap/>
          </w:tcPr>
          <w:p w14:paraId="41F425E8" w14:textId="1A647085" w:rsidR="00F47179" w:rsidRPr="00443C5C" w:rsidRDefault="00F47179" w:rsidP="004A2659">
            <w:pPr>
              <w:pStyle w:val="ListParagraph"/>
              <w:numPr>
                <w:ilvl w:val="0"/>
                <w:numId w:val="142"/>
              </w:numPr>
              <w:spacing w:before="0" w:after="0" w:line="240" w:lineRule="auto"/>
              <w:ind w:left="452" w:hanging="452"/>
            </w:pPr>
            <w:r w:rsidRPr="00443C5C">
              <w:t>LIN 1010 Intro to Linguistics</w:t>
            </w:r>
          </w:p>
        </w:tc>
        <w:tc>
          <w:tcPr>
            <w:tcW w:w="964" w:type="dxa"/>
            <w:noWrap/>
          </w:tcPr>
          <w:p w14:paraId="4E5F06A7" w14:textId="1A3D583D" w:rsidR="00F47179" w:rsidRPr="00B61B98" w:rsidRDefault="00F47179" w:rsidP="00A0037D">
            <w:pPr>
              <w:spacing w:before="0" w:after="0" w:line="240" w:lineRule="auto"/>
              <w:jc w:val="center"/>
            </w:pPr>
            <w:r w:rsidRPr="00B61B98">
              <w:t>3</w:t>
            </w:r>
          </w:p>
        </w:tc>
      </w:tr>
      <w:tr w:rsidR="00F47179" w:rsidRPr="00B61B98" w14:paraId="75E1D7F9" w14:textId="77777777" w:rsidTr="00443C5C">
        <w:trPr>
          <w:trHeight w:val="315"/>
        </w:trPr>
        <w:tc>
          <w:tcPr>
            <w:tcW w:w="3686" w:type="dxa"/>
            <w:gridSpan w:val="3"/>
            <w:vMerge/>
          </w:tcPr>
          <w:p w14:paraId="29B4825B" w14:textId="5CD1E4B8" w:rsidR="00F47179" w:rsidRPr="00443C5C" w:rsidRDefault="00F47179" w:rsidP="00443C5C">
            <w:pPr>
              <w:spacing w:before="0" w:after="0" w:line="240" w:lineRule="auto"/>
              <w:rPr>
                <w:b/>
                <w:bCs/>
              </w:rPr>
            </w:pPr>
          </w:p>
        </w:tc>
        <w:tc>
          <w:tcPr>
            <w:tcW w:w="4564" w:type="dxa"/>
            <w:noWrap/>
          </w:tcPr>
          <w:p w14:paraId="016F7DB0" w14:textId="74276DB8" w:rsidR="00F47179" w:rsidRPr="00443C5C" w:rsidRDefault="00F47179" w:rsidP="004A2659">
            <w:pPr>
              <w:pStyle w:val="ListParagraph"/>
              <w:numPr>
                <w:ilvl w:val="0"/>
                <w:numId w:val="142"/>
              </w:numPr>
              <w:spacing w:before="0" w:after="0" w:line="240" w:lineRule="auto"/>
              <w:ind w:left="452" w:hanging="452"/>
            </w:pPr>
            <w:r w:rsidRPr="00443C5C">
              <w:t>LIN 1120 Phonetics &amp; Phonology</w:t>
            </w:r>
          </w:p>
        </w:tc>
        <w:tc>
          <w:tcPr>
            <w:tcW w:w="964" w:type="dxa"/>
            <w:noWrap/>
          </w:tcPr>
          <w:p w14:paraId="2D356EA1" w14:textId="27A910A0" w:rsidR="00F47179" w:rsidRPr="00B61B98" w:rsidRDefault="00F47179" w:rsidP="00A0037D">
            <w:pPr>
              <w:spacing w:before="0" w:after="0" w:line="240" w:lineRule="auto"/>
              <w:jc w:val="center"/>
            </w:pPr>
            <w:r w:rsidRPr="00B61B98">
              <w:t>3</w:t>
            </w:r>
          </w:p>
        </w:tc>
      </w:tr>
      <w:tr w:rsidR="00F47179" w:rsidRPr="00B61B98" w14:paraId="5DC4BFE7" w14:textId="77777777" w:rsidTr="00443C5C">
        <w:trPr>
          <w:trHeight w:val="315"/>
        </w:trPr>
        <w:tc>
          <w:tcPr>
            <w:tcW w:w="3686" w:type="dxa"/>
            <w:gridSpan w:val="3"/>
            <w:vMerge/>
          </w:tcPr>
          <w:p w14:paraId="42199FCB" w14:textId="6E4E4518" w:rsidR="00F47179" w:rsidRPr="00443C5C" w:rsidRDefault="00F47179" w:rsidP="00443C5C">
            <w:pPr>
              <w:spacing w:before="0" w:after="0" w:line="240" w:lineRule="auto"/>
              <w:rPr>
                <w:b/>
                <w:bCs/>
              </w:rPr>
            </w:pPr>
          </w:p>
        </w:tc>
        <w:tc>
          <w:tcPr>
            <w:tcW w:w="4564" w:type="dxa"/>
            <w:noWrap/>
          </w:tcPr>
          <w:p w14:paraId="6B82867B" w14:textId="6002D8E2" w:rsidR="00F47179" w:rsidRPr="00443C5C" w:rsidRDefault="00F47179" w:rsidP="004A2659">
            <w:pPr>
              <w:pStyle w:val="ListParagraph"/>
              <w:numPr>
                <w:ilvl w:val="0"/>
                <w:numId w:val="142"/>
              </w:numPr>
              <w:spacing w:before="0" w:after="0" w:line="240" w:lineRule="auto"/>
              <w:ind w:left="452" w:hanging="452"/>
            </w:pPr>
            <w:r w:rsidRPr="00443C5C">
              <w:t>LIN 2210 Intro to Morphology and Syntax</w:t>
            </w:r>
          </w:p>
        </w:tc>
        <w:tc>
          <w:tcPr>
            <w:tcW w:w="964" w:type="dxa"/>
            <w:noWrap/>
          </w:tcPr>
          <w:p w14:paraId="096E0BBB" w14:textId="68473961" w:rsidR="00F47179" w:rsidRPr="00B61B98" w:rsidRDefault="00F47179" w:rsidP="00A0037D">
            <w:pPr>
              <w:spacing w:before="0" w:after="0" w:line="240" w:lineRule="auto"/>
              <w:jc w:val="center"/>
            </w:pPr>
            <w:r w:rsidRPr="00B61B98">
              <w:t>3</w:t>
            </w:r>
          </w:p>
        </w:tc>
      </w:tr>
      <w:tr w:rsidR="00F47179" w:rsidRPr="00B61B98" w14:paraId="730BBA2E" w14:textId="77777777" w:rsidTr="00443C5C">
        <w:trPr>
          <w:trHeight w:val="315"/>
        </w:trPr>
        <w:tc>
          <w:tcPr>
            <w:tcW w:w="3686" w:type="dxa"/>
            <w:gridSpan w:val="3"/>
            <w:vMerge/>
          </w:tcPr>
          <w:p w14:paraId="3A28FA1D" w14:textId="422782C8" w:rsidR="00F47179" w:rsidRPr="00443C5C" w:rsidRDefault="00F47179" w:rsidP="00443C5C">
            <w:pPr>
              <w:spacing w:before="0" w:after="0" w:line="240" w:lineRule="auto"/>
              <w:rPr>
                <w:b/>
                <w:bCs/>
              </w:rPr>
            </w:pPr>
          </w:p>
        </w:tc>
        <w:tc>
          <w:tcPr>
            <w:tcW w:w="4564" w:type="dxa"/>
            <w:noWrap/>
          </w:tcPr>
          <w:p w14:paraId="374250A0" w14:textId="23F27784" w:rsidR="00F47179" w:rsidRPr="00443C5C" w:rsidRDefault="00F47179" w:rsidP="004A2659">
            <w:pPr>
              <w:pStyle w:val="ListParagraph"/>
              <w:numPr>
                <w:ilvl w:val="0"/>
                <w:numId w:val="142"/>
              </w:numPr>
              <w:spacing w:before="0" w:after="0" w:line="240" w:lineRule="auto"/>
              <w:ind w:left="452" w:hanging="452"/>
            </w:pPr>
            <w:r w:rsidRPr="00443C5C">
              <w:t>LIN 2430 Intro to Semantics</w:t>
            </w:r>
          </w:p>
        </w:tc>
        <w:tc>
          <w:tcPr>
            <w:tcW w:w="964" w:type="dxa"/>
            <w:noWrap/>
          </w:tcPr>
          <w:p w14:paraId="061BC971" w14:textId="27DFBFB9" w:rsidR="00F47179" w:rsidRPr="00B61B98" w:rsidRDefault="00F47179" w:rsidP="00A0037D">
            <w:pPr>
              <w:spacing w:before="0" w:after="0" w:line="240" w:lineRule="auto"/>
              <w:jc w:val="center"/>
            </w:pPr>
            <w:r w:rsidRPr="00B61B98">
              <w:t>3</w:t>
            </w:r>
          </w:p>
        </w:tc>
      </w:tr>
      <w:tr w:rsidR="00F47179" w:rsidRPr="00B61B98" w14:paraId="5C641ADE" w14:textId="77777777" w:rsidTr="00443C5C">
        <w:trPr>
          <w:trHeight w:val="315"/>
        </w:trPr>
        <w:tc>
          <w:tcPr>
            <w:tcW w:w="3686" w:type="dxa"/>
            <w:gridSpan w:val="3"/>
            <w:vMerge/>
          </w:tcPr>
          <w:p w14:paraId="62186324" w14:textId="6CB42E82" w:rsidR="00F47179" w:rsidRPr="00443C5C" w:rsidRDefault="00F47179" w:rsidP="00443C5C">
            <w:pPr>
              <w:spacing w:before="0" w:after="0" w:line="240" w:lineRule="auto"/>
              <w:rPr>
                <w:b/>
                <w:bCs/>
              </w:rPr>
            </w:pPr>
          </w:p>
        </w:tc>
        <w:tc>
          <w:tcPr>
            <w:tcW w:w="4564" w:type="dxa"/>
            <w:noWrap/>
          </w:tcPr>
          <w:p w14:paraId="74E0F196" w14:textId="07679596" w:rsidR="00F47179" w:rsidRPr="00443C5C" w:rsidRDefault="00F47179" w:rsidP="004A2659">
            <w:pPr>
              <w:pStyle w:val="ListParagraph"/>
              <w:numPr>
                <w:ilvl w:val="0"/>
                <w:numId w:val="142"/>
              </w:numPr>
              <w:spacing w:before="0" w:after="0" w:line="240" w:lineRule="auto"/>
              <w:ind w:left="452" w:hanging="452"/>
            </w:pPr>
            <w:r w:rsidRPr="00443C5C">
              <w:t xml:space="preserve">LIN 3450 Intro to Pragmatics </w:t>
            </w:r>
          </w:p>
        </w:tc>
        <w:tc>
          <w:tcPr>
            <w:tcW w:w="964" w:type="dxa"/>
            <w:noWrap/>
          </w:tcPr>
          <w:p w14:paraId="74A0EAFE" w14:textId="2BE2544A" w:rsidR="00F47179" w:rsidRPr="00B61B98" w:rsidRDefault="00F47179" w:rsidP="00A0037D">
            <w:pPr>
              <w:spacing w:before="0" w:after="0" w:line="240" w:lineRule="auto"/>
              <w:jc w:val="center"/>
            </w:pPr>
            <w:r w:rsidRPr="00B61B98">
              <w:t>3</w:t>
            </w:r>
          </w:p>
        </w:tc>
      </w:tr>
      <w:tr w:rsidR="00F47179" w:rsidRPr="00B61B98" w14:paraId="4066B5A1" w14:textId="77777777" w:rsidTr="00443C5C">
        <w:trPr>
          <w:trHeight w:val="315"/>
        </w:trPr>
        <w:tc>
          <w:tcPr>
            <w:tcW w:w="3686" w:type="dxa"/>
            <w:gridSpan w:val="3"/>
            <w:vMerge/>
          </w:tcPr>
          <w:p w14:paraId="1EAF8982" w14:textId="76C2E6E3" w:rsidR="00F47179" w:rsidRPr="00443C5C" w:rsidRDefault="00F47179" w:rsidP="00443C5C">
            <w:pPr>
              <w:spacing w:before="0" w:after="0" w:line="240" w:lineRule="auto"/>
              <w:rPr>
                <w:b/>
                <w:bCs/>
              </w:rPr>
            </w:pPr>
          </w:p>
        </w:tc>
        <w:tc>
          <w:tcPr>
            <w:tcW w:w="4564" w:type="dxa"/>
            <w:noWrap/>
          </w:tcPr>
          <w:p w14:paraId="466C29BA" w14:textId="3F52A7D9" w:rsidR="00F47179" w:rsidRPr="00443C5C" w:rsidRDefault="00F47179" w:rsidP="004A2659">
            <w:pPr>
              <w:pStyle w:val="ListParagraph"/>
              <w:numPr>
                <w:ilvl w:val="0"/>
                <w:numId w:val="142"/>
              </w:numPr>
              <w:spacing w:before="0" w:after="0" w:line="240" w:lineRule="auto"/>
              <w:ind w:left="452" w:hanging="452"/>
            </w:pPr>
            <w:r w:rsidRPr="00443C5C">
              <w:t xml:space="preserve">LIN 3610 Intro to Sociolinguistics </w:t>
            </w:r>
          </w:p>
        </w:tc>
        <w:tc>
          <w:tcPr>
            <w:tcW w:w="964" w:type="dxa"/>
            <w:noWrap/>
          </w:tcPr>
          <w:p w14:paraId="3E899D5C" w14:textId="60FDF8CF" w:rsidR="00F47179" w:rsidRPr="00B61B98" w:rsidRDefault="00F47179" w:rsidP="00A0037D">
            <w:pPr>
              <w:spacing w:before="0" w:after="0" w:line="240" w:lineRule="auto"/>
              <w:jc w:val="center"/>
            </w:pPr>
            <w:r w:rsidRPr="00B61B98">
              <w:t>3</w:t>
            </w:r>
          </w:p>
        </w:tc>
      </w:tr>
      <w:tr w:rsidR="00F47179" w:rsidRPr="00B61B98" w14:paraId="2476D508" w14:textId="77777777" w:rsidTr="00443C5C">
        <w:trPr>
          <w:trHeight w:val="315"/>
        </w:trPr>
        <w:tc>
          <w:tcPr>
            <w:tcW w:w="3686" w:type="dxa"/>
            <w:gridSpan w:val="3"/>
            <w:vMerge/>
          </w:tcPr>
          <w:p w14:paraId="759CD749" w14:textId="337392C3" w:rsidR="00F47179" w:rsidRPr="00443C5C" w:rsidRDefault="00F47179" w:rsidP="00443C5C">
            <w:pPr>
              <w:spacing w:before="0" w:after="0" w:line="240" w:lineRule="auto"/>
              <w:rPr>
                <w:b/>
                <w:bCs/>
              </w:rPr>
            </w:pPr>
          </w:p>
        </w:tc>
        <w:tc>
          <w:tcPr>
            <w:tcW w:w="4564" w:type="dxa"/>
            <w:noWrap/>
          </w:tcPr>
          <w:p w14:paraId="531F5690" w14:textId="7DD74847" w:rsidR="00F47179" w:rsidRPr="00443C5C" w:rsidRDefault="00F47179" w:rsidP="004A2659">
            <w:pPr>
              <w:pStyle w:val="ListParagraph"/>
              <w:numPr>
                <w:ilvl w:val="0"/>
                <w:numId w:val="142"/>
              </w:numPr>
              <w:spacing w:before="0" w:after="0" w:line="240" w:lineRule="auto"/>
              <w:ind w:left="452" w:hanging="452"/>
            </w:pPr>
            <w:r w:rsidRPr="00443C5C">
              <w:t xml:space="preserve">LIN 3710 Intro to Psycholinguistics </w:t>
            </w:r>
          </w:p>
        </w:tc>
        <w:tc>
          <w:tcPr>
            <w:tcW w:w="964" w:type="dxa"/>
            <w:noWrap/>
          </w:tcPr>
          <w:p w14:paraId="7448B5E4" w14:textId="46FCCAB9" w:rsidR="00F47179" w:rsidRPr="00B61B98" w:rsidRDefault="00F47179" w:rsidP="00A0037D">
            <w:pPr>
              <w:spacing w:before="0" w:after="0" w:line="240" w:lineRule="auto"/>
              <w:jc w:val="center"/>
            </w:pPr>
            <w:r w:rsidRPr="00B61B98">
              <w:t>3</w:t>
            </w:r>
          </w:p>
        </w:tc>
      </w:tr>
      <w:tr w:rsidR="00F47179" w:rsidRPr="00B61B98" w14:paraId="7449A3BA" w14:textId="77777777" w:rsidTr="00443C5C">
        <w:trPr>
          <w:trHeight w:val="315"/>
        </w:trPr>
        <w:tc>
          <w:tcPr>
            <w:tcW w:w="3686" w:type="dxa"/>
            <w:gridSpan w:val="3"/>
            <w:vMerge/>
          </w:tcPr>
          <w:p w14:paraId="1AC7477C" w14:textId="5D0DC31E" w:rsidR="00F47179" w:rsidRPr="00443C5C" w:rsidRDefault="00F47179" w:rsidP="00443C5C">
            <w:pPr>
              <w:spacing w:before="0" w:after="0" w:line="240" w:lineRule="auto"/>
              <w:rPr>
                <w:b/>
                <w:bCs/>
              </w:rPr>
            </w:pPr>
          </w:p>
        </w:tc>
        <w:tc>
          <w:tcPr>
            <w:tcW w:w="4564" w:type="dxa"/>
            <w:noWrap/>
          </w:tcPr>
          <w:p w14:paraId="4D6EBEBF" w14:textId="481B0CA8" w:rsidR="00F47179" w:rsidRPr="00443C5C" w:rsidRDefault="00F47179" w:rsidP="004A2659">
            <w:pPr>
              <w:pStyle w:val="ListParagraph"/>
              <w:numPr>
                <w:ilvl w:val="0"/>
                <w:numId w:val="142"/>
              </w:numPr>
              <w:spacing w:before="0" w:after="0" w:line="240" w:lineRule="auto"/>
              <w:ind w:left="452" w:hanging="452"/>
            </w:pPr>
            <w:r w:rsidRPr="00443C5C">
              <w:t xml:space="preserve">LIN 4410 Intro to Discourse Analysis </w:t>
            </w:r>
          </w:p>
        </w:tc>
        <w:tc>
          <w:tcPr>
            <w:tcW w:w="964" w:type="dxa"/>
            <w:noWrap/>
          </w:tcPr>
          <w:p w14:paraId="2C9892EF" w14:textId="50C16D0F" w:rsidR="00F47179" w:rsidRPr="00B61B98" w:rsidRDefault="00F47179" w:rsidP="00A0037D">
            <w:pPr>
              <w:spacing w:before="0" w:after="0" w:line="240" w:lineRule="auto"/>
              <w:jc w:val="center"/>
            </w:pPr>
            <w:r w:rsidRPr="00B61B98">
              <w:t>3</w:t>
            </w:r>
          </w:p>
        </w:tc>
      </w:tr>
      <w:tr w:rsidR="00F47179" w:rsidRPr="00B61B98" w14:paraId="64FAC53F" w14:textId="77777777" w:rsidTr="00443C5C">
        <w:trPr>
          <w:trHeight w:val="315"/>
        </w:trPr>
        <w:tc>
          <w:tcPr>
            <w:tcW w:w="3686" w:type="dxa"/>
            <w:gridSpan w:val="3"/>
            <w:vMerge/>
          </w:tcPr>
          <w:p w14:paraId="23EBF508" w14:textId="3A146E48" w:rsidR="00F47179" w:rsidRPr="00443C5C" w:rsidRDefault="00F47179" w:rsidP="00443C5C">
            <w:pPr>
              <w:spacing w:before="0" w:after="0" w:line="240" w:lineRule="auto"/>
              <w:rPr>
                <w:b/>
                <w:bCs/>
              </w:rPr>
            </w:pPr>
          </w:p>
        </w:tc>
        <w:tc>
          <w:tcPr>
            <w:tcW w:w="4564" w:type="dxa"/>
            <w:noWrap/>
          </w:tcPr>
          <w:p w14:paraId="78200E1B" w14:textId="036DF355" w:rsidR="00F47179" w:rsidRPr="00443C5C" w:rsidRDefault="00F47179" w:rsidP="004A2659">
            <w:pPr>
              <w:pStyle w:val="ListParagraph"/>
              <w:numPr>
                <w:ilvl w:val="0"/>
                <w:numId w:val="142"/>
              </w:numPr>
              <w:spacing w:before="0" w:after="0" w:line="240" w:lineRule="auto"/>
              <w:ind w:left="452" w:hanging="452"/>
            </w:pPr>
            <w:r w:rsidRPr="00443C5C">
              <w:t xml:space="preserve">LIN 4250 Advanced Syntax     </w:t>
            </w:r>
          </w:p>
        </w:tc>
        <w:tc>
          <w:tcPr>
            <w:tcW w:w="964" w:type="dxa"/>
            <w:noWrap/>
          </w:tcPr>
          <w:p w14:paraId="00CA1E58" w14:textId="2C1CC2F8" w:rsidR="00F47179" w:rsidRPr="00B61B98" w:rsidRDefault="00F47179" w:rsidP="00A0037D">
            <w:pPr>
              <w:spacing w:before="0" w:after="0" w:line="240" w:lineRule="auto"/>
              <w:jc w:val="center"/>
            </w:pPr>
            <w:r w:rsidRPr="00B61B98">
              <w:t>3</w:t>
            </w:r>
          </w:p>
        </w:tc>
      </w:tr>
      <w:tr w:rsidR="00F47179" w:rsidRPr="00B61B98" w14:paraId="2F3460AE" w14:textId="77777777" w:rsidTr="00443C5C">
        <w:trPr>
          <w:trHeight w:val="315"/>
        </w:trPr>
        <w:tc>
          <w:tcPr>
            <w:tcW w:w="3686" w:type="dxa"/>
            <w:gridSpan w:val="3"/>
            <w:vMerge/>
          </w:tcPr>
          <w:p w14:paraId="1B723813" w14:textId="332DC07C" w:rsidR="00F47179" w:rsidRPr="00443C5C" w:rsidRDefault="00F47179" w:rsidP="00443C5C">
            <w:pPr>
              <w:spacing w:before="0" w:after="0" w:line="240" w:lineRule="auto"/>
              <w:rPr>
                <w:b/>
                <w:bCs/>
              </w:rPr>
            </w:pPr>
          </w:p>
        </w:tc>
        <w:tc>
          <w:tcPr>
            <w:tcW w:w="4564" w:type="dxa"/>
            <w:noWrap/>
          </w:tcPr>
          <w:p w14:paraId="233FB1CD" w14:textId="076DCC61" w:rsidR="00F47179" w:rsidRPr="00443C5C" w:rsidRDefault="00F47179" w:rsidP="004A2659">
            <w:pPr>
              <w:pStyle w:val="ListParagraph"/>
              <w:numPr>
                <w:ilvl w:val="0"/>
                <w:numId w:val="142"/>
              </w:numPr>
              <w:spacing w:before="0" w:after="0" w:line="240" w:lineRule="auto"/>
              <w:ind w:left="452" w:hanging="452"/>
            </w:pPr>
            <w:r w:rsidRPr="00443C5C">
              <w:t xml:space="preserve">LIN 4710 Intro to Corpus Linguistics  </w:t>
            </w:r>
          </w:p>
        </w:tc>
        <w:tc>
          <w:tcPr>
            <w:tcW w:w="964" w:type="dxa"/>
            <w:noWrap/>
          </w:tcPr>
          <w:p w14:paraId="5D94C41C" w14:textId="1A465E90" w:rsidR="00F47179" w:rsidRPr="00B61B98" w:rsidRDefault="00F47179" w:rsidP="00A0037D">
            <w:pPr>
              <w:spacing w:before="0" w:after="0" w:line="240" w:lineRule="auto"/>
              <w:jc w:val="center"/>
            </w:pPr>
            <w:r w:rsidRPr="00B61B98">
              <w:t>3</w:t>
            </w:r>
          </w:p>
        </w:tc>
      </w:tr>
      <w:tr w:rsidR="00F47179" w:rsidRPr="00B61B98" w14:paraId="353955E4" w14:textId="77777777" w:rsidTr="00443C5C">
        <w:trPr>
          <w:trHeight w:val="315"/>
        </w:trPr>
        <w:tc>
          <w:tcPr>
            <w:tcW w:w="3686" w:type="dxa"/>
            <w:gridSpan w:val="3"/>
            <w:vMerge/>
          </w:tcPr>
          <w:p w14:paraId="502C0529" w14:textId="56CA3E6D" w:rsidR="00F47179" w:rsidRPr="00443C5C" w:rsidRDefault="00F47179" w:rsidP="00443C5C">
            <w:pPr>
              <w:spacing w:before="0" w:after="0" w:line="240" w:lineRule="auto"/>
              <w:rPr>
                <w:b/>
                <w:bCs/>
              </w:rPr>
            </w:pPr>
          </w:p>
        </w:tc>
        <w:tc>
          <w:tcPr>
            <w:tcW w:w="4564" w:type="dxa"/>
            <w:noWrap/>
          </w:tcPr>
          <w:p w14:paraId="24A1E258" w14:textId="73A0D82D" w:rsidR="00F47179" w:rsidRPr="00443C5C" w:rsidRDefault="00F47179" w:rsidP="004A2659">
            <w:pPr>
              <w:pStyle w:val="ListParagraph"/>
              <w:numPr>
                <w:ilvl w:val="0"/>
                <w:numId w:val="142"/>
              </w:numPr>
              <w:spacing w:before="0" w:after="0" w:line="240" w:lineRule="auto"/>
              <w:ind w:left="452" w:hanging="452"/>
            </w:pPr>
            <w:r w:rsidRPr="00443C5C">
              <w:t>LIN 4810 Intro to Translation Studies</w:t>
            </w:r>
          </w:p>
        </w:tc>
        <w:tc>
          <w:tcPr>
            <w:tcW w:w="964" w:type="dxa"/>
            <w:noWrap/>
          </w:tcPr>
          <w:p w14:paraId="71751F29" w14:textId="7C923A11" w:rsidR="00F47179" w:rsidRPr="00B61B98" w:rsidRDefault="00F47179" w:rsidP="00A0037D">
            <w:pPr>
              <w:spacing w:before="0" w:after="0" w:line="240" w:lineRule="auto"/>
              <w:jc w:val="center"/>
            </w:pPr>
            <w:r w:rsidRPr="00B61B98">
              <w:t>3</w:t>
            </w:r>
          </w:p>
        </w:tc>
      </w:tr>
      <w:tr w:rsidR="00F47179" w:rsidRPr="00B61B98" w14:paraId="523A8921" w14:textId="77777777" w:rsidTr="00443C5C">
        <w:trPr>
          <w:trHeight w:val="315"/>
        </w:trPr>
        <w:tc>
          <w:tcPr>
            <w:tcW w:w="3686" w:type="dxa"/>
            <w:gridSpan w:val="3"/>
            <w:vMerge/>
          </w:tcPr>
          <w:p w14:paraId="05EA9076" w14:textId="03B7B388" w:rsidR="00F47179" w:rsidRPr="00443C5C" w:rsidRDefault="00F47179" w:rsidP="00443C5C">
            <w:pPr>
              <w:spacing w:before="0" w:after="0" w:line="240" w:lineRule="auto"/>
              <w:rPr>
                <w:b/>
                <w:bCs/>
              </w:rPr>
            </w:pPr>
          </w:p>
        </w:tc>
        <w:tc>
          <w:tcPr>
            <w:tcW w:w="4564" w:type="dxa"/>
            <w:noWrap/>
          </w:tcPr>
          <w:p w14:paraId="09D9B264" w14:textId="2AAB90D4" w:rsidR="00F47179" w:rsidRPr="00443C5C" w:rsidRDefault="00F47179" w:rsidP="004A2659">
            <w:pPr>
              <w:pStyle w:val="ListParagraph"/>
              <w:numPr>
                <w:ilvl w:val="0"/>
                <w:numId w:val="142"/>
              </w:numPr>
              <w:spacing w:before="0" w:after="0" w:line="240" w:lineRule="auto"/>
              <w:ind w:left="452" w:hanging="452"/>
            </w:pPr>
            <w:r w:rsidRPr="00443C5C">
              <w:t>LIN 4490 Intro to Computational Linguistics</w:t>
            </w:r>
          </w:p>
        </w:tc>
        <w:tc>
          <w:tcPr>
            <w:tcW w:w="964" w:type="dxa"/>
            <w:noWrap/>
          </w:tcPr>
          <w:p w14:paraId="7F9D57B4" w14:textId="12DFE6B1" w:rsidR="00F47179" w:rsidRPr="00B61B98" w:rsidRDefault="00F47179" w:rsidP="00A0037D">
            <w:pPr>
              <w:spacing w:before="0" w:after="0" w:line="240" w:lineRule="auto"/>
              <w:jc w:val="center"/>
            </w:pPr>
            <w:r w:rsidRPr="00B61B98">
              <w:t>3</w:t>
            </w:r>
          </w:p>
        </w:tc>
      </w:tr>
      <w:tr w:rsidR="00F47179" w:rsidRPr="00B61B98" w14:paraId="2596EA4B" w14:textId="77777777" w:rsidTr="00443C5C">
        <w:trPr>
          <w:trHeight w:val="315"/>
        </w:trPr>
        <w:tc>
          <w:tcPr>
            <w:tcW w:w="3686" w:type="dxa"/>
            <w:gridSpan w:val="3"/>
            <w:vMerge/>
          </w:tcPr>
          <w:p w14:paraId="29B47ACC" w14:textId="75FDC53D" w:rsidR="00F47179" w:rsidRPr="00443C5C" w:rsidRDefault="00F47179" w:rsidP="00443C5C">
            <w:pPr>
              <w:spacing w:before="0" w:after="0" w:line="240" w:lineRule="auto"/>
              <w:rPr>
                <w:b/>
                <w:bCs/>
              </w:rPr>
            </w:pPr>
          </w:p>
        </w:tc>
        <w:tc>
          <w:tcPr>
            <w:tcW w:w="4564" w:type="dxa"/>
            <w:noWrap/>
          </w:tcPr>
          <w:p w14:paraId="415AEDCA" w14:textId="29A70A1A" w:rsidR="00F47179" w:rsidRPr="00443C5C" w:rsidRDefault="00F47179" w:rsidP="004A2659">
            <w:pPr>
              <w:pStyle w:val="ListParagraph"/>
              <w:numPr>
                <w:ilvl w:val="0"/>
                <w:numId w:val="142"/>
              </w:numPr>
              <w:spacing w:before="0" w:after="0" w:line="240" w:lineRule="auto"/>
              <w:ind w:left="452" w:hanging="452"/>
            </w:pPr>
            <w:r w:rsidRPr="00443C5C">
              <w:t>LIN 3690 Emerging Trends in Sociolinguistics</w:t>
            </w:r>
          </w:p>
        </w:tc>
        <w:tc>
          <w:tcPr>
            <w:tcW w:w="964" w:type="dxa"/>
            <w:noWrap/>
          </w:tcPr>
          <w:p w14:paraId="58613E11" w14:textId="083B4C88" w:rsidR="00F47179" w:rsidRPr="00B61B98" w:rsidRDefault="00F47179" w:rsidP="00A0037D">
            <w:pPr>
              <w:spacing w:before="0" w:after="0" w:line="240" w:lineRule="auto"/>
              <w:jc w:val="center"/>
            </w:pPr>
            <w:r w:rsidRPr="00B61B98">
              <w:t>3</w:t>
            </w:r>
          </w:p>
        </w:tc>
      </w:tr>
      <w:tr w:rsidR="00F47179" w:rsidRPr="00B61B98" w14:paraId="17610154" w14:textId="77777777" w:rsidTr="00443C5C">
        <w:trPr>
          <w:trHeight w:val="315"/>
        </w:trPr>
        <w:tc>
          <w:tcPr>
            <w:tcW w:w="3686" w:type="dxa"/>
            <w:gridSpan w:val="3"/>
            <w:vMerge/>
          </w:tcPr>
          <w:p w14:paraId="4229AD55" w14:textId="317FACF4" w:rsidR="00F47179" w:rsidRPr="00443C5C" w:rsidRDefault="00F47179" w:rsidP="00443C5C">
            <w:pPr>
              <w:spacing w:before="0" w:after="0" w:line="240" w:lineRule="auto"/>
              <w:rPr>
                <w:b/>
                <w:bCs/>
              </w:rPr>
            </w:pPr>
          </w:p>
        </w:tc>
        <w:tc>
          <w:tcPr>
            <w:tcW w:w="4564" w:type="dxa"/>
            <w:noWrap/>
          </w:tcPr>
          <w:p w14:paraId="1B309C5F" w14:textId="7F7CC2A3" w:rsidR="00F47179" w:rsidRPr="00443C5C" w:rsidRDefault="00F47179" w:rsidP="004A2659">
            <w:pPr>
              <w:pStyle w:val="ListParagraph"/>
              <w:numPr>
                <w:ilvl w:val="0"/>
                <w:numId w:val="142"/>
              </w:numPr>
              <w:spacing w:before="0" w:after="0" w:line="240" w:lineRule="auto"/>
              <w:ind w:left="452" w:hanging="452"/>
            </w:pPr>
            <w:r w:rsidRPr="00443C5C">
              <w:t>LIN 4720 Intro to Forensic Linguistics</w:t>
            </w:r>
          </w:p>
        </w:tc>
        <w:tc>
          <w:tcPr>
            <w:tcW w:w="964" w:type="dxa"/>
            <w:noWrap/>
          </w:tcPr>
          <w:p w14:paraId="32EBB3E4" w14:textId="7043E039" w:rsidR="00F47179" w:rsidRPr="00B61B98" w:rsidRDefault="00F47179" w:rsidP="00A0037D">
            <w:pPr>
              <w:spacing w:before="0" w:after="0" w:line="240" w:lineRule="auto"/>
              <w:jc w:val="center"/>
            </w:pPr>
            <w:r w:rsidRPr="00B61B98">
              <w:t>3</w:t>
            </w:r>
          </w:p>
        </w:tc>
      </w:tr>
      <w:tr w:rsidR="00F47179" w:rsidRPr="00B61B98" w14:paraId="7903B984" w14:textId="77777777" w:rsidTr="00443C5C">
        <w:trPr>
          <w:trHeight w:val="315"/>
        </w:trPr>
        <w:tc>
          <w:tcPr>
            <w:tcW w:w="3686" w:type="dxa"/>
            <w:gridSpan w:val="3"/>
            <w:vMerge/>
          </w:tcPr>
          <w:p w14:paraId="7B1009A0" w14:textId="419C15CD" w:rsidR="00F47179" w:rsidRPr="00443C5C" w:rsidRDefault="00F47179" w:rsidP="00443C5C">
            <w:pPr>
              <w:spacing w:before="0" w:after="0" w:line="240" w:lineRule="auto"/>
              <w:rPr>
                <w:b/>
                <w:bCs/>
              </w:rPr>
            </w:pPr>
          </w:p>
        </w:tc>
        <w:tc>
          <w:tcPr>
            <w:tcW w:w="4564" w:type="dxa"/>
            <w:noWrap/>
          </w:tcPr>
          <w:p w14:paraId="20B65835" w14:textId="1EF0EE2C" w:rsidR="00F47179" w:rsidRPr="00443C5C" w:rsidRDefault="00F47179" w:rsidP="004A2659">
            <w:pPr>
              <w:pStyle w:val="ListParagraph"/>
              <w:numPr>
                <w:ilvl w:val="0"/>
                <w:numId w:val="142"/>
              </w:numPr>
              <w:spacing w:before="0" w:after="0" w:line="240" w:lineRule="auto"/>
              <w:ind w:left="452" w:hanging="452"/>
            </w:pPr>
            <w:r w:rsidRPr="00443C5C">
              <w:t>LIN 4730 Intro to Clinical Linguistics</w:t>
            </w:r>
          </w:p>
        </w:tc>
        <w:tc>
          <w:tcPr>
            <w:tcW w:w="964" w:type="dxa"/>
            <w:noWrap/>
          </w:tcPr>
          <w:p w14:paraId="0E62A294" w14:textId="1BEDD325" w:rsidR="00F47179" w:rsidRPr="00B61B98" w:rsidRDefault="00F47179" w:rsidP="00A0037D">
            <w:pPr>
              <w:spacing w:before="0" w:after="0" w:line="240" w:lineRule="auto"/>
              <w:jc w:val="center"/>
            </w:pPr>
            <w:r w:rsidRPr="00B61B98">
              <w:t>3</w:t>
            </w:r>
          </w:p>
        </w:tc>
      </w:tr>
      <w:tr w:rsidR="00F47179" w:rsidRPr="00B61B98" w14:paraId="766A2247" w14:textId="77777777" w:rsidTr="00443C5C">
        <w:trPr>
          <w:trHeight w:val="315"/>
        </w:trPr>
        <w:tc>
          <w:tcPr>
            <w:tcW w:w="3686" w:type="dxa"/>
            <w:gridSpan w:val="3"/>
            <w:vMerge/>
          </w:tcPr>
          <w:p w14:paraId="14A9F139" w14:textId="5A394628" w:rsidR="00F47179" w:rsidRPr="00443C5C" w:rsidRDefault="00F47179" w:rsidP="00443C5C">
            <w:pPr>
              <w:spacing w:before="0" w:after="0" w:line="240" w:lineRule="auto"/>
              <w:rPr>
                <w:b/>
                <w:bCs/>
              </w:rPr>
            </w:pPr>
          </w:p>
        </w:tc>
        <w:tc>
          <w:tcPr>
            <w:tcW w:w="4564" w:type="dxa"/>
            <w:noWrap/>
          </w:tcPr>
          <w:p w14:paraId="39465B7E" w14:textId="60B1F899" w:rsidR="00F47179" w:rsidRPr="00443C5C" w:rsidRDefault="00F47179" w:rsidP="004A2659">
            <w:pPr>
              <w:pStyle w:val="ListParagraph"/>
              <w:numPr>
                <w:ilvl w:val="0"/>
                <w:numId w:val="142"/>
              </w:numPr>
              <w:spacing w:before="0" w:after="0" w:line="240" w:lineRule="auto"/>
              <w:ind w:left="452" w:hanging="452"/>
            </w:pPr>
            <w:r w:rsidRPr="00443C5C">
              <w:t>LIN 4440 Language and Gender</w:t>
            </w:r>
          </w:p>
        </w:tc>
        <w:tc>
          <w:tcPr>
            <w:tcW w:w="964" w:type="dxa"/>
            <w:noWrap/>
          </w:tcPr>
          <w:p w14:paraId="5B30B3AF" w14:textId="269AFAB2" w:rsidR="00F47179" w:rsidRPr="00B61B98" w:rsidRDefault="00F47179" w:rsidP="00A0037D">
            <w:pPr>
              <w:spacing w:before="0" w:after="0" w:line="240" w:lineRule="auto"/>
              <w:jc w:val="center"/>
            </w:pPr>
            <w:r w:rsidRPr="00B61B98">
              <w:t>3</w:t>
            </w:r>
          </w:p>
        </w:tc>
      </w:tr>
      <w:tr w:rsidR="00F47179" w:rsidRPr="00B61B98" w14:paraId="3D457BB2" w14:textId="77777777" w:rsidTr="00443C5C">
        <w:trPr>
          <w:trHeight w:val="315"/>
        </w:trPr>
        <w:tc>
          <w:tcPr>
            <w:tcW w:w="3686" w:type="dxa"/>
            <w:gridSpan w:val="3"/>
            <w:vMerge/>
          </w:tcPr>
          <w:p w14:paraId="6B1AB1E2" w14:textId="1A49F26A" w:rsidR="00F47179" w:rsidRPr="00443C5C" w:rsidRDefault="00F47179" w:rsidP="00443C5C">
            <w:pPr>
              <w:spacing w:before="0" w:after="0" w:line="240" w:lineRule="auto"/>
              <w:rPr>
                <w:b/>
                <w:bCs/>
              </w:rPr>
            </w:pPr>
          </w:p>
        </w:tc>
        <w:tc>
          <w:tcPr>
            <w:tcW w:w="4564" w:type="dxa"/>
            <w:noWrap/>
          </w:tcPr>
          <w:p w14:paraId="363400C6" w14:textId="2DA724F2" w:rsidR="00F47179" w:rsidRPr="00443C5C" w:rsidRDefault="00F47179" w:rsidP="004A2659">
            <w:pPr>
              <w:pStyle w:val="ListParagraph"/>
              <w:numPr>
                <w:ilvl w:val="0"/>
                <w:numId w:val="142"/>
              </w:numPr>
              <w:spacing w:before="0" w:after="0" w:line="240" w:lineRule="auto"/>
              <w:ind w:left="452" w:hanging="452"/>
            </w:pPr>
            <w:r w:rsidRPr="00443C5C">
              <w:t xml:space="preserve">LIN 4540 Second Language Acquisition </w:t>
            </w:r>
          </w:p>
        </w:tc>
        <w:tc>
          <w:tcPr>
            <w:tcW w:w="964" w:type="dxa"/>
            <w:noWrap/>
          </w:tcPr>
          <w:p w14:paraId="040E8D0A" w14:textId="0041241F" w:rsidR="00F47179" w:rsidRPr="00B61B98" w:rsidRDefault="00F47179" w:rsidP="00A0037D">
            <w:pPr>
              <w:spacing w:before="0" w:after="0" w:line="240" w:lineRule="auto"/>
              <w:jc w:val="center"/>
            </w:pPr>
            <w:r w:rsidRPr="00B61B98">
              <w:t>3</w:t>
            </w:r>
          </w:p>
        </w:tc>
      </w:tr>
      <w:tr w:rsidR="00F47179" w:rsidRPr="00B61B98" w14:paraId="05EA10D8" w14:textId="77777777" w:rsidTr="00443C5C">
        <w:trPr>
          <w:trHeight w:val="315"/>
        </w:trPr>
        <w:tc>
          <w:tcPr>
            <w:tcW w:w="3686" w:type="dxa"/>
            <w:gridSpan w:val="3"/>
            <w:vMerge/>
          </w:tcPr>
          <w:p w14:paraId="48611EC9" w14:textId="7E1804F2" w:rsidR="00F47179" w:rsidRPr="00443C5C" w:rsidRDefault="00F47179" w:rsidP="00443C5C">
            <w:pPr>
              <w:spacing w:before="0" w:after="0" w:line="240" w:lineRule="auto"/>
              <w:rPr>
                <w:b/>
                <w:bCs/>
              </w:rPr>
            </w:pPr>
          </w:p>
        </w:tc>
        <w:tc>
          <w:tcPr>
            <w:tcW w:w="4564" w:type="dxa"/>
            <w:noWrap/>
          </w:tcPr>
          <w:p w14:paraId="4876CE6A" w14:textId="7F94E2C4" w:rsidR="00F47179" w:rsidRPr="00443C5C" w:rsidRDefault="00F47179" w:rsidP="004A2659">
            <w:pPr>
              <w:pStyle w:val="ListParagraph"/>
              <w:numPr>
                <w:ilvl w:val="0"/>
                <w:numId w:val="142"/>
              </w:numPr>
              <w:spacing w:before="0" w:after="0" w:line="240" w:lineRule="auto"/>
              <w:ind w:left="452" w:hanging="452"/>
            </w:pPr>
            <w:r w:rsidRPr="00443C5C">
              <w:t>RES 4110 Introduction to Research Methodology</w:t>
            </w:r>
          </w:p>
        </w:tc>
        <w:tc>
          <w:tcPr>
            <w:tcW w:w="964" w:type="dxa"/>
            <w:noWrap/>
          </w:tcPr>
          <w:p w14:paraId="10D99306" w14:textId="0DCC712B" w:rsidR="00F47179" w:rsidRPr="00B61B98" w:rsidRDefault="00F47179" w:rsidP="00A0037D">
            <w:pPr>
              <w:spacing w:before="0" w:after="0" w:line="240" w:lineRule="auto"/>
              <w:jc w:val="center"/>
            </w:pPr>
            <w:r w:rsidRPr="00B61B98">
              <w:t>3</w:t>
            </w:r>
          </w:p>
        </w:tc>
      </w:tr>
      <w:tr w:rsidR="00F47179" w:rsidRPr="00B61B98" w14:paraId="4629C278" w14:textId="77777777" w:rsidTr="00443C5C">
        <w:trPr>
          <w:trHeight w:val="315"/>
        </w:trPr>
        <w:tc>
          <w:tcPr>
            <w:tcW w:w="3686" w:type="dxa"/>
            <w:gridSpan w:val="3"/>
            <w:vMerge/>
          </w:tcPr>
          <w:p w14:paraId="7FF31564" w14:textId="03C449E3" w:rsidR="00F47179" w:rsidRPr="00443C5C" w:rsidRDefault="00F47179" w:rsidP="00443C5C">
            <w:pPr>
              <w:spacing w:before="0" w:after="0" w:line="240" w:lineRule="auto"/>
              <w:rPr>
                <w:b/>
                <w:bCs/>
              </w:rPr>
            </w:pPr>
          </w:p>
        </w:tc>
        <w:tc>
          <w:tcPr>
            <w:tcW w:w="4564" w:type="dxa"/>
            <w:noWrap/>
          </w:tcPr>
          <w:p w14:paraId="73BAB629" w14:textId="4B165AE5" w:rsidR="00F47179" w:rsidRPr="00443C5C" w:rsidRDefault="00F47179" w:rsidP="004A2659">
            <w:pPr>
              <w:pStyle w:val="ListParagraph"/>
              <w:numPr>
                <w:ilvl w:val="0"/>
                <w:numId w:val="142"/>
              </w:numPr>
              <w:spacing w:before="0" w:after="0" w:line="240" w:lineRule="auto"/>
              <w:ind w:left="452" w:hanging="452"/>
            </w:pPr>
            <w:r w:rsidRPr="00443C5C">
              <w:t>LIT 1101 History of English Literature I</w:t>
            </w:r>
          </w:p>
        </w:tc>
        <w:tc>
          <w:tcPr>
            <w:tcW w:w="964" w:type="dxa"/>
            <w:noWrap/>
          </w:tcPr>
          <w:p w14:paraId="5CEB33A9" w14:textId="33A9F336" w:rsidR="00F47179" w:rsidRPr="00B61B98" w:rsidRDefault="00F47179" w:rsidP="00A0037D">
            <w:pPr>
              <w:spacing w:before="0" w:after="0" w:line="240" w:lineRule="auto"/>
              <w:jc w:val="center"/>
            </w:pPr>
            <w:r w:rsidRPr="00B61B98">
              <w:t>3</w:t>
            </w:r>
          </w:p>
        </w:tc>
      </w:tr>
      <w:tr w:rsidR="00F47179" w:rsidRPr="00B61B98" w14:paraId="2F73A393" w14:textId="77777777" w:rsidTr="00443C5C">
        <w:trPr>
          <w:trHeight w:val="315"/>
        </w:trPr>
        <w:tc>
          <w:tcPr>
            <w:tcW w:w="3686" w:type="dxa"/>
            <w:gridSpan w:val="3"/>
            <w:vMerge/>
          </w:tcPr>
          <w:p w14:paraId="40292B9E" w14:textId="422D2603" w:rsidR="00F47179" w:rsidRPr="00443C5C" w:rsidRDefault="00F47179" w:rsidP="00443C5C">
            <w:pPr>
              <w:spacing w:before="0" w:after="0" w:line="240" w:lineRule="auto"/>
              <w:rPr>
                <w:b/>
                <w:bCs/>
              </w:rPr>
            </w:pPr>
          </w:p>
        </w:tc>
        <w:tc>
          <w:tcPr>
            <w:tcW w:w="4564" w:type="dxa"/>
            <w:noWrap/>
          </w:tcPr>
          <w:p w14:paraId="4D6945AC" w14:textId="02570A89" w:rsidR="00F47179" w:rsidRPr="00443C5C" w:rsidRDefault="00F47179" w:rsidP="004A2659">
            <w:pPr>
              <w:pStyle w:val="ListParagraph"/>
              <w:numPr>
                <w:ilvl w:val="0"/>
                <w:numId w:val="142"/>
              </w:numPr>
              <w:spacing w:before="0" w:after="0" w:line="240" w:lineRule="auto"/>
              <w:ind w:left="452" w:hanging="452"/>
            </w:pPr>
            <w:r w:rsidRPr="00443C5C">
              <w:t>LIT 2102 History of English Literature II</w:t>
            </w:r>
          </w:p>
        </w:tc>
        <w:tc>
          <w:tcPr>
            <w:tcW w:w="964" w:type="dxa"/>
            <w:noWrap/>
          </w:tcPr>
          <w:p w14:paraId="5AA2B7D7" w14:textId="603BCBDC" w:rsidR="00F47179" w:rsidRPr="00B61B98" w:rsidRDefault="00F47179" w:rsidP="00A0037D">
            <w:pPr>
              <w:spacing w:before="0" w:after="0" w:line="240" w:lineRule="auto"/>
              <w:jc w:val="center"/>
            </w:pPr>
            <w:r w:rsidRPr="00B61B98">
              <w:t>3</w:t>
            </w:r>
          </w:p>
        </w:tc>
      </w:tr>
      <w:tr w:rsidR="00F47179" w:rsidRPr="00B61B98" w14:paraId="2E61BBCD" w14:textId="77777777" w:rsidTr="00443C5C">
        <w:trPr>
          <w:trHeight w:val="315"/>
        </w:trPr>
        <w:tc>
          <w:tcPr>
            <w:tcW w:w="3686" w:type="dxa"/>
            <w:gridSpan w:val="3"/>
            <w:vMerge/>
          </w:tcPr>
          <w:p w14:paraId="31845FBD" w14:textId="0EF01590" w:rsidR="00F47179" w:rsidRPr="00443C5C" w:rsidRDefault="00F47179" w:rsidP="00443C5C">
            <w:pPr>
              <w:spacing w:before="0" w:after="0" w:line="240" w:lineRule="auto"/>
              <w:rPr>
                <w:b/>
                <w:bCs/>
              </w:rPr>
            </w:pPr>
          </w:p>
        </w:tc>
        <w:tc>
          <w:tcPr>
            <w:tcW w:w="4564" w:type="dxa"/>
            <w:noWrap/>
          </w:tcPr>
          <w:p w14:paraId="7BAD1870" w14:textId="3FDA93EC" w:rsidR="00F47179" w:rsidRPr="00443C5C" w:rsidRDefault="00F47179" w:rsidP="004A2659">
            <w:pPr>
              <w:pStyle w:val="ListParagraph"/>
              <w:numPr>
                <w:ilvl w:val="0"/>
                <w:numId w:val="142"/>
              </w:numPr>
              <w:spacing w:before="0" w:after="0" w:line="240" w:lineRule="auto"/>
              <w:ind w:left="452" w:hanging="452"/>
            </w:pPr>
            <w:r w:rsidRPr="00443C5C">
              <w:t>LIT 2210 Poetry</w:t>
            </w:r>
            <w:r w:rsidR="000600BA">
              <w:t xml:space="preserve"> I</w:t>
            </w:r>
          </w:p>
        </w:tc>
        <w:tc>
          <w:tcPr>
            <w:tcW w:w="964" w:type="dxa"/>
            <w:noWrap/>
          </w:tcPr>
          <w:p w14:paraId="3A8F8157" w14:textId="05A92B2A" w:rsidR="00F47179" w:rsidRPr="00B61B98" w:rsidRDefault="00F47179" w:rsidP="00A0037D">
            <w:pPr>
              <w:spacing w:before="0" w:after="0" w:line="240" w:lineRule="auto"/>
              <w:jc w:val="center"/>
            </w:pPr>
            <w:r w:rsidRPr="00B61B98">
              <w:t>3</w:t>
            </w:r>
          </w:p>
        </w:tc>
      </w:tr>
      <w:tr w:rsidR="00F47179" w:rsidRPr="00B61B98" w14:paraId="2F6F213E" w14:textId="77777777" w:rsidTr="00443C5C">
        <w:trPr>
          <w:trHeight w:val="315"/>
        </w:trPr>
        <w:tc>
          <w:tcPr>
            <w:tcW w:w="3686" w:type="dxa"/>
            <w:gridSpan w:val="3"/>
            <w:vMerge/>
          </w:tcPr>
          <w:p w14:paraId="2B6D9790" w14:textId="357D38C6" w:rsidR="00F47179" w:rsidRPr="00443C5C" w:rsidRDefault="00F47179" w:rsidP="00443C5C">
            <w:pPr>
              <w:spacing w:before="0" w:after="0" w:line="240" w:lineRule="auto"/>
              <w:rPr>
                <w:b/>
                <w:bCs/>
              </w:rPr>
            </w:pPr>
          </w:p>
        </w:tc>
        <w:tc>
          <w:tcPr>
            <w:tcW w:w="4564" w:type="dxa"/>
            <w:noWrap/>
          </w:tcPr>
          <w:p w14:paraId="2ED4ADF5" w14:textId="555B12C0" w:rsidR="00F47179" w:rsidRPr="00443C5C" w:rsidRDefault="00F47179" w:rsidP="004A2659">
            <w:pPr>
              <w:pStyle w:val="ListParagraph"/>
              <w:numPr>
                <w:ilvl w:val="0"/>
                <w:numId w:val="142"/>
              </w:numPr>
              <w:spacing w:before="0" w:after="0" w:line="240" w:lineRule="auto"/>
              <w:ind w:left="452" w:hanging="452"/>
            </w:pPr>
            <w:r w:rsidRPr="00443C5C">
              <w:t xml:space="preserve">LIT 3510 Literary Criticism </w:t>
            </w:r>
          </w:p>
        </w:tc>
        <w:tc>
          <w:tcPr>
            <w:tcW w:w="964" w:type="dxa"/>
            <w:noWrap/>
          </w:tcPr>
          <w:p w14:paraId="3022504B" w14:textId="21EB37AD" w:rsidR="00F47179" w:rsidRPr="00B61B98" w:rsidRDefault="00F47179" w:rsidP="00A0037D">
            <w:pPr>
              <w:spacing w:before="0" w:after="0" w:line="240" w:lineRule="auto"/>
              <w:jc w:val="center"/>
            </w:pPr>
            <w:r w:rsidRPr="00B61B98">
              <w:t>3</w:t>
            </w:r>
          </w:p>
        </w:tc>
      </w:tr>
      <w:tr w:rsidR="00F47179" w:rsidRPr="00B61B98" w14:paraId="332455E2" w14:textId="77777777" w:rsidTr="00443C5C">
        <w:trPr>
          <w:trHeight w:val="315"/>
        </w:trPr>
        <w:tc>
          <w:tcPr>
            <w:tcW w:w="3686" w:type="dxa"/>
            <w:gridSpan w:val="3"/>
            <w:vMerge/>
          </w:tcPr>
          <w:p w14:paraId="6047C4F9" w14:textId="041D5391" w:rsidR="00F47179" w:rsidRPr="00443C5C" w:rsidRDefault="00F47179" w:rsidP="00443C5C">
            <w:pPr>
              <w:spacing w:before="0" w:after="0" w:line="240" w:lineRule="auto"/>
              <w:rPr>
                <w:b/>
                <w:bCs/>
              </w:rPr>
            </w:pPr>
          </w:p>
        </w:tc>
        <w:tc>
          <w:tcPr>
            <w:tcW w:w="4564" w:type="dxa"/>
            <w:noWrap/>
          </w:tcPr>
          <w:p w14:paraId="57B79C5B" w14:textId="13FF9366" w:rsidR="00F47179" w:rsidRPr="00443C5C" w:rsidRDefault="00F47179" w:rsidP="004A2659">
            <w:pPr>
              <w:pStyle w:val="ListParagraph"/>
              <w:numPr>
                <w:ilvl w:val="0"/>
                <w:numId w:val="142"/>
              </w:numPr>
              <w:spacing w:before="0" w:after="0" w:line="240" w:lineRule="auto"/>
              <w:ind w:left="452" w:hanging="452"/>
            </w:pPr>
            <w:r w:rsidRPr="00443C5C">
              <w:t xml:space="preserve">LIT 3410 Novel I </w:t>
            </w:r>
          </w:p>
        </w:tc>
        <w:tc>
          <w:tcPr>
            <w:tcW w:w="964" w:type="dxa"/>
            <w:noWrap/>
          </w:tcPr>
          <w:p w14:paraId="39F62633" w14:textId="4EC670CB" w:rsidR="00F47179" w:rsidRPr="00B61B98" w:rsidRDefault="00F47179" w:rsidP="00A0037D">
            <w:pPr>
              <w:spacing w:before="0" w:after="0" w:line="240" w:lineRule="auto"/>
              <w:jc w:val="center"/>
            </w:pPr>
            <w:r w:rsidRPr="00B61B98">
              <w:t>3</w:t>
            </w:r>
          </w:p>
        </w:tc>
      </w:tr>
      <w:tr w:rsidR="00F47179" w:rsidRPr="00B61B98" w14:paraId="4F134750" w14:textId="77777777" w:rsidTr="00443C5C">
        <w:trPr>
          <w:trHeight w:val="315"/>
        </w:trPr>
        <w:tc>
          <w:tcPr>
            <w:tcW w:w="3686" w:type="dxa"/>
            <w:gridSpan w:val="3"/>
            <w:vMerge/>
          </w:tcPr>
          <w:p w14:paraId="3D121BDE" w14:textId="63DC2C51" w:rsidR="00F47179" w:rsidRPr="00443C5C" w:rsidRDefault="00F47179" w:rsidP="00443C5C">
            <w:pPr>
              <w:spacing w:before="0" w:after="0" w:line="240" w:lineRule="auto"/>
              <w:rPr>
                <w:b/>
                <w:bCs/>
              </w:rPr>
            </w:pPr>
          </w:p>
        </w:tc>
        <w:tc>
          <w:tcPr>
            <w:tcW w:w="4564" w:type="dxa"/>
            <w:noWrap/>
          </w:tcPr>
          <w:p w14:paraId="6FE60E3A" w14:textId="31A3A99F" w:rsidR="00F47179" w:rsidRPr="00443C5C" w:rsidRDefault="00F47179" w:rsidP="004A2659">
            <w:pPr>
              <w:pStyle w:val="ListParagraph"/>
              <w:numPr>
                <w:ilvl w:val="0"/>
                <w:numId w:val="142"/>
              </w:numPr>
              <w:spacing w:before="0" w:after="0" w:line="240" w:lineRule="auto"/>
              <w:ind w:left="452" w:hanging="452"/>
            </w:pPr>
            <w:r w:rsidRPr="00443C5C">
              <w:t xml:space="preserve">LIT 3310 Drama I </w:t>
            </w:r>
          </w:p>
        </w:tc>
        <w:tc>
          <w:tcPr>
            <w:tcW w:w="964" w:type="dxa"/>
            <w:noWrap/>
          </w:tcPr>
          <w:p w14:paraId="67BCBFB4" w14:textId="6EAEFF44" w:rsidR="00F47179" w:rsidRPr="00B61B98" w:rsidRDefault="00F47179" w:rsidP="00A0037D">
            <w:pPr>
              <w:spacing w:before="0" w:after="0" w:line="240" w:lineRule="auto"/>
              <w:jc w:val="center"/>
            </w:pPr>
            <w:r w:rsidRPr="00B61B98">
              <w:t>3</w:t>
            </w:r>
          </w:p>
        </w:tc>
      </w:tr>
      <w:tr w:rsidR="00F47179" w:rsidRPr="00B61B98" w14:paraId="0C7A0BCB" w14:textId="77777777" w:rsidTr="00443C5C">
        <w:trPr>
          <w:trHeight w:val="315"/>
        </w:trPr>
        <w:tc>
          <w:tcPr>
            <w:tcW w:w="3686" w:type="dxa"/>
            <w:gridSpan w:val="3"/>
            <w:vMerge/>
          </w:tcPr>
          <w:p w14:paraId="11215FD3" w14:textId="74C24CF4" w:rsidR="00F47179" w:rsidRPr="00443C5C" w:rsidRDefault="00F47179" w:rsidP="00443C5C">
            <w:pPr>
              <w:spacing w:before="0" w:after="0" w:line="240" w:lineRule="auto"/>
              <w:rPr>
                <w:b/>
                <w:bCs/>
              </w:rPr>
            </w:pPr>
          </w:p>
        </w:tc>
        <w:tc>
          <w:tcPr>
            <w:tcW w:w="4564" w:type="dxa"/>
            <w:noWrap/>
          </w:tcPr>
          <w:p w14:paraId="0C7BEE26" w14:textId="4123262A" w:rsidR="00F47179" w:rsidRPr="00443C5C" w:rsidRDefault="00F47179" w:rsidP="004A2659">
            <w:pPr>
              <w:pStyle w:val="ListParagraph"/>
              <w:numPr>
                <w:ilvl w:val="0"/>
                <w:numId w:val="142"/>
              </w:numPr>
              <w:spacing w:before="0" w:after="0" w:line="240" w:lineRule="auto"/>
              <w:ind w:left="452" w:hanging="452"/>
            </w:pPr>
            <w:r w:rsidRPr="00443C5C">
              <w:t xml:space="preserve">LIT 3530 Literary Theory </w:t>
            </w:r>
          </w:p>
        </w:tc>
        <w:tc>
          <w:tcPr>
            <w:tcW w:w="964" w:type="dxa"/>
            <w:noWrap/>
          </w:tcPr>
          <w:p w14:paraId="096BED44" w14:textId="7C7BF4AB" w:rsidR="00F47179" w:rsidRPr="00B61B98" w:rsidRDefault="00F47179" w:rsidP="00A0037D">
            <w:pPr>
              <w:spacing w:before="0" w:after="0" w:line="240" w:lineRule="auto"/>
              <w:jc w:val="center"/>
            </w:pPr>
            <w:r w:rsidRPr="00B61B98">
              <w:t>3</w:t>
            </w:r>
          </w:p>
        </w:tc>
      </w:tr>
      <w:tr w:rsidR="00F47179" w:rsidRPr="00B61B98" w14:paraId="46C852F3" w14:textId="77777777" w:rsidTr="00443C5C">
        <w:trPr>
          <w:trHeight w:val="315"/>
        </w:trPr>
        <w:tc>
          <w:tcPr>
            <w:tcW w:w="3686" w:type="dxa"/>
            <w:gridSpan w:val="3"/>
            <w:vMerge/>
          </w:tcPr>
          <w:p w14:paraId="3D508415" w14:textId="28CDFC83" w:rsidR="00F47179" w:rsidRPr="00443C5C" w:rsidRDefault="00F47179" w:rsidP="00443C5C">
            <w:pPr>
              <w:spacing w:before="0" w:after="0" w:line="240" w:lineRule="auto"/>
              <w:rPr>
                <w:b/>
                <w:bCs/>
              </w:rPr>
            </w:pPr>
          </w:p>
        </w:tc>
        <w:tc>
          <w:tcPr>
            <w:tcW w:w="4564" w:type="dxa"/>
            <w:noWrap/>
          </w:tcPr>
          <w:p w14:paraId="31B1D89B" w14:textId="0E23043B" w:rsidR="00F47179" w:rsidRPr="00443C5C" w:rsidRDefault="00F47179" w:rsidP="004A2659">
            <w:pPr>
              <w:pStyle w:val="ListParagraph"/>
              <w:numPr>
                <w:ilvl w:val="0"/>
                <w:numId w:val="142"/>
              </w:numPr>
              <w:spacing w:before="0" w:after="0" w:line="240" w:lineRule="auto"/>
              <w:ind w:left="452" w:hanging="452"/>
            </w:pPr>
            <w:r w:rsidRPr="00443C5C">
              <w:t xml:space="preserve">LIT 3220 Poetry II </w:t>
            </w:r>
          </w:p>
        </w:tc>
        <w:tc>
          <w:tcPr>
            <w:tcW w:w="964" w:type="dxa"/>
            <w:noWrap/>
          </w:tcPr>
          <w:p w14:paraId="0ECF6E54" w14:textId="7065F7A3" w:rsidR="00F47179" w:rsidRPr="00B61B98" w:rsidRDefault="00F47179" w:rsidP="00A0037D">
            <w:pPr>
              <w:spacing w:before="0" w:after="0" w:line="240" w:lineRule="auto"/>
              <w:jc w:val="center"/>
            </w:pPr>
            <w:r w:rsidRPr="00B61B98">
              <w:t>3</w:t>
            </w:r>
          </w:p>
        </w:tc>
      </w:tr>
      <w:tr w:rsidR="00F47179" w:rsidRPr="00B61B98" w14:paraId="66162929" w14:textId="77777777" w:rsidTr="00443C5C">
        <w:trPr>
          <w:trHeight w:val="315"/>
        </w:trPr>
        <w:tc>
          <w:tcPr>
            <w:tcW w:w="3686" w:type="dxa"/>
            <w:gridSpan w:val="3"/>
            <w:vMerge/>
          </w:tcPr>
          <w:p w14:paraId="03BA2543" w14:textId="6740CC29" w:rsidR="00F47179" w:rsidRPr="00443C5C" w:rsidRDefault="00F47179" w:rsidP="00443C5C">
            <w:pPr>
              <w:spacing w:before="0" w:after="0" w:line="240" w:lineRule="auto"/>
              <w:rPr>
                <w:b/>
                <w:bCs/>
              </w:rPr>
            </w:pPr>
          </w:p>
        </w:tc>
        <w:tc>
          <w:tcPr>
            <w:tcW w:w="4564" w:type="dxa"/>
            <w:noWrap/>
          </w:tcPr>
          <w:p w14:paraId="1CE22B0F" w14:textId="7B35FF4E" w:rsidR="00F47179" w:rsidRPr="00443C5C" w:rsidRDefault="00F47179" w:rsidP="004A2659">
            <w:pPr>
              <w:pStyle w:val="ListParagraph"/>
              <w:numPr>
                <w:ilvl w:val="0"/>
                <w:numId w:val="142"/>
              </w:numPr>
              <w:spacing w:before="0" w:after="0" w:line="240" w:lineRule="auto"/>
              <w:ind w:left="452" w:hanging="452"/>
            </w:pPr>
            <w:r w:rsidRPr="00443C5C">
              <w:t xml:space="preserve">LIT 3320 Drama II </w:t>
            </w:r>
          </w:p>
        </w:tc>
        <w:tc>
          <w:tcPr>
            <w:tcW w:w="964" w:type="dxa"/>
            <w:noWrap/>
          </w:tcPr>
          <w:p w14:paraId="2B9AA0C3" w14:textId="61904560" w:rsidR="00F47179" w:rsidRPr="00B61B98" w:rsidRDefault="00F47179" w:rsidP="00A0037D">
            <w:pPr>
              <w:spacing w:before="0" w:after="0" w:line="240" w:lineRule="auto"/>
              <w:jc w:val="center"/>
            </w:pPr>
            <w:r w:rsidRPr="00B61B98">
              <w:t>3</w:t>
            </w:r>
          </w:p>
        </w:tc>
      </w:tr>
      <w:tr w:rsidR="00F47179" w:rsidRPr="00B61B98" w14:paraId="4BD498CF" w14:textId="77777777" w:rsidTr="00443C5C">
        <w:trPr>
          <w:trHeight w:val="315"/>
        </w:trPr>
        <w:tc>
          <w:tcPr>
            <w:tcW w:w="3686" w:type="dxa"/>
            <w:gridSpan w:val="3"/>
            <w:vMerge/>
          </w:tcPr>
          <w:p w14:paraId="0E9099C0" w14:textId="60730D98" w:rsidR="00F47179" w:rsidRPr="00443C5C" w:rsidRDefault="00F47179" w:rsidP="00443C5C">
            <w:pPr>
              <w:spacing w:before="0" w:after="0" w:line="240" w:lineRule="auto"/>
              <w:rPr>
                <w:b/>
                <w:bCs/>
              </w:rPr>
            </w:pPr>
          </w:p>
        </w:tc>
        <w:tc>
          <w:tcPr>
            <w:tcW w:w="4564" w:type="dxa"/>
            <w:noWrap/>
          </w:tcPr>
          <w:p w14:paraId="293C651D" w14:textId="35F72D85" w:rsidR="00F47179" w:rsidRPr="00443C5C" w:rsidRDefault="00F47179" w:rsidP="004A2659">
            <w:pPr>
              <w:pStyle w:val="ListParagraph"/>
              <w:numPr>
                <w:ilvl w:val="0"/>
                <w:numId w:val="142"/>
              </w:numPr>
              <w:spacing w:before="0" w:after="0" w:line="240" w:lineRule="auto"/>
              <w:ind w:left="452" w:hanging="452"/>
            </w:pPr>
            <w:r w:rsidRPr="00443C5C">
              <w:t xml:space="preserve">LIT 3610 Introduction to Stylistics </w:t>
            </w:r>
          </w:p>
        </w:tc>
        <w:tc>
          <w:tcPr>
            <w:tcW w:w="964" w:type="dxa"/>
            <w:noWrap/>
          </w:tcPr>
          <w:p w14:paraId="0CFFC927" w14:textId="669A0581" w:rsidR="00F47179" w:rsidRPr="00B61B98" w:rsidRDefault="00F47179" w:rsidP="00A0037D">
            <w:pPr>
              <w:spacing w:before="0" w:after="0" w:line="240" w:lineRule="auto"/>
              <w:jc w:val="center"/>
            </w:pPr>
            <w:r w:rsidRPr="00B61B98">
              <w:t>3</w:t>
            </w:r>
          </w:p>
        </w:tc>
      </w:tr>
      <w:tr w:rsidR="00F47179" w:rsidRPr="00B61B98" w14:paraId="4496A00F" w14:textId="77777777" w:rsidTr="00443C5C">
        <w:trPr>
          <w:trHeight w:val="315"/>
        </w:trPr>
        <w:tc>
          <w:tcPr>
            <w:tcW w:w="3686" w:type="dxa"/>
            <w:gridSpan w:val="3"/>
            <w:vMerge/>
          </w:tcPr>
          <w:p w14:paraId="1CAFCC29" w14:textId="2078703E" w:rsidR="00F47179" w:rsidRPr="00443C5C" w:rsidRDefault="00F47179" w:rsidP="00443C5C">
            <w:pPr>
              <w:spacing w:before="0" w:after="0" w:line="240" w:lineRule="auto"/>
              <w:rPr>
                <w:b/>
                <w:bCs/>
              </w:rPr>
            </w:pPr>
          </w:p>
        </w:tc>
        <w:tc>
          <w:tcPr>
            <w:tcW w:w="4564" w:type="dxa"/>
            <w:noWrap/>
          </w:tcPr>
          <w:p w14:paraId="4DF689C8" w14:textId="61874619" w:rsidR="00F47179" w:rsidRPr="00443C5C" w:rsidRDefault="00F47179" w:rsidP="004A2659">
            <w:pPr>
              <w:pStyle w:val="ListParagraph"/>
              <w:numPr>
                <w:ilvl w:val="0"/>
                <w:numId w:val="142"/>
              </w:numPr>
              <w:spacing w:before="0" w:after="0" w:line="240" w:lineRule="auto"/>
              <w:ind w:left="452" w:hanging="452"/>
            </w:pPr>
            <w:r w:rsidRPr="00443C5C">
              <w:t xml:space="preserve">LIT 4420 Novel II </w:t>
            </w:r>
          </w:p>
        </w:tc>
        <w:tc>
          <w:tcPr>
            <w:tcW w:w="964" w:type="dxa"/>
            <w:noWrap/>
          </w:tcPr>
          <w:p w14:paraId="061090FB" w14:textId="1D992771" w:rsidR="00F47179" w:rsidRPr="00B61B98" w:rsidRDefault="00F47179" w:rsidP="00A0037D">
            <w:pPr>
              <w:spacing w:before="0" w:after="0" w:line="240" w:lineRule="auto"/>
              <w:jc w:val="center"/>
            </w:pPr>
            <w:r w:rsidRPr="00B61B98">
              <w:t>3</w:t>
            </w:r>
          </w:p>
        </w:tc>
      </w:tr>
      <w:tr w:rsidR="00F47179" w:rsidRPr="00B61B98" w14:paraId="515C99B3" w14:textId="77777777" w:rsidTr="00443C5C">
        <w:trPr>
          <w:trHeight w:val="315"/>
        </w:trPr>
        <w:tc>
          <w:tcPr>
            <w:tcW w:w="3686" w:type="dxa"/>
            <w:gridSpan w:val="3"/>
            <w:vMerge/>
          </w:tcPr>
          <w:p w14:paraId="372E3854" w14:textId="30BE7380" w:rsidR="00F47179" w:rsidRPr="00443C5C" w:rsidRDefault="00F47179" w:rsidP="00443C5C">
            <w:pPr>
              <w:spacing w:before="0" w:after="0" w:line="240" w:lineRule="auto"/>
              <w:rPr>
                <w:b/>
                <w:bCs/>
              </w:rPr>
            </w:pPr>
          </w:p>
        </w:tc>
        <w:tc>
          <w:tcPr>
            <w:tcW w:w="4564" w:type="dxa"/>
            <w:noWrap/>
          </w:tcPr>
          <w:p w14:paraId="5529F489" w14:textId="68815126" w:rsidR="00F47179" w:rsidRPr="00443C5C" w:rsidRDefault="00F47179" w:rsidP="004A2659">
            <w:pPr>
              <w:pStyle w:val="ListParagraph"/>
              <w:numPr>
                <w:ilvl w:val="0"/>
                <w:numId w:val="142"/>
              </w:numPr>
              <w:spacing w:before="0" w:after="0" w:line="240" w:lineRule="auto"/>
              <w:ind w:left="452" w:hanging="452"/>
            </w:pPr>
            <w:r w:rsidRPr="00443C5C">
              <w:t xml:space="preserve">LIT 4710 American Literature </w:t>
            </w:r>
          </w:p>
        </w:tc>
        <w:tc>
          <w:tcPr>
            <w:tcW w:w="964" w:type="dxa"/>
            <w:noWrap/>
          </w:tcPr>
          <w:p w14:paraId="45971DBC" w14:textId="441318F0" w:rsidR="00F47179" w:rsidRPr="00B61B98" w:rsidRDefault="00F47179" w:rsidP="00A0037D">
            <w:pPr>
              <w:spacing w:before="0" w:after="0" w:line="240" w:lineRule="auto"/>
              <w:jc w:val="center"/>
            </w:pPr>
            <w:r w:rsidRPr="00B61B98">
              <w:t>3</w:t>
            </w:r>
          </w:p>
        </w:tc>
      </w:tr>
      <w:tr w:rsidR="00F47179" w:rsidRPr="00B61B98" w14:paraId="08E459F2" w14:textId="77777777" w:rsidTr="00443C5C">
        <w:trPr>
          <w:trHeight w:val="315"/>
        </w:trPr>
        <w:tc>
          <w:tcPr>
            <w:tcW w:w="3686" w:type="dxa"/>
            <w:gridSpan w:val="3"/>
            <w:vMerge/>
          </w:tcPr>
          <w:p w14:paraId="1D5BE2EF" w14:textId="5FEF813B" w:rsidR="00F47179" w:rsidRPr="00443C5C" w:rsidRDefault="00F47179" w:rsidP="00443C5C">
            <w:pPr>
              <w:spacing w:before="0" w:after="0" w:line="240" w:lineRule="auto"/>
              <w:rPr>
                <w:b/>
                <w:bCs/>
              </w:rPr>
            </w:pPr>
          </w:p>
        </w:tc>
        <w:tc>
          <w:tcPr>
            <w:tcW w:w="4564" w:type="dxa"/>
            <w:noWrap/>
          </w:tcPr>
          <w:p w14:paraId="75E7F624" w14:textId="3B5B486B" w:rsidR="00F47179" w:rsidRPr="00443C5C" w:rsidRDefault="00F47179" w:rsidP="004A2659">
            <w:pPr>
              <w:pStyle w:val="ListParagraph"/>
              <w:numPr>
                <w:ilvl w:val="0"/>
                <w:numId w:val="142"/>
              </w:numPr>
              <w:spacing w:before="0" w:after="0" w:line="240" w:lineRule="auto"/>
              <w:ind w:left="452" w:hanging="452"/>
            </w:pPr>
            <w:r w:rsidRPr="00443C5C">
              <w:t xml:space="preserve">LIT 4730 World Literature in English </w:t>
            </w:r>
          </w:p>
        </w:tc>
        <w:tc>
          <w:tcPr>
            <w:tcW w:w="964" w:type="dxa"/>
            <w:noWrap/>
          </w:tcPr>
          <w:p w14:paraId="5EDABF28" w14:textId="37F610DB" w:rsidR="00F47179" w:rsidRPr="00B61B98" w:rsidRDefault="00F47179" w:rsidP="00A0037D">
            <w:pPr>
              <w:spacing w:before="0" w:after="0" w:line="240" w:lineRule="auto"/>
              <w:jc w:val="center"/>
            </w:pPr>
            <w:r w:rsidRPr="00B61B98">
              <w:t>3</w:t>
            </w:r>
          </w:p>
        </w:tc>
      </w:tr>
      <w:tr w:rsidR="00F47179" w:rsidRPr="00B61B98" w14:paraId="2298C741" w14:textId="77777777" w:rsidTr="00443C5C">
        <w:trPr>
          <w:trHeight w:val="315"/>
        </w:trPr>
        <w:tc>
          <w:tcPr>
            <w:tcW w:w="3686" w:type="dxa"/>
            <w:gridSpan w:val="3"/>
            <w:vMerge/>
          </w:tcPr>
          <w:p w14:paraId="140DD0E4" w14:textId="1053D06A" w:rsidR="00F47179" w:rsidRPr="00443C5C" w:rsidRDefault="00F47179" w:rsidP="00443C5C">
            <w:pPr>
              <w:spacing w:before="0" w:after="0" w:line="240" w:lineRule="auto"/>
              <w:rPr>
                <w:b/>
                <w:bCs/>
              </w:rPr>
            </w:pPr>
          </w:p>
        </w:tc>
        <w:tc>
          <w:tcPr>
            <w:tcW w:w="4564" w:type="dxa"/>
            <w:noWrap/>
          </w:tcPr>
          <w:p w14:paraId="136BDED6" w14:textId="5A20C142" w:rsidR="00F47179" w:rsidRPr="00443C5C" w:rsidRDefault="00F47179" w:rsidP="004A2659">
            <w:pPr>
              <w:pStyle w:val="ListParagraph"/>
              <w:numPr>
                <w:ilvl w:val="0"/>
                <w:numId w:val="142"/>
              </w:numPr>
              <w:spacing w:before="0" w:after="0" w:line="240" w:lineRule="auto"/>
              <w:ind w:left="452" w:hanging="452"/>
            </w:pPr>
            <w:r w:rsidRPr="00443C5C">
              <w:t xml:space="preserve">LIT 4950 Intro to Postmodern Literature </w:t>
            </w:r>
          </w:p>
        </w:tc>
        <w:tc>
          <w:tcPr>
            <w:tcW w:w="964" w:type="dxa"/>
            <w:noWrap/>
          </w:tcPr>
          <w:p w14:paraId="2C5060A8" w14:textId="35A2E71B" w:rsidR="00F47179" w:rsidRPr="00B61B98" w:rsidRDefault="00F47179" w:rsidP="00A0037D">
            <w:pPr>
              <w:spacing w:before="0" w:after="0" w:line="240" w:lineRule="auto"/>
              <w:jc w:val="center"/>
            </w:pPr>
            <w:r w:rsidRPr="00B61B98">
              <w:t>3</w:t>
            </w:r>
          </w:p>
        </w:tc>
      </w:tr>
      <w:tr w:rsidR="00F47179" w:rsidRPr="00B61B98" w14:paraId="001E687C" w14:textId="77777777" w:rsidTr="00443C5C">
        <w:trPr>
          <w:trHeight w:val="315"/>
        </w:trPr>
        <w:tc>
          <w:tcPr>
            <w:tcW w:w="3686" w:type="dxa"/>
            <w:gridSpan w:val="3"/>
            <w:vMerge/>
          </w:tcPr>
          <w:p w14:paraId="4E644FFC" w14:textId="13EBEA6A" w:rsidR="00F47179" w:rsidRPr="00443C5C" w:rsidRDefault="00F47179" w:rsidP="00443C5C">
            <w:pPr>
              <w:spacing w:before="0" w:after="0" w:line="240" w:lineRule="auto"/>
              <w:rPr>
                <w:b/>
                <w:bCs/>
              </w:rPr>
            </w:pPr>
          </w:p>
        </w:tc>
        <w:tc>
          <w:tcPr>
            <w:tcW w:w="4564" w:type="dxa"/>
            <w:noWrap/>
          </w:tcPr>
          <w:p w14:paraId="161942C6" w14:textId="299B0FB3" w:rsidR="00F47179" w:rsidRPr="00443C5C" w:rsidRDefault="00F47179" w:rsidP="004A2659">
            <w:pPr>
              <w:pStyle w:val="ListParagraph"/>
              <w:numPr>
                <w:ilvl w:val="0"/>
                <w:numId w:val="142"/>
              </w:numPr>
              <w:spacing w:before="0" w:after="0" w:line="240" w:lineRule="auto"/>
              <w:ind w:left="452" w:hanging="452"/>
            </w:pPr>
            <w:r w:rsidRPr="00443C5C">
              <w:t>LIT 4810 Essays and Short Stories</w:t>
            </w:r>
          </w:p>
        </w:tc>
        <w:tc>
          <w:tcPr>
            <w:tcW w:w="964" w:type="dxa"/>
            <w:noWrap/>
          </w:tcPr>
          <w:p w14:paraId="6223526F" w14:textId="3CB617C7" w:rsidR="00F47179" w:rsidRPr="00B61B98" w:rsidRDefault="00F47179" w:rsidP="00A0037D">
            <w:pPr>
              <w:spacing w:before="0" w:after="0" w:line="240" w:lineRule="auto"/>
              <w:jc w:val="center"/>
            </w:pPr>
            <w:r w:rsidRPr="00B61B98">
              <w:t>3</w:t>
            </w:r>
          </w:p>
        </w:tc>
      </w:tr>
      <w:tr w:rsidR="00F47179" w:rsidRPr="00B61B98" w14:paraId="3D927B5A" w14:textId="77777777" w:rsidTr="00443C5C">
        <w:trPr>
          <w:trHeight w:val="315"/>
        </w:trPr>
        <w:tc>
          <w:tcPr>
            <w:tcW w:w="3686" w:type="dxa"/>
            <w:gridSpan w:val="3"/>
            <w:vMerge/>
          </w:tcPr>
          <w:p w14:paraId="69C7A247" w14:textId="1CC5C126" w:rsidR="00F47179" w:rsidRPr="00443C5C" w:rsidRDefault="00F47179" w:rsidP="00443C5C">
            <w:pPr>
              <w:spacing w:before="0" w:after="0" w:line="240" w:lineRule="auto"/>
              <w:rPr>
                <w:b/>
                <w:bCs/>
              </w:rPr>
            </w:pPr>
          </w:p>
        </w:tc>
        <w:tc>
          <w:tcPr>
            <w:tcW w:w="4564" w:type="dxa"/>
            <w:noWrap/>
          </w:tcPr>
          <w:p w14:paraId="4DF3C9EA" w14:textId="3792FE58" w:rsidR="00F47179" w:rsidRPr="00443C5C" w:rsidRDefault="00F47179" w:rsidP="004A2659">
            <w:pPr>
              <w:pStyle w:val="ListParagraph"/>
              <w:numPr>
                <w:ilvl w:val="0"/>
                <w:numId w:val="142"/>
              </w:numPr>
              <w:spacing w:before="0" w:after="0" w:line="240" w:lineRule="auto"/>
              <w:ind w:left="452" w:hanging="452"/>
            </w:pPr>
            <w:r w:rsidRPr="00443C5C">
              <w:t xml:space="preserve">LIT 4820 Short Story Writing   </w:t>
            </w:r>
          </w:p>
        </w:tc>
        <w:tc>
          <w:tcPr>
            <w:tcW w:w="964" w:type="dxa"/>
            <w:noWrap/>
          </w:tcPr>
          <w:p w14:paraId="1C95E582" w14:textId="1D3436DC" w:rsidR="00F47179" w:rsidRPr="00B61B98" w:rsidRDefault="00F47179" w:rsidP="00A0037D">
            <w:pPr>
              <w:spacing w:before="0" w:after="0" w:line="240" w:lineRule="auto"/>
              <w:jc w:val="center"/>
            </w:pPr>
            <w:r w:rsidRPr="00B61B98">
              <w:t>3</w:t>
            </w:r>
          </w:p>
        </w:tc>
      </w:tr>
      <w:tr w:rsidR="00F47179" w:rsidRPr="00B61B98" w14:paraId="041CF1AB" w14:textId="77777777" w:rsidTr="00443C5C">
        <w:trPr>
          <w:trHeight w:val="315"/>
        </w:trPr>
        <w:tc>
          <w:tcPr>
            <w:tcW w:w="3686" w:type="dxa"/>
            <w:gridSpan w:val="3"/>
            <w:vMerge/>
          </w:tcPr>
          <w:p w14:paraId="5759CFC4" w14:textId="40DF1D54" w:rsidR="00F47179" w:rsidRPr="00443C5C" w:rsidRDefault="00F47179" w:rsidP="00443C5C">
            <w:pPr>
              <w:spacing w:before="0" w:after="0" w:line="240" w:lineRule="auto"/>
              <w:rPr>
                <w:b/>
                <w:bCs/>
              </w:rPr>
            </w:pPr>
          </w:p>
        </w:tc>
        <w:tc>
          <w:tcPr>
            <w:tcW w:w="4564" w:type="dxa"/>
            <w:noWrap/>
          </w:tcPr>
          <w:p w14:paraId="2516BCF6" w14:textId="656FEBAF" w:rsidR="00F47179" w:rsidRPr="00443C5C" w:rsidRDefault="00F47179" w:rsidP="004A2659">
            <w:pPr>
              <w:pStyle w:val="ListParagraph"/>
              <w:numPr>
                <w:ilvl w:val="0"/>
                <w:numId w:val="142"/>
              </w:numPr>
              <w:spacing w:before="0" w:after="0" w:line="240" w:lineRule="auto"/>
              <w:ind w:left="452" w:hanging="452"/>
            </w:pPr>
            <w:r w:rsidRPr="00443C5C">
              <w:t xml:space="preserve">LIN 4070 History of English Language    </w:t>
            </w:r>
          </w:p>
        </w:tc>
        <w:tc>
          <w:tcPr>
            <w:tcW w:w="964" w:type="dxa"/>
            <w:noWrap/>
          </w:tcPr>
          <w:p w14:paraId="745BE2E9" w14:textId="11B18C1E" w:rsidR="00F47179" w:rsidRPr="00B61B98" w:rsidRDefault="00F47179" w:rsidP="00A0037D">
            <w:pPr>
              <w:spacing w:before="0" w:after="0" w:line="240" w:lineRule="auto"/>
              <w:jc w:val="center"/>
            </w:pPr>
            <w:r w:rsidRPr="00B61B98">
              <w:t>3</w:t>
            </w:r>
          </w:p>
        </w:tc>
      </w:tr>
      <w:tr w:rsidR="00F47179" w:rsidRPr="00B61B98" w14:paraId="6939D7F9" w14:textId="77777777" w:rsidTr="00443C5C">
        <w:trPr>
          <w:trHeight w:val="315"/>
        </w:trPr>
        <w:tc>
          <w:tcPr>
            <w:tcW w:w="3686" w:type="dxa"/>
            <w:gridSpan w:val="3"/>
            <w:vMerge/>
          </w:tcPr>
          <w:p w14:paraId="53433EEE" w14:textId="05D0DB40" w:rsidR="00F47179" w:rsidRPr="00443C5C" w:rsidRDefault="00F47179" w:rsidP="00443C5C">
            <w:pPr>
              <w:spacing w:before="0" w:after="0" w:line="240" w:lineRule="auto"/>
              <w:rPr>
                <w:b/>
                <w:bCs/>
              </w:rPr>
            </w:pPr>
          </w:p>
        </w:tc>
        <w:tc>
          <w:tcPr>
            <w:tcW w:w="4564" w:type="dxa"/>
            <w:noWrap/>
          </w:tcPr>
          <w:p w14:paraId="4E414B6E" w14:textId="6B1F4B23" w:rsidR="00F47179" w:rsidRPr="00443C5C" w:rsidRDefault="00F47179" w:rsidP="004A2659">
            <w:pPr>
              <w:pStyle w:val="ListParagraph"/>
              <w:numPr>
                <w:ilvl w:val="0"/>
                <w:numId w:val="142"/>
              </w:numPr>
              <w:spacing w:before="0" w:after="0" w:line="240" w:lineRule="auto"/>
              <w:ind w:left="452" w:hanging="452"/>
            </w:pPr>
            <w:r w:rsidRPr="00443C5C">
              <w:t>LIT 4930 Intro to South Asian Literature</w:t>
            </w:r>
          </w:p>
        </w:tc>
        <w:tc>
          <w:tcPr>
            <w:tcW w:w="964" w:type="dxa"/>
            <w:noWrap/>
          </w:tcPr>
          <w:p w14:paraId="39F78F1B" w14:textId="2A927C32" w:rsidR="00F47179" w:rsidRPr="00B61B98" w:rsidRDefault="00F47179" w:rsidP="00A0037D">
            <w:pPr>
              <w:spacing w:before="0" w:after="0" w:line="240" w:lineRule="auto"/>
              <w:jc w:val="center"/>
            </w:pPr>
            <w:r w:rsidRPr="00B61B98">
              <w:t>3</w:t>
            </w:r>
          </w:p>
        </w:tc>
      </w:tr>
      <w:tr w:rsidR="00F47179" w:rsidRPr="00B61B98" w14:paraId="049D9C56" w14:textId="77777777" w:rsidTr="00443C5C">
        <w:trPr>
          <w:trHeight w:val="315"/>
        </w:trPr>
        <w:tc>
          <w:tcPr>
            <w:tcW w:w="3686" w:type="dxa"/>
            <w:gridSpan w:val="3"/>
            <w:vMerge/>
          </w:tcPr>
          <w:p w14:paraId="7AAA00B7" w14:textId="68A94916" w:rsidR="00F47179" w:rsidRPr="00443C5C" w:rsidRDefault="00F47179" w:rsidP="00443C5C">
            <w:pPr>
              <w:spacing w:before="0" w:after="0" w:line="240" w:lineRule="auto"/>
              <w:rPr>
                <w:b/>
                <w:bCs/>
              </w:rPr>
            </w:pPr>
          </w:p>
        </w:tc>
        <w:tc>
          <w:tcPr>
            <w:tcW w:w="4564" w:type="dxa"/>
            <w:noWrap/>
          </w:tcPr>
          <w:p w14:paraId="6955096E" w14:textId="2D8331EF" w:rsidR="00F47179" w:rsidRPr="00443C5C" w:rsidRDefault="00F47179" w:rsidP="004A2659">
            <w:pPr>
              <w:pStyle w:val="ListParagraph"/>
              <w:numPr>
                <w:ilvl w:val="0"/>
                <w:numId w:val="142"/>
              </w:numPr>
              <w:spacing w:before="0" w:after="0" w:line="240" w:lineRule="auto"/>
              <w:ind w:left="452" w:hanging="452"/>
            </w:pPr>
            <w:r w:rsidRPr="00443C5C">
              <w:t>LIT 4750 African Literature</w:t>
            </w:r>
          </w:p>
        </w:tc>
        <w:tc>
          <w:tcPr>
            <w:tcW w:w="964" w:type="dxa"/>
            <w:noWrap/>
          </w:tcPr>
          <w:p w14:paraId="7E57AD3B" w14:textId="1D1F7B7D" w:rsidR="00F47179" w:rsidRPr="00B61B98" w:rsidRDefault="00F47179" w:rsidP="00A0037D">
            <w:pPr>
              <w:spacing w:before="0" w:after="0" w:line="240" w:lineRule="auto"/>
              <w:jc w:val="center"/>
            </w:pPr>
            <w:r w:rsidRPr="00B61B98">
              <w:t>3</w:t>
            </w:r>
          </w:p>
        </w:tc>
      </w:tr>
      <w:tr w:rsidR="00F47179" w:rsidRPr="00B61B98" w14:paraId="132CE7D0" w14:textId="77777777" w:rsidTr="00443C5C">
        <w:trPr>
          <w:trHeight w:val="315"/>
        </w:trPr>
        <w:tc>
          <w:tcPr>
            <w:tcW w:w="3686" w:type="dxa"/>
            <w:gridSpan w:val="3"/>
            <w:vMerge/>
          </w:tcPr>
          <w:p w14:paraId="3F4BEBF0" w14:textId="765CE7C5" w:rsidR="00F47179" w:rsidRPr="00443C5C" w:rsidRDefault="00F47179" w:rsidP="00443C5C">
            <w:pPr>
              <w:spacing w:before="0" w:after="0" w:line="240" w:lineRule="auto"/>
              <w:rPr>
                <w:b/>
                <w:bCs/>
              </w:rPr>
            </w:pPr>
          </w:p>
        </w:tc>
        <w:tc>
          <w:tcPr>
            <w:tcW w:w="4564" w:type="dxa"/>
            <w:noWrap/>
          </w:tcPr>
          <w:p w14:paraId="6E412662" w14:textId="3CC5C984" w:rsidR="00F47179" w:rsidRPr="00443C5C" w:rsidRDefault="00F47179" w:rsidP="004A2659">
            <w:pPr>
              <w:pStyle w:val="ListParagraph"/>
              <w:numPr>
                <w:ilvl w:val="0"/>
                <w:numId w:val="142"/>
              </w:numPr>
              <w:spacing w:before="0" w:after="0" w:line="240" w:lineRule="auto"/>
              <w:ind w:left="452" w:hanging="452"/>
            </w:pPr>
            <w:r w:rsidRPr="00443C5C">
              <w:t>LIT 4770 Postcolonial Women’s Writing</w:t>
            </w:r>
          </w:p>
        </w:tc>
        <w:tc>
          <w:tcPr>
            <w:tcW w:w="964" w:type="dxa"/>
            <w:noWrap/>
          </w:tcPr>
          <w:p w14:paraId="546A7590" w14:textId="0AD09437" w:rsidR="00F47179" w:rsidRPr="00B61B98" w:rsidRDefault="00F47179" w:rsidP="00A0037D">
            <w:pPr>
              <w:spacing w:before="0" w:after="0" w:line="240" w:lineRule="auto"/>
              <w:jc w:val="center"/>
            </w:pPr>
            <w:r w:rsidRPr="00B61B98">
              <w:t>3</w:t>
            </w:r>
          </w:p>
        </w:tc>
      </w:tr>
      <w:tr w:rsidR="00F47179" w:rsidRPr="00B61B98" w14:paraId="49851BBB" w14:textId="77777777" w:rsidTr="00443C5C">
        <w:trPr>
          <w:trHeight w:val="315"/>
        </w:trPr>
        <w:tc>
          <w:tcPr>
            <w:tcW w:w="3686" w:type="dxa"/>
            <w:gridSpan w:val="3"/>
            <w:vMerge/>
          </w:tcPr>
          <w:p w14:paraId="62A7D5DB" w14:textId="25D75E56" w:rsidR="00F47179" w:rsidRPr="00443C5C" w:rsidRDefault="00F47179" w:rsidP="00443C5C">
            <w:pPr>
              <w:spacing w:before="0" w:after="0" w:line="240" w:lineRule="auto"/>
              <w:rPr>
                <w:b/>
                <w:bCs/>
              </w:rPr>
            </w:pPr>
          </w:p>
        </w:tc>
        <w:tc>
          <w:tcPr>
            <w:tcW w:w="4564" w:type="dxa"/>
            <w:noWrap/>
          </w:tcPr>
          <w:p w14:paraId="558E3AF4" w14:textId="12859F57" w:rsidR="00F47179" w:rsidRPr="00443C5C" w:rsidRDefault="00F47179" w:rsidP="004A2659">
            <w:pPr>
              <w:pStyle w:val="ListParagraph"/>
              <w:numPr>
                <w:ilvl w:val="0"/>
                <w:numId w:val="142"/>
              </w:numPr>
              <w:spacing w:before="0" w:after="0" w:line="240" w:lineRule="auto"/>
              <w:ind w:left="452" w:hanging="452"/>
            </w:pPr>
            <w:r w:rsidRPr="00443C5C">
              <w:t>LIT 4760 Pakistani Folk Literature</w:t>
            </w:r>
          </w:p>
        </w:tc>
        <w:tc>
          <w:tcPr>
            <w:tcW w:w="964" w:type="dxa"/>
            <w:noWrap/>
          </w:tcPr>
          <w:p w14:paraId="4C7898A7" w14:textId="2B3E8E3F" w:rsidR="00F47179" w:rsidRPr="00B61B98" w:rsidRDefault="00F47179" w:rsidP="00A0037D">
            <w:pPr>
              <w:spacing w:before="0" w:after="0" w:line="240" w:lineRule="auto"/>
              <w:jc w:val="center"/>
            </w:pPr>
            <w:r w:rsidRPr="00B61B98">
              <w:t>3</w:t>
            </w:r>
          </w:p>
        </w:tc>
      </w:tr>
      <w:tr w:rsidR="00F47179" w:rsidRPr="00B61B98" w14:paraId="430A998E" w14:textId="77777777" w:rsidTr="00443C5C">
        <w:trPr>
          <w:trHeight w:val="315"/>
        </w:trPr>
        <w:tc>
          <w:tcPr>
            <w:tcW w:w="3686" w:type="dxa"/>
            <w:gridSpan w:val="3"/>
            <w:vMerge/>
          </w:tcPr>
          <w:p w14:paraId="52397790" w14:textId="19E2FD40" w:rsidR="00F47179" w:rsidRPr="00443C5C" w:rsidRDefault="00F47179" w:rsidP="00443C5C">
            <w:pPr>
              <w:spacing w:before="0" w:after="0" w:line="240" w:lineRule="auto"/>
              <w:rPr>
                <w:b/>
                <w:bCs/>
              </w:rPr>
            </w:pPr>
          </w:p>
        </w:tc>
        <w:tc>
          <w:tcPr>
            <w:tcW w:w="4564" w:type="dxa"/>
            <w:noWrap/>
          </w:tcPr>
          <w:p w14:paraId="21E89CFD" w14:textId="08B1A57F" w:rsidR="00F47179" w:rsidRPr="00443C5C" w:rsidRDefault="00F47179" w:rsidP="004A2659">
            <w:pPr>
              <w:pStyle w:val="ListParagraph"/>
              <w:numPr>
                <w:ilvl w:val="0"/>
                <w:numId w:val="142"/>
              </w:numPr>
              <w:spacing w:before="0" w:after="0" w:line="240" w:lineRule="auto"/>
              <w:ind w:left="452" w:hanging="452"/>
            </w:pPr>
            <w:r w:rsidRPr="00443C5C">
              <w:t>LIT 4520 Pakistani English</w:t>
            </w:r>
          </w:p>
        </w:tc>
        <w:tc>
          <w:tcPr>
            <w:tcW w:w="964" w:type="dxa"/>
            <w:noWrap/>
          </w:tcPr>
          <w:p w14:paraId="73DB66FB" w14:textId="2226A280" w:rsidR="00F47179" w:rsidRPr="00B61B98" w:rsidRDefault="00F47179" w:rsidP="00A0037D">
            <w:pPr>
              <w:spacing w:before="0" w:after="0" w:line="240" w:lineRule="auto"/>
              <w:jc w:val="center"/>
            </w:pPr>
            <w:r w:rsidRPr="00B61B98">
              <w:t>3</w:t>
            </w:r>
          </w:p>
        </w:tc>
      </w:tr>
      <w:tr w:rsidR="00F47179" w:rsidRPr="00B61B98" w14:paraId="76914FDA" w14:textId="77777777" w:rsidTr="00443C5C">
        <w:trPr>
          <w:trHeight w:val="315"/>
        </w:trPr>
        <w:tc>
          <w:tcPr>
            <w:tcW w:w="3686" w:type="dxa"/>
            <w:gridSpan w:val="3"/>
            <w:vMerge w:val="restart"/>
            <w:vAlign w:val="center"/>
          </w:tcPr>
          <w:p w14:paraId="036D9906" w14:textId="05FFAE8E" w:rsidR="00F47179" w:rsidRPr="00443C5C" w:rsidRDefault="00F47179" w:rsidP="00443C5C">
            <w:pPr>
              <w:spacing w:before="0" w:after="0" w:line="240" w:lineRule="auto"/>
              <w:rPr>
                <w:b/>
                <w:bCs/>
              </w:rPr>
            </w:pPr>
            <w:r w:rsidRPr="00443C5C">
              <w:rPr>
                <w:b/>
                <w:bCs/>
                <w:lang w:val="en-US"/>
              </w:rPr>
              <w:t xml:space="preserve">INTERDISCIPLINARY </w:t>
            </w:r>
          </w:p>
        </w:tc>
        <w:tc>
          <w:tcPr>
            <w:tcW w:w="4564" w:type="dxa"/>
            <w:noWrap/>
          </w:tcPr>
          <w:p w14:paraId="63669055" w14:textId="5E0221A3" w:rsidR="00F47179" w:rsidRPr="00443C5C" w:rsidRDefault="00F47179" w:rsidP="004A2659">
            <w:pPr>
              <w:pStyle w:val="ListParagraph"/>
              <w:numPr>
                <w:ilvl w:val="0"/>
                <w:numId w:val="142"/>
              </w:numPr>
              <w:spacing w:before="0" w:after="0" w:line="240" w:lineRule="auto"/>
              <w:ind w:left="452" w:hanging="452"/>
            </w:pPr>
            <w:r w:rsidRPr="00443C5C">
              <w:t>PSY 3110 Educational Psychology</w:t>
            </w:r>
          </w:p>
        </w:tc>
        <w:tc>
          <w:tcPr>
            <w:tcW w:w="964" w:type="dxa"/>
            <w:noWrap/>
          </w:tcPr>
          <w:p w14:paraId="70BBFACC" w14:textId="12D141BC" w:rsidR="00F47179" w:rsidRPr="00B61B98" w:rsidRDefault="00F47179" w:rsidP="00A0037D">
            <w:pPr>
              <w:spacing w:before="0" w:after="0" w:line="240" w:lineRule="auto"/>
              <w:jc w:val="center"/>
            </w:pPr>
            <w:r w:rsidRPr="00B61B98">
              <w:t>3</w:t>
            </w:r>
          </w:p>
        </w:tc>
      </w:tr>
      <w:tr w:rsidR="00F47179" w:rsidRPr="00B61B98" w14:paraId="2ECB93C6" w14:textId="77777777" w:rsidTr="00443C5C">
        <w:trPr>
          <w:trHeight w:val="315"/>
        </w:trPr>
        <w:tc>
          <w:tcPr>
            <w:tcW w:w="3686" w:type="dxa"/>
            <w:gridSpan w:val="3"/>
            <w:vMerge/>
          </w:tcPr>
          <w:p w14:paraId="0D661219" w14:textId="77777777" w:rsidR="00F47179" w:rsidRPr="00443C5C" w:rsidRDefault="00F47179" w:rsidP="00443C5C">
            <w:pPr>
              <w:spacing w:before="0" w:after="0" w:line="240" w:lineRule="auto"/>
              <w:rPr>
                <w:b/>
                <w:bCs/>
              </w:rPr>
            </w:pPr>
          </w:p>
        </w:tc>
        <w:tc>
          <w:tcPr>
            <w:tcW w:w="4564" w:type="dxa"/>
            <w:noWrap/>
          </w:tcPr>
          <w:p w14:paraId="214F1976" w14:textId="52F0EE91" w:rsidR="00F47179" w:rsidRPr="00443C5C" w:rsidRDefault="00F47179" w:rsidP="004A2659">
            <w:pPr>
              <w:pStyle w:val="ListParagraph"/>
              <w:numPr>
                <w:ilvl w:val="0"/>
                <w:numId w:val="142"/>
              </w:numPr>
              <w:spacing w:before="0" w:after="0" w:line="240" w:lineRule="auto"/>
              <w:ind w:left="452" w:hanging="452"/>
            </w:pPr>
            <w:r w:rsidRPr="00443C5C">
              <w:t>PSY 4035 Stress and Conflict Management</w:t>
            </w:r>
          </w:p>
        </w:tc>
        <w:tc>
          <w:tcPr>
            <w:tcW w:w="964" w:type="dxa"/>
            <w:noWrap/>
          </w:tcPr>
          <w:p w14:paraId="72908F04" w14:textId="7FFD1021" w:rsidR="00F47179" w:rsidRPr="00B61B98" w:rsidRDefault="00F47179" w:rsidP="00A0037D">
            <w:pPr>
              <w:spacing w:before="0" w:after="0" w:line="240" w:lineRule="auto"/>
              <w:jc w:val="center"/>
            </w:pPr>
            <w:r w:rsidRPr="00B61B98">
              <w:t>3</w:t>
            </w:r>
          </w:p>
        </w:tc>
      </w:tr>
      <w:tr w:rsidR="00F47179" w:rsidRPr="00B61B98" w14:paraId="6B89AEC7" w14:textId="77777777" w:rsidTr="00443C5C">
        <w:trPr>
          <w:trHeight w:val="315"/>
        </w:trPr>
        <w:tc>
          <w:tcPr>
            <w:tcW w:w="3686" w:type="dxa"/>
            <w:gridSpan w:val="3"/>
            <w:vMerge/>
          </w:tcPr>
          <w:p w14:paraId="005D7218" w14:textId="77777777" w:rsidR="00F47179" w:rsidRPr="00443C5C" w:rsidRDefault="00F47179" w:rsidP="00443C5C">
            <w:pPr>
              <w:spacing w:before="0" w:after="0" w:line="240" w:lineRule="auto"/>
              <w:rPr>
                <w:b/>
                <w:bCs/>
              </w:rPr>
            </w:pPr>
          </w:p>
        </w:tc>
        <w:tc>
          <w:tcPr>
            <w:tcW w:w="4564" w:type="dxa"/>
            <w:noWrap/>
          </w:tcPr>
          <w:p w14:paraId="720B7A17" w14:textId="1C030BDF" w:rsidR="00F47179" w:rsidRPr="00443C5C" w:rsidRDefault="00F47179" w:rsidP="004A2659">
            <w:pPr>
              <w:pStyle w:val="ListParagraph"/>
              <w:numPr>
                <w:ilvl w:val="0"/>
                <w:numId w:val="142"/>
              </w:numPr>
              <w:spacing w:before="0" w:after="0" w:line="240" w:lineRule="auto"/>
              <w:ind w:left="452" w:hanging="452"/>
            </w:pPr>
            <w:r w:rsidRPr="00443C5C">
              <w:t>PSY 2108 Social Psychology</w:t>
            </w:r>
          </w:p>
        </w:tc>
        <w:tc>
          <w:tcPr>
            <w:tcW w:w="964" w:type="dxa"/>
            <w:noWrap/>
          </w:tcPr>
          <w:p w14:paraId="3D57C768" w14:textId="3BEB1BFD" w:rsidR="00F47179" w:rsidRPr="00B61B98" w:rsidRDefault="00F47179" w:rsidP="00A0037D">
            <w:pPr>
              <w:spacing w:before="0" w:after="0" w:line="240" w:lineRule="auto"/>
              <w:jc w:val="center"/>
            </w:pPr>
            <w:r w:rsidRPr="00B61B98">
              <w:t>3</w:t>
            </w:r>
          </w:p>
        </w:tc>
      </w:tr>
      <w:tr w:rsidR="00F47179" w:rsidRPr="00B61B98" w14:paraId="776EF2E3" w14:textId="77777777" w:rsidTr="00443C5C">
        <w:trPr>
          <w:trHeight w:val="315"/>
        </w:trPr>
        <w:tc>
          <w:tcPr>
            <w:tcW w:w="3686" w:type="dxa"/>
            <w:gridSpan w:val="3"/>
            <w:vMerge/>
          </w:tcPr>
          <w:p w14:paraId="5E10765D" w14:textId="77777777" w:rsidR="00F47179" w:rsidRPr="00443C5C" w:rsidRDefault="00F47179" w:rsidP="00443C5C">
            <w:pPr>
              <w:spacing w:before="0" w:after="0" w:line="240" w:lineRule="auto"/>
              <w:rPr>
                <w:b/>
                <w:bCs/>
              </w:rPr>
            </w:pPr>
          </w:p>
        </w:tc>
        <w:tc>
          <w:tcPr>
            <w:tcW w:w="4564" w:type="dxa"/>
            <w:noWrap/>
          </w:tcPr>
          <w:p w14:paraId="7360F933" w14:textId="7668D4D0" w:rsidR="00F47179" w:rsidRPr="00443C5C" w:rsidRDefault="00F47179" w:rsidP="004A2659">
            <w:pPr>
              <w:pStyle w:val="ListParagraph"/>
              <w:numPr>
                <w:ilvl w:val="0"/>
                <w:numId w:val="142"/>
              </w:numPr>
              <w:spacing w:before="0" w:after="0" w:line="240" w:lineRule="auto"/>
              <w:ind w:left="452" w:hanging="452"/>
            </w:pPr>
            <w:r w:rsidRPr="00443C5C">
              <w:t>COM 3141 Business Communication</w:t>
            </w:r>
          </w:p>
        </w:tc>
        <w:tc>
          <w:tcPr>
            <w:tcW w:w="964" w:type="dxa"/>
            <w:noWrap/>
          </w:tcPr>
          <w:p w14:paraId="6A451621" w14:textId="2EB93490" w:rsidR="00F47179" w:rsidRPr="00B61B98" w:rsidRDefault="00F47179" w:rsidP="00A0037D">
            <w:pPr>
              <w:spacing w:before="0" w:after="0" w:line="240" w:lineRule="auto"/>
              <w:jc w:val="center"/>
            </w:pPr>
            <w:r w:rsidRPr="00B61B98">
              <w:t>3</w:t>
            </w:r>
          </w:p>
        </w:tc>
      </w:tr>
      <w:tr w:rsidR="00F47179" w:rsidRPr="00B61B98" w14:paraId="25EF62BB" w14:textId="77777777" w:rsidTr="00443C5C">
        <w:trPr>
          <w:trHeight w:val="315"/>
        </w:trPr>
        <w:tc>
          <w:tcPr>
            <w:tcW w:w="3686" w:type="dxa"/>
            <w:gridSpan w:val="3"/>
            <w:vMerge/>
          </w:tcPr>
          <w:p w14:paraId="41223F2E" w14:textId="77777777" w:rsidR="00F47179" w:rsidRPr="00443C5C" w:rsidRDefault="00F47179" w:rsidP="00443C5C">
            <w:pPr>
              <w:spacing w:before="0" w:after="0" w:line="240" w:lineRule="auto"/>
              <w:rPr>
                <w:b/>
                <w:bCs/>
              </w:rPr>
            </w:pPr>
          </w:p>
        </w:tc>
        <w:tc>
          <w:tcPr>
            <w:tcW w:w="4564" w:type="dxa"/>
            <w:noWrap/>
          </w:tcPr>
          <w:p w14:paraId="632FDF62" w14:textId="6BAB629E" w:rsidR="00F47179" w:rsidRPr="00443C5C" w:rsidRDefault="00F47179" w:rsidP="004A2659">
            <w:pPr>
              <w:pStyle w:val="ListParagraph"/>
              <w:numPr>
                <w:ilvl w:val="0"/>
                <w:numId w:val="142"/>
              </w:numPr>
              <w:spacing w:before="0" w:after="0" w:line="240" w:lineRule="auto"/>
              <w:ind w:left="452" w:hanging="452"/>
            </w:pPr>
            <w:r w:rsidRPr="00443C5C">
              <w:t>MCO 3305 Theories of Communication</w:t>
            </w:r>
          </w:p>
        </w:tc>
        <w:tc>
          <w:tcPr>
            <w:tcW w:w="964" w:type="dxa"/>
            <w:noWrap/>
          </w:tcPr>
          <w:p w14:paraId="3E999B80" w14:textId="28F33A91" w:rsidR="00F47179" w:rsidRPr="00B61B98" w:rsidRDefault="00F47179" w:rsidP="00A0037D">
            <w:pPr>
              <w:spacing w:before="0" w:after="0" w:line="240" w:lineRule="auto"/>
              <w:jc w:val="center"/>
            </w:pPr>
            <w:r w:rsidRPr="00B61B98">
              <w:t>3</w:t>
            </w:r>
          </w:p>
        </w:tc>
      </w:tr>
      <w:tr w:rsidR="00F47179" w:rsidRPr="00B61B98" w14:paraId="72298E68" w14:textId="77777777" w:rsidTr="00443C5C">
        <w:trPr>
          <w:trHeight w:val="315"/>
        </w:trPr>
        <w:tc>
          <w:tcPr>
            <w:tcW w:w="3686" w:type="dxa"/>
            <w:gridSpan w:val="3"/>
            <w:vMerge/>
          </w:tcPr>
          <w:p w14:paraId="610FCE50" w14:textId="77777777" w:rsidR="00F47179" w:rsidRPr="00443C5C" w:rsidRDefault="00F47179" w:rsidP="00443C5C">
            <w:pPr>
              <w:spacing w:before="0" w:after="0" w:line="240" w:lineRule="auto"/>
              <w:rPr>
                <w:b/>
                <w:bCs/>
              </w:rPr>
            </w:pPr>
          </w:p>
        </w:tc>
        <w:tc>
          <w:tcPr>
            <w:tcW w:w="4564" w:type="dxa"/>
            <w:noWrap/>
          </w:tcPr>
          <w:p w14:paraId="6981A5F2" w14:textId="3F4929D0" w:rsidR="00F47179" w:rsidRPr="00443C5C" w:rsidRDefault="00F47179" w:rsidP="004A2659">
            <w:pPr>
              <w:pStyle w:val="ListParagraph"/>
              <w:numPr>
                <w:ilvl w:val="0"/>
                <w:numId w:val="142"/>
              </w:numPr>
              <w:spacing w:before="0" w:after="0" w:line="240" w:lineRule="auto"/>
              <w:ind w:left="452" w:hanging="452"/>
            </w:pPr>
            <w:r w:rsidRPr="00443C5C">
              <w:t>MCO 3021 International Relations</w:t>
            </w:r>
          </w:p>
        </w:tc>
        <w:tc>
          <w:tcPr>
            <w:tcW w:w="964" w:type="dxa"/>
            <w:noWrap/>
          </w:tcPr>
          <w:p w14:paraId="2DC82469" w14:textId="74D5D81E" w:rsidR="00F47179" w:rsidRPr="00B61B98" w:rsidRDefault="00F47179" w:rsidP="00A0037D">
            <w:pPr>
              <w:spacing w:before="0" w:after="0" w:line="240" w:lineRule="auto"/>
              <w:jc w:val="center"/>
            </w:pPr>
            <w:r w:rsidRPr="00B61B98">
              <w:t>3</w:t>
            </w:r>
          </w:p>
        </w:tc>
      </w:tr>
      <w:tr w:rsidR="00F47179" w:rsidRPr="00B61B98" w14:paraId="5535452C" w14:textId="77777777" w:rsidTr="00443C5C">
        <w:trPr>
          <w:trHeight w:val="315"/>
        </w:trPr>
        <w:tc>
          <w:tcPr>
            <w:tcW w:w="1701" w:type="dxa"/>
            <w:gridSpan w:val="2"/>
            <w:vMerge w:val="restart"/>
            <w:vAlign w:val="center"/>
          </w:tcPr>
          <w:p w14:paraId="172674A8" w14:textId="3FC51671" w:rsidR="00F47179" w:rsidRPr="00443C5C" w:rsidRDefault="00F47179" w:rsidP="00443C5C">
            <w:pPr>
              <w:spacing w:before="0" w:after="0" w:line="240" w:lineRule="auto"/>
              <w:rPr>
                <w:b/>
                <w:bCs/>
              </w:rPr>
            </w:pPr>
            <w:r w:rsidRPr="00443C5C">
              <w:rPr>
                <w:b/>
                <w:bCs/>
              </w:rPr>
              <w:t>MINOR (Optional)</w:t>
            </w:r>
          </w:p>
        </w:tc>
        <w:tc>
          <w:tcPr>
            <w:tcW w:w="1985" w:type="dxa"/>
            <w:vMerge w:val="restart"/>
            <w:vAlign w:val="center"/>
          </w:tcPr>
          <w:p w14:paraId="23E6883F" w14:textId="77777777" w:rsidR="00F47179" w:rsidRPr="00443C5C" w:rsidRDefault="00F47179" w:rsidP="00443C5C">
            <w:pPr>
              <w:spacing w:before="0" w:after="0" w:line="240" w:lineRule="auto"/>
              <w:rPr>
                <w:b/>
                <w:bCs/>
              </w:rPr>
            </w:pPr>
            <w:r w:rsidRPr="00443C5C">
              <w:rPr>
                <w:b/>
                <w:bCs/>
              </w:rPr>
              <w:t xml:space="preserve">Minor 1 </w:t>
            </w:r>
          </w:p>
          <w:p w14:paraId="60BAC921" w14:textId="77777777" w:rsidR="00F47179" w:rsidRPr="00443C5C" w:rsidRDefault="00F47179" w:rsidP="00443C5C">
            <w:pPr>
              <w:spacing w:before="0" w:after="0" w:line="240" w:lineRule="auto"/>
              <w:rPr>
                <w:b/>
                <w:bCs/>
              </w:rPr>
            </w:pPr>
            <w:r w:rsidRPr="00443C5C">
              <w:rPr>
                <w:b/>
                <w:bCs/>
              </w:rPr>
              <w:t>-</w:t>
            </w:r>
          </w:p>
          <w:p w14:paraId="564FBF52" w14:textId="16B2B447" w:rsidR="00F47179" w:rsidRPr="00443C5C" w:rsidRDefault="00F47179" w:rsidP="00443C5C">
            <w:pPr>
              <w:spacing w:before="0" w:after="0" w:line="240" w:lineRule="auto"/>
              <w:rPr>
                <w:b/>
                <w:bCs/>
              </w:rPr>
            </w:pPr>
            <w:r w:rsidRPr="00443C5C">
              <w:rPr>
                <w:b/>
                <w:bCs/>
              </w:rPr>
              <w:t>English Language Teaching (ELT)</w:t>
            </w:r>
          </w:p>
        </w:tc>
        <w:tc>
          <w:tcPr>
            <w:tcW w:w="4564" w:type="dxa"/>
            <w:noWrap/>
            <w:vAlign w:val="center"/>
          </w:tcPr>
          <w:p w14:paraId="6AE20B9A" w14:textId="3F2C90CD" w:rsidR="00F47179" w:rsidRPr="00443C5C" w:rsidRDefault="00F47179" w:rsidP="004A2659">
            <w:pPr>
              <w:pStyle w:val="ListParagraph"/>
              <w:numPr>
                <w:ilvl w:val="0"/>
                <w:numId w:val="142"/>
              </w:numPr>
              <w:spacing w:before="0" w:after="0" w:line="240" w:lineRule="auto"/>
              <w:ind w:left="452" w:hanging="452"/>
            </w:pPr>
            <w:r w:rsidRPr="00443C5C">
              <w:rPr>
                <w:lang w:val="en-US"/>
              </w:rPr>
              <w:t xml:space="preserve">ELT 4510 Teaching of English as Second/Foreign Language </w:t>
            </w:r>
          </w:p>
        </w:tc>
        <w:tc>
          <w:tcPr>
            <w:tcW w:w="964" w:type="dxa"/>
            <w:noWrap/>
            <w:vAlign w:val="center"/>
          </w:tcPr>
          <w:p w14:paraId="7CE41637" w14:textId="2BBBE6BC" w:rsidR="00F47179" w:rsidRPr="00B61B98" w:rsidRDefault="00F47179" w:rsidP="00A0037D">
            <w:pPr>
              <w:spacing w:before="0" w:after="0" w:line="240" w:lineRule="auto"/>
              <w:jc w:val="center"/>
            </w:pPr>
            <w:r w:rsidRPr="00B61B98">
              <w:t>3</w:t>
            </w:r>
          </w:p>
        </w:tc>
      </w:tr>
      <w:tr w:rsidR="00F47179" w:rsidRPr="00B61B98" w14:paraId="27FCD681" w14:textId="77777777" w:rsidTr="00443C5C">
        <w:trPr>
          <w:trHeight w:val="315"/>
        </w:trPr>
        <w:tc>
          <w:tcPr>
            <w:tcW w:w="1701" w:type="dxa"/>
            <w:gridSpan w:val="2"/>
            <w:vMerge/>
            <w:vAlign w:val="center"/>
          </w:tcPr>
          <w:p w14:paraId="0C41F0AE" w14:textId="2A407CB6" w:rsidR="00F47179" w:rsidRPr="00443C5C" w:rsidRDefault="00F47179" w:rsidP="00443C5C">
            <w:pPr>
              <w:spacing w:before="0" w:after="0" w:line="240" w:lineRule="auto"/>
              <w:rPr>
                <w:b/>
                <w:bCs/>
              </w:rPr>
            </w:pPr>
          </w:p>
        </w:tc>
        <w:tc>
          <w:tcPr>
            <w:tcW w:w="1985" w:type="dxa"/>
            <w:vMerge/>
            <w:vAlign w:val="center"/>
          </w:tcPr>
          <w:p w14:paraId="4A656B2C" w14:textId="3E137A27" w:rsidR="00F47179" w:rsidRPr="00443C5C" w:rsidRDefault="00F47179" w:rsidP="00443C5C">
            <w:pPr>
              <w:spacing w:before="0" w:after="0" w:line="240" w:lineRule="auto"/>
              <w:rPr>
                <w:b/>
                <w:bCs/>
              </w:rPr>
            </w:pPr>
          </w:p>
        </w:tc>
        <w:tc>
          <w:tcPr>
            <w:tcW w:w="4564" w:type="dxa"/>
            <w:noWrap/>
            <w:vAlign w:val="center"/>
          </w:tcPr>
          <w:p w14:paraId="205375CA" w14:textId="29BDE0B7" w:rsidR="00F47179" w:rsidRPr="00443C5C" w:rsidRDefault="00F47179" w:rsidP="004A2659">
            <w:pPr>
              <w:pStyle w:val="ListParagraph"/>
              <w:numPr>
                <w:ilvl w:val="0"/>
                <w:numId w:val="142"/>
              </w:numPr>
              <w:spacing w:before="0" w:after="0" w:line="240" w:lineRule="auto"/>
              <w:ind w:left="452" w:hanging="452"/>
            </w:pPr>
            <w:r w:rsidRPr="00443C5C">
              <w:rPr>
                <w:lang w:val="en-US"/>
              </w:rPr>
              <w:t>ELT 4590 ELT Practicum</w:t>
            </w:r>
          </w:p>
        </w:tc>
        <w:tc>
          <w:tcPr>
            <w:tcW w:w="964" w:type="dxa"/>
            <w:noWrap/>
            <w:vAlign w:val="center"/>
          </w:tcPr>
          <w:p w14:paraId="3CDA9116" w14:textId="74629BC0" w:rsidR="00F47179" w:rsidRPr="00B61B98" w:rsidRDefault="00F47179" w:rsidP="00A0037D">
            <w:pPr>
              <w:spacing w:before="0" w:after="0" w:line="240" w:lineRule="auto"/>
              <w:jc w:val="center"/>
            </w:pPr>
            <w:r w:rsidRPr="00B61B98">
              <w:t>3</w:t>
            </w:r>
          </w:p>
        </w:tc>
      </w:tr>
      <w:tr w:rsidR="00F47179" w:rsidRPr="00B61B98" w14:paraId="57ED6D93" w14:textId="77777777" w:rsidTr="00443C5C">
        <w:trPr>
          <w:trHeight w:val="315"/>
        </w:trPr>
        <w:tc>
          <w:tcPr>
            <w:tcW w:w="1701" w:type="dxa"/>
            <w:gridSpan w:val="2"/>
            <w:vMerge/>
            <w:vAlign w:val="center"/>
          </w:tcPr>
          <w:p w14:paraId="1CA34179" w14:textId="2F6AA36E" w:rsidR="00F47179" w:rsidRPr="00443C5C" w:rsidRDefault="00F47179" w:rsidP="00443C5C">
            <w:pPr>
              <w:spacing w:before="0" w:after="0" w:line="240" w:lineRule="auto"/>
              <w:rPr>
                <w:b/>
                <w:bCs/>
              </w:rPr>
            </w:pPr>
          </w:p>
        </w:tc>
        <w:tc>
          <w:tcPr>
            <w:tcW w:w="1985" w:type="dxa"/>
            <w:vMerge/>
            <w:vAlign w:val="center"/>
          </w:tcPr>
          <w:p w14:paraId="2F1CB40F" w14:textId="42A3AFFC" w:rsidR="00F47179" w:rsidRPr="00443C5C" w:rsidRDefault="00F47179" w:rsidP="00443C5C">
            <w:pPr>
              <w:spacing w:before="0" w:after="0" w:line="240" w:lineRule="auto"/>
              <w:rPr>
                <w:b/>
                <w:bCs/>
              </w:rPr>
            </w:pPr>
          </w:p>
        </w:tc>
        <w:tc>
          <w:tcPr>
            <w:tcW w:w="4564" w:type="dxa"/>
            <w:noWrap/>
            <w:vAlign w:val="center"/>
          </w:tcPr>
          <w:p w14:paraId="3B310010" w14:textId="4A917F69" w:rsidR="00F47179" w:rsidRPr="00443C5C" w:rsidRDefault="00F47179" w:rsidP="004A2659">
            <w:pPr>
              <w:pStyle w:val="ListParagraph"/>
              <w:numPr>
                <w:ilvl w:val="0"/>
                <w:numId w:val="142"/>
              </w:numPr>
              <w:spacing w:before="0" w:after="0" w:line="240" w:lineRule="auto"/>
              <w:ind w:left="452" w:hanging="452"/>
            </w:pPr>
            <w:r w:rsidRPr="00443C5C">
              <w:rPr>
                <w:lang w:val="en-US"/>
              </w:rPr>
              <w:t>ELT 4530 Testing and Assessment</w:t>
            </w:r>
          </w:p>
        </w:tc>
        <w:tc>
          <w:tcPr>
            <w:tcW w:w="964" w:type="dxa"/>
            <w:noWrap/>
            <w:vAlign w:val="center"/>
          </w:tcPr>
          <w:p w14:paraId="61DC3516" w14:textId="4AD1C545" w:rsidR="00F47179" w:rsidRPr="00B61B98" w:rsidRDefault="00F47179" w:rsidP="00A0037D">
            <w:pPr>
              <w:spacing w:before="0" w:after="0" w:line="240" w:lineRule="auto"/>
              <w:jc w:val="center"/>
            </w:pPr>
            <w:r w:rsidRPr="00B61B98">
              <w:t>3</w:t>
            </w:r>
          </w:p>
        </w:tc>
      </w:tr>
      <w:tr w:rsidR="00F47179" w:rsidRPr="00B61B98" w14:paraId="2D8B2E87" w14:textId="77777777" w:rsidTr="00443C5C">
        <w:trPr>
          <w:trHeight w:val="315"/>
        </w:trPr>
        <w:tc>
          <w:tcPr>
            <w:tcW w:w="1701" w:type="dxa"/>
            <w:gridSpan w:val="2"/>
            <w:vMerge/>
            <w:vAlign w:val="center"/>
          </w:tcPr>
          <w:p w14:paraId="76CA1C11" w14:textId="2D12DD3D" w:rsidR="00F47179" w:rsidRPr="00443C5C" w:rsidRDefault="00F47179" w:rsidP="00443C5C">
            <w:pPr>
              <w:spacing w:before="0" w:after="0" w:line="240" w:lineRule="auto"/>
              <w:rPr>
                <w:b/>
                <w:bCs/>
              </w:rPr>
            </w:pPr>
          </w:p>
        </w:tc>
        <w:tc>
          <w:tcPr>
            <w:tcW w:w="1985" w:type="dxa"/>
            <w:vMerge/>
            <w:vAlign w:val="center"/>
          </w:tcPr>
          <w:p w14:paraId="1664AC48" w14:textId="78808DBA" w:rsidR="00F47179" w:rsidRPr="00443C5C" w:rsidRDefault="00F47179" w:rsidP="00443C5C">
            <w:pPr>
              <w:spacing w:before="0" w:after="0" w:line="240" w:lineRule="auto"/>
              <w:rPr>
                <w:b/>
                <w:bCs/>
              </w:rPr>
            </w:pPr>
          </w:p>
        </w:tc>
        <w:tc>
          <w:tcPr>
            <w:tcW w:w="4564" w:type="dxa"/>
            <w:noWrap/>
            <w:vAlign w:val="center"/>
          </w:tcPr>
          <w:p w14:paraId="447948C0" w14:textId="4F84B8E6" w:rsidR="00F47179" w:rsidRPr="00443C5C" w:rsidRDefault="00F47179" w:rsidP="004A2659">
            <w:pPr>
              <w:pStyle w:val="ListParagraph"/>
              <w:numPr>
                <w:ilvl w:val="0"/>
                <w:numId w:val="142"/>
              </w:numPr>
              <w:spacing w:before="0" w:after="0" w:line="240" w:lineRule="auto"/>
              <w:ind w:left="452" w:hanging="452"/>
            </w:pPr>
            <w:r w:rsidRPr="00443C5C">
              <w:rPr>
                <w:lang w:val="en-US"/>
              </w:rPr>
              <w:t>ELT 4560 English for Specific Purposes</w:t>
            </w:r>
          </w:p>
        </w:tc>
        <w:tc>
          <w:tcPr>
            <w:tcW w:w="964" w:type="dxa"/>
            <w:noWrap/>
            <w:vAlign w:val="center"/>
          </w:tcPr>
          <w:p w14:paraId="7BE8D047" w14:textId="31B630D0" w:rsidR="00F47179" w:rsidRPr="00B61B98" w:rsidRDefault="00F47179" w:rsidP="00A0037D">
            <w:pPr>
              <w:spacing w:before="0" w:after="0" w:line="240" w:lineRule="auto"/>
              <w:jc w:val="center"/>
            </w:pPr>
            <w:r w:rsidRPr="00B61B98">
              <w:t>3</w:t>
            </w:r>
          </w:p>
        </w:tc>
      </w:tr>
      <w:tr w:rsidR="00F47179" w:rsidRPr="00B61B98" w14:paraId="4137103B" w14:textId="77777777" w:rsidTr="00443C5C">
        <w:trPr>
          <w:trHeight w:val="315"/>
        </w:trPr>
        <w:tc>
          <w:tcPr>
            <w:tcW w:w="1701" w:type="dxa"/>
            <w:gridSpan w:val="2"/>
            <w:vMerge/>
            <w:vAlign w:val="center"/>
          </w:tcPr>
          <w:p w14:paraId="5D7BFC07" w14:textId="0ECAC701" w:rsidR="00F47179" w:rsidRPr="00443C5C" w:rsidRDefault="00F47179" w:rsidP="00443C5C">
            <w:pPr>
              <w:spacing w:before="0" w:after="0" w:line="240" w:lineRule="auto"/>
              <w:rPr>
                <w:b/>
                <w:bCs/>
              </w:rPr>
            </w:pPr>
          </w:p>
        </w:tc>
        <w:tc>
          <w:tcPr>
            <w:tcW w:w="1985" w:type="dxa"/>
            <w:vMerge/>
            <w:vAlign w:val="center"/>
          </w:tcPr>
          <w:p w14:paraId="1EBE7267" w14:textId="3CB7426C" w:rsidR="00F47179" w:rsidRPr="00443C5C" w:rsidRDefault="00F47179" w:rsidP="00443C5C">
            <w:pPr>
              <w:spacing w:before="0" w:after="0" w:line="240" w:lineRule="auto"/>
              <w:rPr>
                <w:b/>
                <w:bCs/>
              </w:rPr>
            </w:pPr>
          </w:p>
        </w:tc>
        <w:tc>
          <w:tcPr>
            <w:tcW w:w="4564" w:type="dxa"/>
            <w:noWrap/>
            <w:vAlign w:val="center"/>
          </w:tcPr>
          <w:p w14:paraId="4ABB960F" w14:textId="78766EB0" w:rsidR="00F47179" w:rsidRPr="00443C5C" w:rsidRDefault="00F47179" w:rsidP="004A2659">
            <w:pPr>
              <w:pStyle w:val="ListParagraph"/>
              <w:numPr>
                <w:ilvl w:val="0"/>
                <w:numId w:val="142"/>
              </w:numPr>
              <w:spacing w:before="0" w:after="0" w:line="240" w:lineRule="auto"/>
              <w:ind w:left="452" w:hanging="452"/>
            </w:pPr>
            <w:r w:rsidRPr="00443C5C">
              <w:rPr>
                <w:lang w:val="en-US"/>
              </w:rPr>
              <w:t>ELT 4570 Computer Assisted Language Learning</w:t>
            </w:r>
          </w:p>
        </w:tc>
        <w:tc>
          <w:tcPr>
            <w:tcW w:w="964" w:type="dxa"/>
            <w:noWrap/>
            <w:vAlign w:val="center"/>
          </w:tcPr>
          <w:p w14:paraId="19788FF3" w14:textId="72814C2C" w:rsidR="00F47179" w:rsidRPr="00B61B98" w:rsidRDefault="00F47179" w:rsidP="00A0037D">
            <w:pPr>
              <w:spacing w:before="0" w:after="0" w:line="240" w:lineRule="auto"/>
              <w:jc w:val="center"/>
            </w:pPr>
            <w:r w:rsidRPr="00B61B98">
              <w:t>3</w:t>
            </w:r>
          </w:p>
        </w:tc>
      </w:tr>
      <w:tr w:rsidR="00F47179" w:rsidRPr="00B61B98" w14:paraId="7B7171FF" w14:textId="77777777" w:rsidTr="00443C5C">
        <w:trPr>
          <w:trHeight w:val="315"/>
        </w:trPr>
        <w:tc>
          <w:tcPr>
            <w:tcW w:w="1701" w:type="dxa"/>
            <w:gridSpan w:val="2"/>
            <w:vMerge/>
            <w:vAlign w:val="center"/>
          </w:tcPr>
          <w:p w14:paraId="1DC8D59A" w14:textId="32ADA537" w:rsidR="00F47179" w:rsidRPr="00443C5C" w:rsidRDefault="00F47179" w:rsidP="00443C5C">
            <w:pPr>
              <w:spacing w:before="0" w:after="0" w:line="240" w:lineRule="auto"/>
              <w:rPr>
                <w:b/>
                <w:bCs/>
              </w:rPr>
            </w:pPr>
          </w:p>
        </w:tc>
        <w:tc>
          <w:tcPr>
            <w:tcW w:w="1985" w:type="dxa"/>
            <w:vMerge/>
            <w:vAlign w:val="center"/>
          </w:tcPr>
          <w:p w14:paraId="06CE1A46" w14:textId="34759458" w:rsidR="00F47179" w:rsidRPr="00443C5C" w:rsidRDefault="00F47179" w:rsidP="00443C5C">
            <w:pPr>
              <w:spacing w:before="0" w:after="0" w:line="240" w:lineRule="auto"/>
              <w:rPr>
                <w:b/>
                <w:bCs/>
              </w:rPr>
            </w:pPr>
          </w:p>
        </w:tc>
        <w:tc>
          <w:tcPr>
            <w:tcW w:w="4564" w:type="dxa"/>
            <w:noWrap/>
            <w:vAlign w:val="center"/>
          </w:tcPr>
          <w:p w14:paraId="162FD8EA" w14:textId="4A2F3C92" w:rsidR="00F47179" w:rsidRPr="00443C5C" w:rsidRDefault="00F47179" w:rsidP="004A2659">
            <w:pPr>
              <w:pStyle w:val="ListParagraph"/>
              <w:numPr>
                <w:ilvl w:val="0"/>
                <w:numId w:val="142"/>
              </w:numPr>
              <w:spacing w:before="0" w:after="0" w:line="240" w:lineRule="auto"/>
              <w:ind w:left="452" w:hanging="452"/>
            </w:pPr>
            <w:r w:rsidRPr="00443C5C">
              <w:rPr>
                <w:lang w:val="en-US"/>
              </w:rPr>
              <w:t>ELT 4580 Intro to Critical Pedagogy</w:t>
            </w:r>
          </w:p>
        </w:tc>
        <w:tc>
          <w:tcPr>
            <w:tcW w:w="964" w:type="dxa"/>
            <w:noWrap/>
            <w:vAlign w:val="center"/>
          </w:tcPr>
          <w:p w14:paraId="44A14F71" w14:textId="11338D7A" w:rsidR="00F47179" w:rsidRPr="00B61B98" w:rsidRDefault="00F47179" w:rsidP="00A0037D">
            <w:pPr>
              <w:spacing w:before="0" w:after="0" w:line="240" w:lineRule="auto"/>
              <w:jc w:val="center"/>
            </w:pPr>
            <w:r w:rsidRPr="00B61B98">
              <w:t>3</w:t>
            </w:r>
          </w:p>
        </w:tc>
      </w:tr>
      <w:tr w:rsidR="00F47179" w:rsidRPr="00B61B98" w14:paraId="74EA482E" w14:textId="77777777" w:rsidTr="00443C5C">
        <w:trPr>
          <w:trHeight w:val="315"/>
        </w:trPr>
        <w:tc>
          <w:tcPr>
            <w:tcW w:w="1701" w:type="dxa"/>
            <w:gridSpan w:val="2"/>
            <w:vMerge/>
            <w:vAlign w:val="center"/>
          </w:tcPr>
          <w:p w14:paraId="3A82514C" w14:textId="786EFF65" w:rsidR="00F47179" w:rsidRPr="00443C5C" w:rsidRDefault="00F47179" w:rsidP="00443C5C">
            <w:pPr>
              <w:spacing w:before="0" w:after="0" w:line="240" w:lineRule="auto"/>
              <w:rPr>
                <w:b/>
                <w:bCs/>
              </w:rPr>
            </w:pPr>
          </w:p>
        </w:tc>
        <w:tc>
          <w:tcPr>
            <w:tcW w:w="1985" w:type="dxa"/>
            <w:vMerge/>
            <w:vAlign w:val="center"/>
          </w:tcPr>
          <w:p w14:paraId="23EA0E3F" w14:textId="63E74657" w:rsidR="00F47179" w:rsidRPr="00443C5C" w:rsidRDefault="00F47179" w:rsidP="00443C5C">
            <w:pPr>
              <w:spacing w:before="0" w:after="0" w:line="240" w:lineRule="auto"/>
              <w:rPr>
                <w:b/>
                <w:bCs/>
              </w:rPr>
            </w:pPr>
          </w:p>
        </w:tc>
        <w:tc>
          <w:tcPr>
            <w:tcW w:w="4564" w:type="dxa"/>
            <w:noWrap/>
            <w:vAlign w:val="center"/>
          </w:tcPr>
          <w:p w14:paraId="5FF84EA7" w14:textId="5AE002A6" w:rsidR="00F47179" w:rsidRPr="00443C5C" w:rsidRDefault="00F47179" w:rsidP="004A2659">
            <w:pPr>
              <w:pStyle w:val="ListParagraph"/>
              <w:numPr>
                <w:ilvl w:val="0"/>
                <w:numId w:val="142"/>
              </w:numPr>
              <w:spacing w:before="0" w:after="0" w:line="240" w:lineRule="auto"/>
              <w:ind w:left="452" w:hanging="452"/>
            </w:pPr>
            <w:r w:rsidRPr="00443C5C">
              <w:rPr>
                <w:lang w:val="en-US"/>
              </w:rPr>
              <w:t>ELT 4540 Materials Development</w:t>
            </w:r>
          </w:p>
        </w:tc>
        <w:tc>
          <w:tcPr>
            <w:tcW w:w="964" w:type="dxa"/>
            <w:noWrap/>
            <w:vAlign w:val="center"/>
          </w:tcPr>
          <w:p w14:paraId="53EE3814" w14:textId="5ED2708C" w:rsidR="00F47179" w:rsidRPr="00B61B98" w:rsidRDefault="00F47179" w:rsidP="00A0037D">
            <w:pPr>
              <w:spacing w:before="0" w:after="0" w:line="240" w:lineRule="auto"/>
              <w:jc w:val="center"/>
            </w:pPr>
            <w:r w:rsidRPr="00B61B98">
              <w:t>3</w:t>
            </w:r>
          </w:p>
        </w:tc>
      </w:tr>
      <w:tr w:rsidR="00F47179" w:rsidRPr="00B61B98" w14:paraId="2656EF17" w14:textId="77777777" w:rsidTr="00443C5C">
        <w:trPr>
          <w:trHeight w:val="315"/>
        </w:trPr>
        <w:tc>
          <w:tcPr>
            <w:tcW w:w="1701" w:type="dxa"/>
            <w:gridSpan w:val="2"/>
            <w:vMerge/>
            <w:vAlign w:val="center"/>
          </w:tcPr>
          <w:p w14:paraId="40A6C5A7" w14:textId="574BEA3B" w:rsidR="00F47179" w:rsidRPr="00443C5C" w:rsidRDefault="00F47179" w:rsidP="00443C5C">
            <w:pPr>
              <w:spacing w:before="0" w:after="0" w:line="240" w:lineRule="auto"/>
              <w:rPr>
                <w:b/>
                <w:bCs/>
              </w:rPr>
            </w:pPr>
          </w:p>
        </w:tc>
        <w:tc>
          <w:tcPr>
            <w:tcW w:w="1985" w:type="dxa"/>
            <w:vMerge w:val="restart"/>
            <w:vAlign w:val="center"/>
          </w:tcPr>
          <w:p w14:paraId="2A95084A" w14:textId="77777777" w:rsidR="00F47179" w:rsidRPr="00443C5C" w:rsidRDefault="00F47179" w:rsidP="00443C5C">
            <w:pPr>
              <w:spacing w:before="0" w:after="0" w:line="240" w:lineRule="auto"/>
              <w:rPr>
                <w:b/>
                <w:bCs/>
              </w:rPr>
            </w:pPr>
            <w:r w:rsidRPr="00443C5C">
              <w:rPr>
                <w:b/>
                <w:bCs/>
              </w:rPr>
              <w:t xml:space="preserve">Minor 2 </w:t>
            </w:r>
          </w:p>
          <w:p w14:paraId="6A91CEFA" w14:textId="77777777" w:rsidR="00F47179" w:rsidRPr="00443C5C" w:rsidRDefault="00F47179" w:rsidP="00443C5C">
            <w:pPr>
              <w:spacing w:before="0" w:after="0" w:line="240" w:lineRule="auto"/>
              <w:rPr>
                <w:b/>
                <w:bCs/>
              </w:rPr>
            </w:pPr>
            <w:r w:rsidRPr="00443C5C">
              <w:rPr>
                <w:b/>
                <w:bCs/>
              </w:rPr>
              <w:t>-</w:t>
            </w:r>
          </w:p>
          <w:p w14:paraId="2C164851" w14:textId="76BE3E69" w:rsidR="00F47179" w:rsidRPr="00443C5C" w:rsidRDefault="00F47179" w:rsidP="00443C5C">
            <w:pPr>
              <w:spacing w:before="0" w:after="0" w:line="240" w:lineRule="auto"/>
              <w:rPr>
                <w:b/>
                <w:bCs/>
              </w:rPr>
            </w:pPr>
            <w:r w:rsidRPr="00443C5C">
              <w:rPr>
                <w:b/>
                <w:bCs/>
              </w:rPr>
              <w:t>Media Communication</w:t>
            </w:r>
          </w:p>
        </w:tc>
        <w:tc>
          <w:tcPr>
            <w:tcW w:w="4564" w:type="dxa"/>
            <w:noWrap/>
            <w:vAlign w:val="center"/>
          </w:tcPr>
          <w:p w14:paraId="70255738" w14:textId="5B434A34" w:rsidR="00F47179" w:rsidRPr="00443C5C" w:rsidRDefault="00F47179" w:rsidP="004A2659">
            <w:pPr>
              <w:pStyle w:val="ListParagraph"/>
              <w:numPr>
                <w:ilvl w:val="0"/>
                <w:numId w:val="142"/>
              </w:numPr>
              <w:spacing w:before="0" w:after="0" w:line="240" w:lineRule="auto"/>
              <w:ind w:left="452" w:hanging="452"/>
            </w:pPr>
            <w:r w:rsidRPr="00443C5C">
              <w:rPr>
                <w:lang w:val="en-US"/>
              </w:rPr>
              <w:t>MCO 3120 Language and Media</w:t>
            </w:r>
          </w:p>
        </w:tc>
        <w:tc>
          <w:tcPr>
            <w:tcW w:w="964" w:type="dxa"/>
            <w:noWrap/>
            <w:vAlign w:val="center"/>
          </w:tcPr>
          <w:p w14:paraId="638FFFD8" w14:textId="3F8285D5" w:rsidR="00F47179" w:rsidRPr="00B61B98" w:rsidRDefault="00F47179" w:rsidP="00A0037D">
            <w:pPr>
              <w:spacing w:before="0" w:after="0" w:line="240" w:lineRule="auto"/>
              <w:jc w:val="center"/>
            </w:pPr>
            <w:r w:rsidRPr="00B61B98">
              <w:t>3</w:t>
            </w:r>
          </w:p>
        </w:tc>
      </w:tr>
      <w:tr w:rsidR="00F47179" w:rsidRPr="00B61B98" w14:paraId="1B5C3363" w14:textId="77777777" w:rsidTr="00443C5C">
        <w:trPr>
          <w:trHeight w:val="315"/>
        </w:trPr>
        <w:tc>
          <w:tcPr>
            <w:tcW w:w="1701" w:type="dxa"/>
            <w:gridSpan w:val="2"/>
            <w:vMerge/>
            <w:vAlign w:val="center"/>
          </w:tcPr>
          <w:p w14:paraId="3986782A" w14:textId="77777777" w:rsidR="00F47179" w:rsidRPr="00443C5C" w:rsidRDefault="00F47179" w:rsidP="00443C5C">
            <w:pPr>
              <w:spacing w:before="0" w:after="0" w:line="240" w:lineRule="auto"/>
              <w:ind w:left="452" w:hanging="452"/>
              <w:rPr>
                <w:b/>
                <w:bCs/>
              </w:rPr>
            </w:pPr>
          </w:p>
        </w:tc>
        <w:tc>
          <w:tcPr>
            <w:tcW w:w="1985" w:type="dxa"/>
            <w:vMerge/>
            <w:vAlign w:val="center"/>
          </w:tcPr>
          <w:p w14:paraId="2B381ECE" w14:textId="0DCE2C4F" w:rsidR="00F47179" w:rsidRPr="00443C5C" w:rsidRDefault="00F47179" w:rsidP="00443C5C">
            <w:pPr>
              <w:spacing w:before="0" w:after="0" w:line="240" w:lineRule="auto"/>
              <w:ind w:left="452" w:hanging="452"/>
              <w:rPr>
                <w:b/>
                <w:bCs/>
              </w:rPr>
            </w:pPr>
          </w:p>
        </w:tc>
        <w:tc>
          <w:tcPr>
            <w:tcW w:w="4564" w:type="dxa"/>
            <w:noWrap/>
            <w:vAlign w:val="center"/>
          </w:tcPr>
          <w:p w14:paraId="026D30B0" w14:textId="3B2C2FFC" w:rsidR="00F47179" w:rsidRPr="00443C5C" w:rsidRDefault="00F47179" w:rsidP="004A2659">
            <w:pPr>
              <w:pStyle w:val="ListParagraph"/>
              <w:numPr>
                <w:ilvl w:val="0"/>
                <w:numId w:val="142"/>
              </w:numPr>
              <w:spacing w:before="0" w:after="0" w:line="240" w:lineRule="auto"/>
              <w:ind w:left="452" w:hanging="452"/>
            </w:pPr>
            <w:r w:rsidRPr="00443C5C">
              <w:rPr>
                <w:lang w:val="en-US"/>
              </w:rPr>
              <w:t>MCO 3130 Content / Journalistic Writing</w:t>
            </w:r>
          </w:p>
        </w:tc>
        <w:tc>
          <w:tcPr>
            <w:tcW w:w="964" w:type="dxa"/>
            <w:noWrap/>
            <w:vAlign w:val="center"/>
          </w:tcPr>
          <w:p w14:paraId="31F19134" w14:textId="2939BA47" w:rsidR="00F47179" w:rsidRPr="00B61B98" w:rsidRDefault="00F47179" w:rsidP="00A0037D">
            <w:pPr>
              <w:spacing w:before="0" w:after="0" w:line="240" w:lineRule="auto"/>
              <w:jc w:val="center"/>
            </w:pPr>
            <w:r w:rsidRPr="00B61B98">
              <w:t>3</w:t>
            </w:r>
          </w:p>
        </w:tc>
      </w:tr>
      <w:tr w:rsidR="00F47179" w:rsidRPr="00B61B98" w14:paraId="5E726B99" w14:textId="77777777" w:rsidTr="00443C5C">
        <w:trPr>
          <w:trHeight w:val="315"/>
        </w:trPr>
        <w:tc>
          <w:tcPr>
            <w:tcW w:w="1701" w:type="dxa"/>
            <w:gridSpan w:val="2"/>
            <w:vMerge/>
            <w:vAlign w:val="center"/>
          </w:tcPr>
          <w:p w14:paraId="10043E14" w14:textId="77777777" w:rsidR="00F47179" w:rsidRPr="00443C5C" w:rsidRDefault="00F47179" w:rsidP="00443C5C">
            <w:pPr>
              <w:spacing w:before="0" w:after="0" w:line="240" w:lineRule="auto"/>
              <w:ind w:left="452" w:hanging="452"/>
              <w:rPr>
                <w:b/>
                <w:bCs/>
              </w:rPr>
            </w:pPr>
          </w:p>
        </w:tc>
        <w:tc>
          <w:tcPr>
            <w:tcW w:w="1985" w:type="dxa"/>
            <w:vMerge/>
            <w:vAlign w:val="center"/>
          </w:tcPr>
          <w:p w14:paraId="0FEAA640" w14:textId="3AB01436" w:rsidR="00F47179" w:rsidRPr="00443C5C" w:rsidRDefault="00F47179" w:rsidP="00443C5C">
            <w:pPr>
              <w:spacing w:before="0" w:after="0" w:line="240" w:lineRule="auto"/>
              <w:ind w:left="452" w:hanging="452"/>
              <w:rPr>
                <w:b/>
                <w:bCs/>
              </w:rPr>
            </w:pPr>
          </w:p>
        </w:tc>
        <w:tc>
          <w:tcPr>
            <w:tcW w:w="4564" w:type="dxa"/>
            <w:noWrap/>
            <w:vAlign w:val="center"/>
          </w:tcPr>
          <w:p w14:paraId="00C7D359" w14:textId="6696C4F4" w:rsidR="00F47179" w:rsidRPr="00443C5C" w:rsidRDefault="00F47179" w:rsidP="004A2659">
            <w:pPr>
              <w:pStyle w:val="ListParagraph"/>
              <w:numPr>
                <w:ilvl w:val="0"/>
                <w:numId w:val="142"/>
              </w:numPr>
              <w:spacing w:before="0" w:after="0" w:line="240" w:lineRule="auto"/>
              <w:ind w:left="452" w:hanging="452"/>
              <w:rPr>
                <w:lang w:val="en-US"/>
              </w:rPr>
            </w:pPr>
            <w:r w:rsidRPr="00443C5C">
              <w:rPr>
                <w:lang w:val="en-US"/>
              </w:rPr>
              <w:t>MCO 4131 Digital Content Making</w:t>
            </w:r>
          </w:p>
        </w:tc>
        <w:tc>
          <w:tcPr>
            <w:tcW w:w="964" w:type="dxa"/>
            <w:noWrap/>
            <w:vAlign w:val="center"/>
          </w:tcPr>
          <w:p w14:paraId="0D039B88" w14:textId="410EAA3E" w:rsidR="00F47179" w:rsidRPr="00B61B98" w:rsidRDefault="00F47179" w:rsidP="00A0037D">
            <w:pPr>
              <w:spacing w:before="0" w:after="0" w:line="240" w:lineRule="auto"/>
              <w:jc w:val="center"/>
            </w:pPr>
            <w:r w:rsidRPr="00B61B98">
              <w:t>3</w:t>
            </w:r>
          </w:p>
        </w:tc>
      </w:tr>
      <w:tr w:rsidR="00F47179" w:rsidRPr="00B61B98" w14:paraId="7FFFB803" w14:textId="77777777" w:rsidTr="00443C5C">
        <w:trPr>
          <w:trHeight w:val="315"/>
        </w:trPr>
        <w:tc>
          <w:tcPr>
            <w:tcW w:w="1701" w:type="dxa"/>
            <w:gridSpan w:val="2"/>
            <w:vMerge/>
            <w:vAlign w:val="center"/>
          </w:tcPr>
          <w:p w14:paraId="0FCCB107" w14:textId="77777777" w:rsidR="00F47179" w:rsidRPr="00443C5C" w:rsidRDefault="00F47179" w:rsidP="00443C5C">
            <w:pPr>
              <w:spacing w:before="0" w:after="0" w:line="240" w:lineRule="auto"/>
              <w:ind w:left="452" w:hanging="452"/>
              <w:rPr>
                <w:b/>
                <w:bCs/>
              </w:rPr>
            </w:pPr>
          </w:p>
        </w:tc>
        <w:tc>
          <w:tcPr>
            <w:tcW w:w="1985" w:type="dxa"/>
            <w:vMerge/>
            <w:vAlign w:val="center"/>
          </w:tcPr>
          <w:p w14:paraId="2AEE9445" w14:textId="5E417259" w:rsidR="00F47179" w:rsidRPr="00443C5C" w:rsidRDefault="00F47179" w:rsidP="00443C5C">
            <w:pPr>
              <w:spacing w:before="0" w:after="0" w:line="240" w:lineRule="auto"/>
              <w:ind w:left="452" w:hanging="452"/>
              <w:rPr>
                <w:b/>
                <w:bCs/>
              </w:rPr>
            </w:pPr>
          </w:p>
        </w:tc>
        <w:tc>
          <w:tcPr>
            <w:tcW w:w="4564" w:type="dxa"/>
            <w:noWrap/>
            <w:vAlign w:val="center"/>
          </w:tcPr>
          <w:p w14:paraId="7BB73FA5" w14:textId="10435603" w:rsidR="00F47179" w:rsidRPr="00443C5C" w:rsidRDefault="00F47179" w:rsidP="004A2659">
            <w:pPr>
              <w:pStyle w:val="ListParagraph"/>
              <w:numPr>
                <w:ilvl w:val="0"/>
                <w:numId w:val="142"/>
              </w:numPr>
              <w:spacing w:before="0" w:after="0" w:line="240" w:lineRule="auto"/>
              <w:ind w:left="452" w:hanging="452"/>
              <w:rPr>
                <w:lang w:val="en-US"/>
              </w:rPr>
            </w:pPr>
            <w:r w:rsidRPr="00443C5C">
              <w:rPr>
                <w:lang w:val="en-US"/>
              </w:rPr>
              <w:t>MCO 3103 Reporting and News Writing</w:t>
            </w:r>
          </w:p>
        </w:tc>
        <w:tc>
          <w:tcPr>
            <w:tcW w:w="964" w:type="dxa"/>
            <w:noWrap/>
            <w:vAlign w:val="center"/>
          </w:tcPr>
          <w:p w14:paraId="4011A550" w14:textId="02475B94" w:rsidR="00F47179" w:rsidRPr="00B61B98" w:rsidRDefault="00F47179" w:rsidP="00A0037D">
            <w:pPr>
              <w:spacing w:before="0" w:after="0" w:line="240" w:lineRule="auto"/>
              <w:jc w:val="center"/>
            </w:pPr>
            <w:r w:rsidRPr="00B61B98">
              <w:t>3</w:t>
            </w:r>
          </w:p>
        </w:tc>
      </w:tr>
      <w:tr w:rsidR="00F47179" w:rsidRPr="00B61B98" w14:paraId="24A22BE1" w14:textId="77777777" w:rsidTr="00443C5C">
        <w:trPr>
          <w:trHeight w:val="315"/>
        </w:trPr>
        <w:tc>
          <w:tcPr>
            <w:tcW w:w="1701" w:type="dxa"/>
            <w:gridSpan w:val="2"/>
            <w:vMerge/>
            <w:vAlign w:val="center"/>
          </w:tcPr>
          <w:p w14:paraId="4713D0E3" w14:textId="77777777" w:rsidR="00F47179" w:rsidRPr="00443C5C" w:rsidRDefault="00F47179" w:rsidP="00443C5C">
            <w:pPr>
              <w:spacing w:before="0" w:after="0" w:line="240" w:lineRule="auto"/>
              <w:ind w:left="452" w:hanging="452"/>
              <w:rPr>
                <w:b/>
                <w:bCs/>
              </w:rPr>
            </w:pPr>
          </w:p>
        </w:tc>
        <w:tc>
          <w:tcPr>
            <w:tcW w:w="1985" w:type="dxa"/>
            <w:vMerge/>
            <w:vAlign w:val="center"/>
          </w:tcPr>
          <w:p w14:paraId="25EF644B" w14:textId="6C0641B6" w:rsidR="00F47179" w:rsidRPr="00443C5C" w:rsidRDefault="00F47179" w:rsidP="00443C5C">
            <w:pPr>
              <w:spacing w:before="0" w:after="0" w:line="240" w:lineRule="auto"/>
              <w:ind w:left="452" w:hanging="452"/>
              <w:rPr>
                <w:b/>
                <w:bCs/>
              </w:rPr>
            </w:pPr>
          </w:p>
        </w:tc>
        <w:tc>
          <w:tcPr>
            <w:tcW w:w="4564" w:type="dxa"/>
            <w:noWrap/>
            <w:vAlign w:val="center"/>
          </w:tcPr>
          <w:p w14:paraId="0918585B" w14:textId="7C7A1B5F" w:rsidR="00F47179" w:rsidRPr="00443C5C" w:rsidRDefault="00F47179" w:rsidP="004A2659">
            <w:pPr>
              <w:pStyle w:val="ListParagraph"/>
              <w:numPr>
                <w:ilvl w:val="0"/>
                <w:numId w:val="142"/>
              </w:numPr>
              <w:spacing w:before="0" w:after="0" w:line="240" w:lineRule="auto"/>
              <w:ind w:left="452" w:hanging="452"/>
              <w:rPr>
                <w:lang w:val="en-US"/>
              </w:rPr>
            </w:pPr>
            <w:r w:rsidRPr="00443C5C">
              <w:rPr>
                <w:lang w:val="en-US"/>
              </w:rPr>
              <w:t>MCO 4102 Mass Media Development</w:t>
            </w:r>
          </w:p>
        </w:tc>
        <w:tc>
          <w:tcPr>
            <w:tcW w:w="964" w:type="dxa"/>
            <w:noWrap/>
            <w:vAlign w:val="center"/>
          </w:tcPr>
          <w:p w14:paraId="06026325" w14:textId="7378F409" w:rsidR="00F47179" w:rsidRPr="00B61B98" w:rsidRDefault="00F47179" w:rsidP="00A0037D">
            <w:pPr>
              <w:spacing w:before="0" w:after="0" w:line="240" w:lineRule="auto"/>
              <w:jc w:val="center"/>
            </w:pPr>
            <w:r w:rsidRPr="00B61B98">
              <w:t>3</w:t>
            </w:r>
          </w:p>
        </w:tc>
      </w:tr>
      <w:tr w:rsidR="00F47179" w:rsidRPr="00B61B98" w14:paraId="0754ED63" w14:textId="77777777" w:rsidTr="00443C5C">
        <w:trPr>
          <w:trHeight w:val="315"/>
        </w:trPr>
        <w:tc>
          <w:tcPr>
            <w:tcW w:w="3686" w:type="dxa"/>
            <w:gridSpan w:val="3"/>
            <w:vAlign w:val="center"/>
          </w:tcPr>
          <w:p w14:paraId="6A2C564D" w14:textId="767C2648" w:rsidR="00F47179" w:rsidRPr="00443C5C" w:rsidRDefault="00F47179" w:rsidP="00443C5C">
            <w:pPr>
              <w:spacing w:before="0" w:after="0" w:line="240" w:lineRule="auto"/>
              <w:ind w:left="452" w:hanging="452"/>
              <w:rPr>
                <w:b/>
                <w:bCs/>
              </w:rPr>
            </w:pPr>
            <w:r w:rsidRPr="00443C5C">
              <w:rPr>
                <w:b/>
                <w:bCs/>
              </w:rPr>
              <w:t>INTERNSHIP</w:t>
            </w:r>
          </w:p>
        </w:tc>
        <w:tc>
          <w:tcPr>
            <w:tcW w:w="4564" w:type="dxa"/>
            <w:noWrap/>
            <w:vAlign w:val="center"/>
          </w:tcPr>
          <w:p w14:paraId="22118D3A" w14:textId="698ECA10" w:rsidR="00F47179" w:rsidRPr="00443C5C" w:rsidRDefault="00F47179" w:rsidP="004A2659">
            <w:pPr>
              <w:pStyle w:val="ListParagraph"/>
              <w:numPr>
                <w:ilvl w:val="0"/>
                <w:numId w:val="142"/>
              </w:numPr>
              <w:spacing w:before="0" w:after="0" w:line="240" w:lineRule="auto"/>
              <w:ind w:left="452" w:hanging="452"/>
              <w:rPr>
                <w:lang w:val="en-US"/>
              </w:rPr>
            </w:pPr>
            <w:r w:rsidRPr="00443C5C">
              <w:rPr>
                <w:lang w:val="en-US"/>
              </w:rPr>
              <w:t>INT 4060 Internship</w:t>
            </w:r>
          </w:p>
        </w:tc>
        <w:tc>
          <w:tcPr>
            <w:tcW w:w="964" w:type="dxa"/>
            <w:noWrap/>
            <w:vAlign w:val="center"/>
          </w:tcPr>
          <w:p w14:paraId="1663A245" w14:textId="4BEF81B8" w:rsidR="00F47179" w:rsidRPr="00B61B98" w:rsidRDefault="00F47179" w:rsidP="00A0037D">
            <w:pPr>
              <w:spacing w:before="0" w:after="0" w:line="240" w:lineRule="auto"/>
              <w:jc w:val="center"/>
            </w:pPr>
            <w:r w:rsidRPr="00B61B98">
              <w:t>3</w:t>
            </w:r>
          </w:p>
        </w:tc>
      </w:tr>
      <w:tr w:rsidR="00F47179" w:rsidRPr="00B61B98" w14:paraId="39D1457F" w14:textId="77777777" w:rsidTr="00443C5C">
        <w:trPr>
          <w:trHeight w:val="315"/>
        </w:trPr>
        <w:tc>
          <w:tcPr>
            <w:tcW w:w="3686" w:type="dxa"/>
            <w:gridSpan w:val="3"/>
            <w:vAlign w:val="center"/>
          </w:tcPr>
          <w:p w14:paraId="62A6A7BF" w14:textId="6CBBFDEB" w:rsidR="00F47179" w:rsidRPr="00443C5C" w:rsidRDefault="00F47179" w:rsidP="00443C5C">
            <w:pPr>
              <w:spacing w:before="0" w:after="0" w:line="240" w:lineRule="auto"/>
              <w:ind w:left="452" w:hanging="452"/>
              <w:rPr>
                <w:b/>
                <w:bCs/>
              </w:rPr>
            </w:pPr>
            <w:r w:rsidRPr="00443C5C">
              <w:rPr>
                <w:b/>
                <w:bCs/>
              </w:rPr>
              <w:t>CAPSTONE</w:t>
            </w:r>
          </w:p>
        </w:tc>
        <w:tc>
          <w:tcPr>
            <w:tcW w:w="4564" w:type="dxa"/>
            <w:noWrap/>
            <w:vAlign w:val="center"/>
          </w:tcPr>
          <w:p w14:paraId="672E9750" w14:textId="25EAB2D0" w:rsidR="00F47179" w:rsidRPr="00443C5C" w:rsidRDefault="00F47179" w:rsidP="004A2659">
            <w:pPr>
              <w:pStyle w:val="ListParagraph"/>
              <w:numPr>
                <w:ilvl w:val="0"/>
                <w:numId w:val="142"/>
              </w:numPr>
              <w:spacing w:before="0" w:after="0" w:line="240" w:lineRule="auto"/>
              <w:ind w:left="452" w:hanging="452"/>
              <w:rPr>
                <w:lang w:val="en-US"/>
              </w:rPr>
            </w:pPr>
            <w:r w:rsidRPr="00443C5C">
              <w:rPr>
                <w:lang w:val="en-US"/>
              </w:rPr>
              <w:t>RES 5090 Research Project</w:t>
            </w:r>
          </w:p>
        </w:tc>
        <w:tc>
          <w:tcPr>
            <w:tcW w:w="964" w:type="dxa"/>
            <w:noWrap/>
            <w:vAlign w:val="center"/>
          </w:tcPr>
          <w:p w14:paraId="016FD1D3" w14:textId="3E5049C2" w:rsidR="00F47179" w:rsidRPr="00B61B98" w:rsidRDefault="00F47179" w:rsidP="00A0037D">
            <w:pPr>
              <w:spacing w:before="0" w:after="0" w:line="240" w:lineRule="auto"/>
              <w:jc w:val="center"/>
            </w:pPr>
            <w:r w:rsidRPr="00B61B98">
              <w:t>3</w:t>
            </w:r>
          </w:p>
        </w:tc>
      </w:tr>
    </w:tbl>
    <w:bookmarkEnd w:id="2"/>
    <w:bookmarkEnd w:id="3"/>
    <w:p w14:paraId="289D30ED" w14:textId="0EFC9040" w:rsidR="00753A7C" w:rsidRDefault="002B29D6" w:rsidP="00753A7C">
      <w:r>
        <w:tab/>
      </w:r>
      <w:r>
        <w:tab/>
      </w:r>
    </w:p>
    <w:p w14:paraId="602555F9" w14:textId="73C02742" w:rsidR="00753A7C" w:rsidRDefault="00753A7C" w:rsidP="00753A7C">
      <w:pPr>
        <w:pStyle w:val="ListParagraph"/>
        <w:numPr>
          <w:ilvl w:val="0"/>
          <w:numId w:val="1"/>
        </w:numPr>
      </w:pPr>
      <w:bookmarkStart w:id="7" w:name="_Hlk153873462"/>
      <w:r>
        <w:t>Please note that interdisciplinary</w:t>
      </w:r>
      <w:r w:rsidR="00E76A36">
        <w:t xml:space="preserve"> and minor</w:t>
      </w:r>
      <w:r>
        <w:t xml:space="preserve"> courses may be either offered at the English departments or the student may be expected to study these in other departments. </w:t>
      </w:r>
    </w:p>
    <w:p w14:paraId="5D151A9C" w14:textId="2DAEF388" w:rsidR="00753A7C" w:rsidRDefault="00753A7C" w:rsidP="00E76A36">
      <w:pPr>
        <w:ind w:left="360"/>
      </w:pPr>
    </w:p>
    <w:bookmarkEnd w:id="7"/>
    <w:p w14:paraId="2E3AA1E0" w14:textId="77777777" w:rsidR="00753A7C" w:rsidRDefault="00753A7C" w:rsidP="00753A7C">
      <w:pPr>
        <w:sectPr w:rsidR="00753A7C" w:rsidSect="00890EAA">
          <w:type w:val="continuous"/>
          <w:pgSz w:w="11907" w:h="16839" w:code="9"/>
          <w:pgMar w:top="1843" w:right="1440" w:bottom="1440" w:left="1440" w:header="426" w:footer="720" w:gutter="0"/>
          <w:cols w:space="720"/>
          <w:docGrid w:linePitch="360"/>
        </w:sectPr>
      </w:pPr>
    </w:p>
    <w:p w14:paraId="1A60E57B" w14:textId="77777777" w:rsidR="00753A7C" w:rsidRPr="00AF72DD" w:rsidRDefault="00753A7C" w:rsidP="009351AC">
      <w:pPr>
        <w:pStyle w:val="Heading1"/>
        <w:rPr>
          <w:sz w:val="32"/>
          <w:szCs w:val="32"/>
        </w:rPr>
      </w:pPr>
      <w:bookmarkStart w:id="8" w:name="_Hlk153872565"/>
      <w:r w:rsidRPr="00AF72DD">
        <w:rPr>
          <w:sz w:val="32"/>
          <w:szCs w:val="32"/>
        </w:rPr>
        <w:lastRenderedPageBreak/>
        <w:t>BS English – Road Map</w:t>
      </w:r>
    </w:p>
    <w:p w14:paraId="12506C60" w14:textId="77777777" w:rsidR="00753A7C" w:rsidRPr="0040655B" w:rsidRDefault="00753A7C" w:rsidP="00753A7C">
      <w:r>
        <w:t xml:space="preserve">The following is a sample road map detailing courses offered in every semester. Please note that these or different course may be offered in different semester as per the discretion of the department and subject to the availability of necessary resources and faculty. </w:t>
      </w:r>
    </w:p>
    <w:tbl>
      <w:tblPr>
        <w:tblStyle w:val="TableGrid"/>
        <w:tblW w:w="15049" w:type="dxa"/>
        <w:tblInd w:w="-318" w:type="dxa"/>
        <w:tblLayout w:type="fixed"/>
        <w:tblLook w:val="04A0" w:firstRow="1" w:lastRow="0" w:firstColumn="1" w:lastColumn="0" w:noHBand="0" w:noVBand="1"/>
      </w:tblPr>
      <w:tblGrid>
        <w:gridCol w:w="906"/>
        <w:gridCol w:w="530"/>
        <w:gridCol w:w="530"/>
        <w:gridCol w:w="530"/>
        <w:gridCol w:w="530"/>
        <w:gridCol w:w="530"/>
        <w:gridCol w:w="531"/>
        <w:gridCol w:w="530"/>
        <w:gridCol w:w="530"/>
        <w:gridCol w:w="530"/>
        <w:gridCol w:w="530"/>
        <w:gridCol w:w="531"/>
        <w:gridCol w:w="2335"/>
        <w:gridCol w:w="1843"/>
        <w:gridCol w:w="1171"/>
        <w:gridCol w:w="919"/>
        <w:gridCol w:w="821"/>
        <w:gridCol w:w="663"/>
        <w:gridCol w:w="559"/>
      </w:tblGrid>
      <w:tr w:rsidR="00753A7C" w:rsidRPr="006E1717" w14:paraId="025C0FF5" w14:textId="77777777" w:rsidTr="000C5AB7">
        <w:trPr>
          <w:trHeight w:val="1723"/>
        </w:trPr>
        <w:tc>
          <w:tcPr>
            <w:tcW w:w="906" w:type="dxa"/>
            <w:vAlign w:val="center"/>
          </w:tcPr>
          <w:p w14:paraId="325A620D" w14:textId="77777777" w:rsidR="00753A7C" w:rsidRPr="006E1717" w:rsidRDefault="00753A7C" w:rsidP="000C5AB7">
            <w:pPr>
              <w:spacing w:before="60" w:afterLines="60" w:after="144" w:line="240" w:lineRule="auto"/>
              <w:contextualSpacing/>
              <w:jc w:val="center"/>
              <w:rPr>
                <w:rFonts w:ascii="Calibri Light" w:eastAsia="Times New Roman" w:hAnsi="Calibri Light" w:cs="Calibri Light"/>
                <w:b/>
                <w:bCs/>
                <w:sz w:val="18"/>
                <w:szCs w:val="18"/>
                <w:lang w:val="en-US"/>
              </w:rPr>
            </w:pPr>
          </w:p>
        </w:tc>
        <w:tc>
          <w:tcPr>
            <w:tcW w:w="530" w:type="dxa"/>
            <w:textDirection w:val="btLr"/>
            <w:vAlign w:val="center"/>
          </w:tcPr>
          <w:p w14:paraId="50704D46" w14:textId="77777777" w:rsidR="00753A7C" w:rsidRPr="006E1717" w:rsidRDefault="00753A7C" w:rsidP="000C5AB7">
            <w:pPr>
              <w:spacing w:before="60" w:afterLines="60" w:after="144" w:line="240" w:lineRule="auto"/>
              <w:contextualSpacing/>
              <w:jc w:val="center"/>
              <w:rPr>
                <w:rFonts w:ascii="Calibri Light" w:eastAsia="Times New Roman" w:hAnsi="Calibri Light" w:cs="Calibri Light"/>
                <w:sz w:val="16"/>
                <w:szCs w:val="16"/>
                <w:lang w:val="en-US"/>
              </w:rPr>
            </w:pPr>
            <w:r w:rsidRPr="00CA1516">
              <w:rPr>
                <w:rFonts w:ascii="Calibri Light" w:eastAsia="Times New Roman" w:hAnsi="Calibri Light" w:cs="Calibri Light"/>
                <w:sz w:val="16"/>
                <w:szCs w:val="16"/>
                <w:lang w:val="en-US"/>
              </w:rPr>
              <w:t>Arts and Humanities</w:t>
            </w:r>
          </w:p>
        </w:tc>
        <w:tc>
          <w:tcPr>
            <w:tcW w:w="530" w:type="dxa"/>
            <w:textDirection w:val="btLr"/>
            <w:vAlign w:val="center"/>
          </w:tcPr>
          <w:p w14:paraId="7F514FA1" w14:textId="77777777" w:rsidR="00753A7C" w:rsidRPr="006E1717" w:rsidRDefault="00753A7C" w:rsidP="000C5AB7">
            <w:pPr>
              <w:spacing w:before="60" w:afterLines="60" w:after="144" w:line="240" w:lineRule="auto"/>
              <w:contextualSpacing/>
              <w:jc w:val="center"/>
              <w:rPr>
                <w:rFonts w:ascii="Calibri Light" w:eastAsia="Times New Roman" w:hAnsi="Calibri Light" w:cs="Calibri Light"/>
                <w:sz w:val="16"/>
                <w:szCs w:val="16"/>
                <w:lang w:val="en-US"/>
              </w:rPr>
            </w:pPr>
            <w:r w:rsidRPr="00CA1516">
              <w:rPr>
                <w:rFonts w:ascii="Calibri Light" w:eastAsia="Times New Roman" w:hAnsi="Calibri Light" w:cs="Calibri Light"/>
                <w:sz w:val="16"/>
                <w:szCs w:val="16"/>
                <w:lang w:val="en-US"/>
              </w:rPr>
              <w:t>Natural Sciences</w:t>
            </w:r>
          </w:p>
        </w:tc>
        <w:tc>
          <w:tcPr>
            <w:tcW w:w="530" w:type="dxa"/>
            <w:textDirection w:val="btLr"/>
            <w:vAlign w:val="center"/>
          </w:tcPr>
          <w:p w14:paraId="6D68C9DF" w14:textId="77777777" w:rsidR="00753A7C" w:rsidRPr="006E1717" w:rsidRDefault="00753A7C" w:rsidP="000C5AB7">
            <w:pPr>
              <w:spacing w:before="60" w:afterLines="60" w:after="144" w:line="240" w:lineRule="auto"/>
              <w:contextualSpacing/>
              <w:jc w:val="center"/>
              <w:rPr>
                <w:rFonts w:ascii="Calibri Light" w:eastAsia="Times New Roman" w:hAnsi="Calibri Light" w:cs="Calibri Light"/>
                <w:sz w:val="16"/>
                <w:szCs w:val="16"/>
                <w:lang w:val="en-US"/>
              </w:rPr>
            </w:pPr>
            <w:r w:rsidRPr="00CA1516">
              <w:rPr>
                <w:rFonts w:ascii="Calibri Light" w:eastAsia="Times New Roman" w:hAnsi="Calibri Light" w:cs="Calibri Light"/>
                <w:sz w:val="16"/>
                <w:szCs w:val="16"/>
                <w:lang w:val="en-US"/>
              </w:rPr>
              <w:t>Social Sciences</w:t>
            </w:r>
          </w:p>
        </w:tc>
        <w:tc>
          <w:tcPr>
            <w:tcW w:w="530" w:type="dxa"/>
            <w:textDirection w:val="btLr"/>
            <w:vAlign w:val="center"/>
          </w:tcPr>
          <w:p w14:paraId="68156FEA" w14:textId="77777777" w:rsidR="00753A7C" w:rsidRPr="006E1717" w:rsidRDefault="00753A7C" w:rsidP="000C5AB7">
            <w:pPr>
              <w:spacing w:before="60" w:afterLines="60" w:after="144" w:line="240" w:lineRule="auto"/>
              <w:contextualSpacing/>
              <w:jc w:val="center"/>
              <w:rPr>
                <w:rFonts w:ascii="Calibri Light" w:eastAsia="Times New Roman" w:hAnsi="Calibri Light" w:cs="Calibri Light"/>
                <w:sz w:val="16"/>
                <w:szCs w:val="16"/>
                <w:lang w:val="en-US"/>
              </w:rPr>
            </w:pPr>
            <w:r w:rsidRPr="006E1717">
              <w:rPr>
                <w:rFonts w:ascii="Calibri Light" w:eastAsia="Times New Roman" w:hAnsi="Calibri Light" w:cs="Calibri Light"/>
                <w:sz w:val="16"/>
                <w:szCs w:val="16"/>
                <w:lang w:val="en-US"/>
              </w:rPr>
              <w:t>Functional</w:t>
            </w:r>
            <w:r w:rsidRPr="00CA1516">
              <w:rPr>
                <w:rFonts w:ascii="Calibri Light" w:eastAsia="Times New Roman" w:hAnsi="Calibri Light" w:cs="Calibri Light"/>
                <w:sz w:val="16"/>
                <w:szCs w:val="16"/>
                <w:lang w:val="en-US"/>
              </w:rPr>
              <w:t xml:space="preserve"> English</w:t>
            </w:r>
          </w:p>
        </w:tc>
        <w:tc>
          <w:tcPr>
            <w:tcW w:w="530" w:type="dxa"/>
            <w:textDirection w:val="btLr"/>
            <w:vAlign w:val="center"/>
          </w:tcPr>
          <w:p w14:paraId="1973403F" w14:textId="77777777" w:rsidR="00753A7C" w:rsidRPr="006E1717" w:rsidRDefault="00753A7C" w:rsidP="000C5AB7">
            <w:pPr>
              <w:spacing w:before="60" w:afterLines="60" w:after="144" w:line="240" w:lineRule="auto"/>
              <w:contextualSpacing/>
              <w:jc w:val="center"/>
              <w:rPr>
                <w:rFonts w:ascii="Calibri Light" w:eastAsia="Times New Roman" w:hAnsi="Calibri Light" w:cs="Calibri Light"/>
                <w:sz w:val="16"/>
                <w:szCs w:val="16"/>
                <w:lang w:val="en-US"/>
              </w:rPr>
            </w:pPr>
            <w:r w:rsidRPr="00CA1516">
              <w:rPr>
                <w:rFonts w:ascii="Calibri Light" w:eastAsia="Times New Roman" w:hAnsi="Calibri Light" w:cs="Calibri Light"/>
                <w:sz w:val="16"/>
                <w:szCs w:val="16"/>
                <w:lang w:val="en-US"/>
              </w:rPr>
              <w:t>Expository Writing</w:t>
            </w:r>
          </w:p>
        </w:tc>
        <w:tc>
          <w:tcPr>
            <w:tcW w:w="531" w:type="dxa"/>
            <w:textDirection w:val="btLr"/>
            <w:vAlign w:val="center"/>
          </w:tcPr>
          <w:p w14:paraId="75747B5D" w14:textId="77777777" w:rsidR="00753A7C" w:rsidRPr="006E1717" w:rsidRDefault="00753A7C" w:rsidP="000C5AB7">
            <w:pPr>
              <w:spacing w:before="60" w:afterLines="60" w:after="144" w:line="240" w:lineRule="auto"/>
              <w:contextualSpacing/>
              <w:jc w:val="center"/>
              <w:rPr>
                <w:rFonts w:ascii="Calibri Light" w:eastAsia="Times New Roman" w:hAnsi="Calibri Light" w:cs="Calibri Light"/>
                <w:sz w:val="16"/>
                <w:szCs w:val="16"/>
                <w:lang w:val="en-US"/>
              </w:rPr>
            </w:pPr>
            <w:r w:rsidRPr="006E1717">
              <w:rPr>
                <w:rFonts w:ascii="Calibri Light" w:eastAsia="Times New Roman" w:hAnsi="Calibri Light" w:cs="Calibri Light"/>
                <w:sz w:val="16"/>
                <w:szCs w:val="16"/>
                <w:lang w:val="en-US"/>
              </w:rPr>
              <w:t>Quantitative</w:t>
            </w:r>
            <w:r w:rsidRPr="00CA1516">
              <w:rPr>
                <w:rFonts w:ascii="Calibri Light" w:eastAsia="Times New Roman" w:hAnsi="Calibri Light" w:cs="Calibri Light"/>
                <w:sz w:val="16"/>
                <w:szCs w:val="16"/>
                <w:lang w:val="en-US"/>
              </w:rPr>
              <w:t xml:space="preserve">  Reasoning</w:t>
            </w:r>
          </w:p>
        </w:tc>
        <w:tc>
          <w:tcPr>
            <w:tcW w:w="530" w:type="dxa"/>
            <w:textDirection w:val="btLr"/>
            <w:vAlign w:val="center"/>
          </w:tcPr>
          <w:p w14:paraId="10AD8DC2" w14:textId="77777777" w:rsidR="00753A7C" w:rsidRPr="006E1717" w:rsidRDefault="00753A7C" w:rsidP="000C5AB7">
            <w:pPr>
              <w:spacing w:before="60" w:afterLines="60" w:after="144" w:line="240" w:lineRule="auto"/>
              <w:contextualSpacing/>
              <w:jc w:val="center"/>
              <w:rPr>
                <w:rFonts w:ascii="Calibri Light" w:eastAsia="Times New Roman" w:hAnsi="Calibri Light" w:cs="Calibri Light"/>
                <w:sz w:val="16"/>
                <w:szCs w:val="16"/>
                <w:lang w:val="en-US"/>
              </w:rPr>
            </w:pPr>
            <w:r w:rsidRPr="00CA1516">
              <w:rPr>
                <w:rFonts w:ascii="Calibri Light" w:eastAsia="Times New Roman" w:hAnsi="Calibri Light" w:cs="Calibri Light"/>
                <w:sz w:val="16"/>
                <w:szCs w:val="16"/>
                <w:lang w:val="en-US"/>
              </w:rPr>
              <w:t xml:space="preserve">Islamic Studies </w:t>
            </w:r>
            <w:r w:rsidRPr="00CA1516">
              <w:rPr>
                <w:rFonts w:ascii="Calibri Light" w:eastAsia="Times New Roman" w:hAnsi="Calibri Light" w:cs="Calibri Light"/>
                <w:sz w:val="16"/>
                <w:szCs w:val="16"/>
                <w:lang w:val="en-US"/>
              </w:rPr>
              <w:br/>
              <w:t xml:space="preserve">OR  RE/ Ethics  </w:t>
            </w:r>
          </w:p>
        </w:tc>
        <w:tc>
          <w:tcPr>
            <w:tcW w:w="530" w:type="dxa"/>
            <w:textDirection w:val="btLr"/>
            <w:vAlign w:val="center"/>
          </w:tcPr>
          <w:p w14:paraId="6D23FF66" w14:textId="77777777" w:rsidR="00753A7C" w:rsidRPr="006E1717" w:rsidRDefault="00753A7C" w:rsidP="000C5AB7">
            <w:pPr>
              <w:spacing w:before="60" w:afterLines="60" w:after="144" w:line="240" w:lineRule="auto"/>
              <w:contextualSpacing/>
              <w:jc w:val="center"/>
              <w:rPr>
                <w:rFonts w:ascii="Calibri Light" w:eastAsia="Times New Roman" w:hAnsi="Calibri Light" w:cs="Calibri Light"/>
                <w:sz w:val="16"/>
                <w:szCs w:val="16"/>
                <w:lang w:val="en-US"/>
              </w:rPr>
            </w:pPr>
            <w:r w:rsidRPr="00CA1516">
              <w:rPr>
                <w:rFonts w:ascii="Calibri Light" w:eastAsia="Times New Roman" w:hAnsi="Calibri Light" w:cs="Calibri Light"/>
                <w:sz w:val="16"/>
                <w:szCs w:val="16"/>
                <w:lang w:val="en-US"/>
              </w:rPr>
              <w:t>Ideology or Constitution of Pakistan</w:t>
            </w:r>
          </w:p>
        </w:tc>
        <w:tc>
          <w:tcPr>
            <w:tcW w:w="530" w:type="dxa"/>
            <w:textDirection w:val="btLr"/>
            <w:vAlign w:val="center"/>
          </w:tcPr>
          <w:p w14:paraId="1909E78A" w14:textId="77777777" w:rsidR="00753A7C" w:rsidRPr="006E1717" w:rsidRDefault="00753A7C" w:rsidP="000C5AB7">
            <w:pPr>
              <w:spacing w:before="60" w:afterLines="60" w:after="144" w:line="240" w:lineRule="auto"/>
              <w:contextualSpacing/>
              <w:jc w:val="center"/>
              <w:rPr>
                <w:rFonts w:ascii="Calibri Light" w:eastAsia="Times New Roman" w:hAnsi="Calibri Light" w:cs="Calibri Light"/>
                <w:sz w:val="16"/>
                <w:szCs w:val="16"/>
                <w:lang w:val="en-US"/>
              </w:rPr>
            </w:pPr>
            <w:r w:rsidRPr="00CA1516">
              <w:rPr>
                <w:rFonts w:ascii="Calibri Light" w:eastAsia="Times New Roman" w:hAnsi="Calibri Light" w:cs="Calibri Light"/>
                <w:sz w:val="16"/>
                <w:szCs w:val="16"/>
                <w:lang w:val="en-US"/>
              </w:rPr>
              <w:t>Application of Information &amp; Communication Technologies</w:t>
            </w:r>
          </w:p>
        </w:tc>
        <w:tc>
          <w:tcPr>
            <w:tcW w:w="530" w:type="dxa"/>
            <w:textDirection w:val="btLr"/>
            <w:vAlign w:val="center"/>
          </w:tcPr>
          <w:p w14:paraId="2C0459CC" w14:textId="77777777" w:rsidR="00753A7C" w:rsidRPr="006E1717" w:rsidRDefault="00753A7C" w:rsidP="000C5AB7">
            <w:pPr>
              <w:spacing w:before="60" w:afterLines="60" w:after="144" w:line="240" w:lineRule="auto"/>
              <w:contextualSpacing/>
              <w:jc w:val="center"/>
              <w:rPr>
                <w:rFonts w:ascii="Calibri Light" w:eastAsia="Times New Roman" w:hAnsi="Calibri Light" w:cs="Calibri Light"/>
                <w:sz w:val="16"/>
                <w:szCs w:val="16"/>
                <w:lang w:val="en-US"/>
              </w:rPr>
            </w:pPr>
            <w:r w:rsidRPr="00CA1516">
              <w:rPr>
                <w:rFonts w:ascii="Calibri Light" w:eastAsia="Times New Roman" w:hAnsi="Calibri Light" w:cs="Calibri Light"/>
                <w:sz w:val="16"/>
                <w:szCs w:val="16"/>
                <w:lang w:val="en-US"/>
              </w:rPr>
              <w:t>Entrepreneurship</w:t>
            </w:r>
          </w:p>
        </w:tc>
        <w:tc>
          <w:tcPr>
            <w:tcW w:w="531" w:type="dxa"/>
            <w:textDirection w:val="btLr"/>
            <w:vAlign w:val="center"/>
          </w:tcPr>
          <w:p w14:paraId="3DF5B795" w14:textId="77777777" w:rsidR="00753A7C" w:rsidRPr="006E1717" w:rsidRDefault="00753A7C" w:rsidP="000C5AB7">
            <w:pPr>
              <w:spacing w:before="60" w:afterLines="60" w:after="144" w:line="240" w:lineRule="auto"/>
              <w:contextualSpacing/>
              <w:jc w:val="center"/>
              <w:rPr>
                <w:rFonts w:ascii="Calibri Light" w:eastAsia="Times New Roman" w:hAnsi="Calibri Light" w:cs="Calibri Light"/>
                <w:sz w:val="16"/>
                <w:szCs w:val="16"/>
                <w:lang w:val="en-US"/>
              </w:rPr>
            </w:pPr>
            <w:r w:rsidRPr="00CA1516">
              <w:rPr>
                <w:rFonts w:ascii="Calibri Light" w:eastAsia="Times New Roman" w:hAnsi="Calibri Light" w:cs="Calibri Light"/>
                <w:sz w:val="16"/>
                <w:szCs w:val="16"/>
                <w:lang w:val="en-US"/>
              </w:rPr>
              <w:t>Civics or Community Engagement</w:t>
            </w:r>
          </w:p>
        </w:tc>
        <w:tc>
          <w:tcPr>
            <w:tcW w:w="2335" w:type="dxa"/>
            <w:vAlign w:val="center"/>
          </w:tcPr>
          <w:p w14:paraId="1690AC1E" w14:textId="77777777" w:rsidR="00753A7C" w:rsidRPr="006E1717" w:rsidRDefault="00753A7C" w:rsidP="000C5AB7">
            <w:pPr>
              <w:spacing w:before="60" w:afterLines="60" w:after="144" w:line="240" w:lineRule="auto"/>
              <w:contextualSpacing/>
              <w:jc w:val="center"/>
              <w:rPr>
                <w:rFonts w:ascii="Calibri Light" w:eastAsia="Times New Roman" w:hAnsi="Calibri Light" w:cs="Calibri Light"/>
                <w:sz w:val="16"/>
                <w:szCs w:val="16"/>
                <w:lang w:val="en-US"/>
              </w:rPr>
            </w:pPr>
            <w:r w:rsidRPr="00CA1516">
              <w:rPr>
                <w:rFonts w:ascii="Calibri Light" w:eastAsia="Times New Roman" w:hAnsi="Calibri Light" w:cs="Calibri Light"/>
                <w:sz w:val="16"/>
                <w:szCs w:val="16"/>
                <w:lang w:val="en-US"/>
              </w:rPr>
              <w:t>Major</w:t>
            </w:r>
            <w:r>
              <w:rPr>
                <w:rFonts w:ascii="Calibri Light" w:eastAsia="Times New Roman" w:hAnsi="Calibri Light" w:cs="Calibri Light"/>
                <w:sz w:val="16"/>
                <w:szCs w:val="16"/>
                <w:lang w:val="en-US"/>
              </w:rPr>
              <w:t xml:space="preserve"> Courses</w:t>
            </w:r>
          </w:p>
        </w:tc>
        <w:tc>
          <w:tcPr>
            <w:tcW w:w="1843" w:type="dxa"/>
            <w:vAlign w:val="center"/>
          </w:tcPr>
          <w:p w14:paraId="4727BE55" w14:textId="77777777" w:rsidR="00753A7C" w:rsidRPr="006E1717" w:rsidRDefault="00753A7C" w:rsidP="000C5AB7">
            <w:pPr>
              <w:spacing w:before="60" w:afterLines="60" w:after="144"/>
              <w:contextualSpacing/>
              <w:jc w:val="center"/>
              <w:rPr>
                <w:rFonts w:ascii="Calibri Light" w:eastAsia="Times New Roman" w:hAnsi="Calibri Light" w:cs="Calibri Light"/>
                <w:sz w:val="16"/>
                <w:szCs w:val="16"/>
                <w:lang w:val="en-US"/>
              </w:rPr>
            </w:pPr>
            <w:r w:rsidRPr="00CA1516">
              <w:rPr>
                <w:rFonts w:ascii="Calibri Light" w:eastAsia="Times New Roman" w:hAnsi="Calibri Light" w:cs="Calibri Light"/>
                <w:sz w:val="16"/>
                <w:szCs w:val="16"/>
                <w:lang w:val="en-US"/>
              </w:rPr>
              <w:t>Minor</w:t>
            </w:r>
            <w:r w:rsidRPr="006E1717">
              <w:rPr>
                <w:rFonts w:ascii="Calibri Light" w:eastAsia="Times New Roman" w:hAnsi="Calibri Light" w:cs="Calibri Light"/>
                <w:sz w:val="16"/>
                <w:szCs w:val="16"/>
                <w:lang w:val="en-US"/>
              </w:rPr>
              <w:t xml:space="preserve"> 1 ELT</w:t>
            </w:r>
          </w:p>
          <w:p w14:paraId="5ABDAF00" w14:textId="77777777" w:rsidR="00753A7C" w:rsidRDefault="00753A7C" w:rsidP="000C5AB7">
            <w:pPr>
              <w:spacing w:before="60" w:afterLines="60" w:after="144"/>
              <w:contextualSpacing/>
              <w:jc w:val="center"/>
              <w:rPr>
                <w:rFonts w:ascii="Calibri Light" w:eastAsia="Times New Roman" w:hAnsi="Calibri Light" w:cs="Calibri Light"/>
                <w:sz w:val="16"/>
                <w:szCs w:val="16"/>
                <w:lang w:val="en-US"/>
              </w:rPr>
            </w:pPr>
            <w:r w:rsidRPr="00CA1516">
              <w:rPr>
                <w:rFonts w:ascii="Calibri Light" w:eastAsia="Times New Roman" w:hAnsi="Calibri Light" w:cs="Calibri Light"/>
                <w:sz w:val="16"/>
                <w:szCs w:val="16"/>
                <w:lang w:val="en-US"/>
              </w:rPr>
              <w:t>ELT (English Language Teaching</w:t>
            </w:r>
          </w:p>
          <w:p w14:paraId="39EF70F6" w14:textId="77777777" w:rsidR="00753A7C" w:rsidRDefault="00753A7C" w:rsidP="000C5AB7">
            <w:pPr>
              <w:spacing w:before="60" w:afterLines="60" w:after="144"/>
              <w:contextualSpacing/>
              <w:jc w:val="center"/>
              <w:rPr>
                <w:rFonts w:ascii="Calibri Light" w:eastAsia="Times New Roman" w:hAnsi="Calibri Light" w:cs="Calibri Light"/>
                <w:sz w:val="16"/>
                <w:szCs w:val="16"/>
                <w:lang w:val="en-US"/>
              </w:rPr>
            </w:pPr>
          </w:p>
          <w:p w14:paraId="31CD5EAA" w14:textId="77777777" w:rsidR="00753A7C" w:rsidRDefault="00753A7C" w:rsidP="000C5AB7">
            <w:pPr>
              <w:spacing w:before="60" w:afterLines="60" w:after="144"/>
              <w:contextualSpacing/>
              <w:jc w:val="center"/>
              <w:rPr>
                <w:rFonts w:ascii="Calibri Light" w:eastAsia="Times New Roman" w:hAnsi="Calibri Light" w:cs="Calibri Light"/>
                <w:sz w:val="16"/>
                <w:szCs w:val="16"/>
                <w:lang w:val="en-US"/>
              </w:rPr>
            </w:pPr>
            <w:r>
              <w:rPr>
                <w:rFonts w:ascii="Calibri Light" w:eastAsia="Times New Roman" w:hAnsi="Calibri Light" w:cs="Calibri Light"/>
                <w:sz w:val="16"/>
                <w:szCs w:val="16"/>
                <w:lang w:val="en-US"/>
              </w:rPr>
              <w:t xml:space="preserve">Or </w:t>
            </w:r>
          </w:p>
          <w:p w14:paraId="2EB57CAC" w14:textId="77777777" w:rsidR="00753A7C" w:rsidRPr="006E1717" w:rsidRDefault="00753A7C" w:rsidP="000C5AB7">
            <w:pPr>
              <w:spacing w:before="60" w:afterLines="60" w:after="144"/>
              <w:contextualSpacing/>
              <w:jc w:val="center"/>
              <w:rPr>
                <w:rFonts w:ascii="Calibri Light" w:eastAsia="Times New Roman" w:hAnsi="Calibri Light" w:cs="Calibri Light"/>
                <w:sz w:val="16"/>
                <w:szCs w:val="16"/>
                <w:lang w:val="en-US"/>
              </w:rPr>
            </w:pPr>
            <w:r w:rsidRPr="006E1717">
              <w:rPr>
                <w:rFonts w:ascii="Calibri Light" w:eastAsia="Times New Roman" w:hAnsi="Calibri Light" w:cs="Calibri Light"/>
                <w:sz w:val="16"/>
                <w:szCs w:val="16"/>
                <w:lang w:val="en-US"/>
              </w:rPr>
              <w:t xml:space="preserve">Minor 2 </w:t>
            </w:r>
            <w:r w:rsidRPr="00CA1516">
              <w:rPr>
                <w:rFonts w:ascii="Calibri Light" w:eastAsia="Times New Roman" w:hAnsi="Calibri Light" w:cs="Calibri Light"/>
                <w:sz w:val="16"/>
                <w:szCs w:val="16"/>
                <w:lang w:val="en-US"/>
              </w:rPr>
              <w:t> </w:t>
            </w:r>
          </w:p>
          <w:p w14:paraId="037C8EF5" w14:textId="77777777" w:rsidR="00753A7C" w:rsidRDefault="00753A7C" w:rsidP="000C5AB7">
            <w:pPr>
              <w:spacing w:before="60" w:afterLines="60" w:after="144" w:line="240" w:lineRule="auto"/>
              <w:contextualSpacing/>
              <w:jc w:val="center"/>
              <w:rPr>
                <w:rFonts w:ascii="Calibri Light" w:eastAsia="Times New Roman" w:hAnsi="Calibri Light" w:cs="Calibri Light"/>
                <w:sz w:val="16"/>
                <w:szCs w:val="16"/>
                <w:lang w:val="en-US"/>
              </w:rPr>
            </w:pPr>
            <w:r w:rsidRPr="00CA1516">
              <w:rPr>
                <w:rFonts w:ascii="Calibri Light" w:eastAsia="Times New Roman" w:hAnsi="Calibri Light" w:cs="Calibri Light"/>
                <w:sz w:val="16"/>
                <w:szCs w:val="16"/>
                <w:lang w:val="en-US"/>
              </w:rPr>
              <w:t>Media Communication</w:t>
            </w:r>
          </w:p>
        </w:tc>
        <w:tc>
          <w:tcPr>
            <w:tcW w:w="1171" w:type="dxa"/>
            <w:vAlign w:val="center"/>
          </w:tcPr>
          <w:p w14:paraId="5C84F085" w14:textId="77777777" w:rsidR="00753A7C" w:rsidRPr="006E1717" w:rsidRDefault="00753A7C" w:rsidP="000C5AB7">
            <w:pPr>
              <w:spacing w:before="60" w:afterLines="60" w:after="144" w:line="240" w:lineRule="auto"/>
              <w:contextualSpacing/>
              <w:jc w:val="center"/>
              <w:rPr>
                <w:rFonts w:ascii="Calibri Light" w:eastAsia="Times New Roman" w:hAnsi="Calibri Light" w:cs="Calibri Light"/>
                <w:sz w:val="16"/>
                <w:szCs w:val="16"/>
                <w:lang w:val="en-US"/>
              </w:rPr>
            </w:pPr>
            <w:r w:rsidRPr="00CA1516">
              <w:rPr>
                <w:rFonts w:ascii="Calibri Light" w:eastAsia="Times New Roman" w:hAnsi="Calibri Light" w:cs="Calibri Light"/>
                <w:sz w:val="16"/>
                <w:szCs w:val="16"/>
                <w:lang w:val="en-US"/>
              </w:rPr>
              <w:t>Inter</w:t>
            </w:r>
            <w:r>
              <w:rPr>
                <w:rFonts w:ascii="Calibri Light" w:eastAsia="Times New Roman" w:hAnsi="Calibri Light" w:cs="Calibri Light"/>
                <w:sz w:val="16"/>
                <w:szCs w:val="16"/>
                <w:lang w:val="en-US"/>
              </w:rPr>
              <w:t>-d</w:t>
            </w:r>
            <w:r w:rsidRPr="00CA1516">
              <w:rPr>
                <w:rFonts w:ascii="Calibri Light" w:eastAsia="Times New Roman" w:hAnsi="Calibri Light" w:cs="Calibri Light"/>
                <w:sz w:val="16"/>
                <w:szCs w:val="16"/>
                <w:lang w:val="en-US"/>
              </w:rPr>
              <w:t>isciplinary  Courses</w:t>
            </w:r>
          </w:p>
        </w:tc>
        <w:tc>
          <w:tcPr>
            <w:tcW w:w="919" w:type="dxa"/>
            <w:vAlign w:val="center"/>
          </w:tcPr>
          <w:p w14:paraId="730BFBE6" w14:textId="77777777" w:rsidR="00753A7C" w:rsidRPr="006E1717" w:rsidRDefault="00753A7C" w:rsidP="000C5AB7">
            <w:pPr>
              <w:spacing w:before="60" w:afterLines="60" w:after="144" w:line="240" w:lineRule="auto"/>
              <w:contextualSpacing/>
              <w:jc w:val="center"/>
              <w:rPr>
                <w:rFonts w:ascii="Calibri Light" w:eastAsia="Times New Roman" w:hAnsi="Calibri Light" w:cs="Calibri Light"/>
                <w:sz w:val="16"/>
                <w:szCs w:val="16"/>
                <w:lang w:val="en-US"/>
              </w:rPr>
            </w:pPr>
            <w:r w:rsidRPr="00CA1516">
              <w:rPr>
                <w:rFonts w:ascii="Calibri Light" w:eastAsia="Times New Roman" w:hAnsi="Calibri Light" w:cs="Calibri Light"/>
                <w:sz w:val="16"/>
                <w:szCs w:val="16"/>
                <w:lang w:val="en-US"/>
              </w:rPr>
              <w:t>Internship</w:t>
            </w:r>
          </w:p>
        </w:tc>
        <w:tc>
          <w:tcPr>
            <w:tcW w:w="821" w:type="dxa"/>
            <w:vAlign w:val="center"/>
          </w:tcPr>
          <w:p w14:paraId="2DCBA1BD" w14:textId="77777777" w:rsidR="00753A7C" w:rsidRPr="006E1717" w:rsidRDefault="00753A7C" w:rsidP="000C5AB7">
            <w:pPr>
              <w:spacing w:before="60" w:afterLines="60" w:after="144" w:line="240" w:lineRule="auto"/>
              <w:contextualSpacing/>
              <w:jc w:val="center"/>
              <w:rPr>
                <w:rFonts w:ascii="Calibri Light" w:eastAsia="Times New Roman" w:hAnsi="Calibri Light" w:cs="Calibri Light"/>
                <w:sz w:val="16"/>
                <w:szCs w:val="16"/>
                <w:lang w:val="en-US"/>
              </w:rPr>
            </w:pPr>
            <w:r w:rsidRPr="00CA1516">
              <w:rPr>
                <w:rFonts w:ascii="Calibri Light" w:eastAsia="Times New Roman" w:hAnsi="Calibri Light" w:cs="Calibri Light"/>
                <w:sz w:val="16"/>
                <w:szCs w:val="16"/>
                <w:lang w:val="en-US"/>
              </w:rPr>
              <w:t>Capstone</w:t>
            </w:r>
          </w:p>
        </w:tc>
        <w:tc>
          <w:tcPr>
            <w:tcW w:w="663" w:type="dxa"/>
            <w:textDirection w:val="btLr"/>
            <w:vAlign w:val="center"/>
          </w:tcPr>
          <w:p w14:paraId="78089ACF" w14:textId="77777777" w:rsidR="00753A7C" w:rsidRPr="006E1717" w:rsidRDefault="00753A7C" w:rsidP="000C5AB7">
            <w:pPr>
              <w:spacing w:before="60" w:afterLines="60" w:after="144" w:line="240" w:lineRule="auto"/>
              <w:contextualSpacing/>
              <w:jc w:val="center"/>
              <w:rPr>
                <w:rFonts w:ascii="Calibri Light" w:eastAsia="Times New Roman" w:hAnsi="Calibri Light" w:cs="Calibri Light"/>
                <w:sz w:val="16"/>
                <w:szCs w:val="16"/>
                <w:lang w:val="en-US"/>
              </w:rPr>
            </w:pPr>
            <w:r>
              <w:rPr>
                <w:rFonts w:ascii="Calibri Light" w:eastAsia="Times New Roman" w:hAnsi="Calibri Light" w:cs="Calibri Light"/>
                <w:sz w:val="16"/>
                <w:szCs w:val="16"/>
                <w:lang w:val="en-US"/>
              </w:rPr>
              <w:t xml:space="preserve">Total </w:t>
            </w:r>
            <w:r w:rsidRPr="00CA1516">
              <w:rPr>
                <w:rFonts w:ascii="Calibri Light" w:eastAsia="Times New Roman" w:hAnsi="Calibri Light" w:cs="Calibri Light"/>
                <w:sz w:val="16"/>
                <w:szCs w:val="16"/>
                <w:lang w:val="en-US"/>
              </w:rPr>
              <w:t>No of Courses</w:t>
            </w:r>
          </w:p>
        </w:tc>
        <w:tc>
          <w:tcPr>
            <w:tcW w:w="559" w:type="dxa"/>
            <w:textDirection w:val="btLr"/>
            <w:vAlign w:val="center"/>
          </w:tcPr>
          <w:p w14:paraId="7D27FE84" w14:textId="77777777" w:rsidR="00753A7C" w:rsidRPr="006E1717" w:rsidRDefault="00753A7C" w:rsidP="000C5AB7">
            <w:pPr>
              <w:spacing w:before="60" w:afterLines="60" w:after="144" w:line="240" w:lineRule="auto"/>
              <w:contextualSpacing/>
              <w:jc w:val="center"/>
              <w:rPr>
                <w:rFonts w:ascii="Calibri Light" w:eastAsia="Times New Roman" w:hAnsi="Calibri Light" w:cs="Calibri Light"/>
                <w:sz w:val="16"/>
                <w:szCs w:val="16"/>
                <w:lang w:val="en-US"/>
              </w:rPr>
            </w:pPr>
            <w:r>
              <w:rPr>
                <w:rFonts w:ascii="Calibri Light" w:eastAsia="Times New Roman" w:hAnsi="Calibri Light" w:cs="Calibri Light"/>
                <w:sz w:val="16"/>
                <w:szCs w:val="16"/>
                <w:lang w:val="en-US"/>
              </w:rPr>
              <w:t xml:space="preserve">Total </w:t>
            </w:r>
            <w:r w:rsidRPr="00CA1516">
              <w:rPr>
                <w:rFonts w:ascii="Calibri Light" w:eastAsia="Times New Roman" w:hAnsi="Calibri Light" w:cs="Calibri Light"/>
                <w:sz w:val="16"/>
                <w:szCs w:val="16"/>
                <w:lang w:val="en-US"/>
              </w:rPr>
              <w:t>Credit Hours</w:t>
            </w:r>
          </w:p>
        </w:tc>
      </w:tr>
      <w:tr w:rsidR="00753A7C" w:rsidRPr="00CA1516" w14:paraId="7DB1670D" w14:textId="77777777" w:rsidTr="000C5AB7">
        <w:trPr>
          <w:trHeight w:val="360"/>
        </w:trPr>
        <w:tc>
          <w:tcPr>
            <w:tcW w:w="906" w:type="dxa"/>
            <w:vAlign w:val="center"/>
            <w:hideMark/>
          </w:tcPr>
          <w:p w14:paraId="20DCE32D"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8"/>
                <w:szCs w:val="18"/>
                <w:lang w:val="en-US"/>
              </w:rPr>
            </w:pPr>
            <w:r w:rsidRPr="00CA1516">
              <w:rPr>
                <w:rFonts w:ascii="Calibri Light" w:eastAsia="Times New Roman" w:hAnsi="Calibri Light" w:cs="Calibri Light"/>
                <w:b/>
                <w:bCs/>
                <w:sz w:val="18"/>
                <w:szCs w:val="18"/>
                <w:lang w:val="en-US"/>
              </w:rPr>
              <w:t>Req</w:t>
            </w:r>
            <w:r w:rsidRPr="006E1717">
              <w:rPr>
                <w:rFonts w:ascii="Calibri Light" w:eastAsia="Times New Roman" w:hAnsi="Calibri Light" w:cs="Calibri Light"/>
                <w:b/>
                <w:bCs/>
                <w:sz w:val="18"/>
                <w:szCs w:val="18"/>
                <w:lang w:val="en-US"/>
              </w:rPr>
              <w:t>u</w:t>
            </w:r>
            <w:r w:rsidRPr="00CA1516">
              <w:rPr>
                <w:rFonts w:ascii="Calibri Light" w:eastAsia="Times New Roman" w:hAnsi="Calibri Light" w:cs="Calibri Light"/>
                <w:b/>
                <w:bCs/>
                <w:sz w:val="18"/>
                <w:szCs w:val="18"/>
                <w:lang w:val="en-US"/>
              </w:rPr>
              <w:t>ired Courses</w:t>
            </w:r>
          </w:p>
        </w:tc>
        <w:tc>
          <w:tcPr>
            <w:tcW w:w="530" w:type="dxa"/>
            <w:vAlign w:val="center"/>
            <w:hideMark/>
          </w:tcPr>
          <w:p w14:paraId="5503FF87"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1</w:t>
            </w:r>
          </w:p>
        </w:tc>
        <w:tc>
          <w:tcPr>
            <w:tcW w:w="530" w:type="dxa"/>
            <w:vAlign w:val="center"/>
            <w:hideMark/>
          </w:tcPr>
          <w:p w14:paraId="156EC825"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1</w:t>
            </w:r>
          </w:p>
        </w:tc>
        <w:tc>
          <w:tcPr>
            <w:tcW w:w="530" w:type="dxa"/>
            <w:vAlign w:val="center"/>
            <w:hideMark/>
          </w:tcPr>
          <w:p w14:paraId="5600EEB5"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1</w:t>
            </w:r>
          </w:p>
        </w:tc>
        <w:tc>
          <w:tcPr>
            <w:tcW w:w="530" w:type="dxa"/>
            <w:vAlign w:val="center"/>
            <w:hideMark/>
          </w:tcPr>
          <w:p w14:paraId="7CD28997"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1</w:t>
            </w:r>
          </w:p>
        </w:tc>
        <w:tc>
          <w:tcPr>
            <w:tcW w:w="530" w:type="dxa"/>
            <w:vAlign w:val="center"/>
            <w:hideMark/>
          </w:tcPr>
          <w:p w14:paraId="33F55F04"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1</w:t>
            </w:r>
          </w:p>
        </w:tc>
        <w:tc>
          <w:tcPr>
            <w:tcW w:w="531" w:type="dxa"/>
            <w:vAlign w:val="center"/>
            <w:hideMark/>
          </w:tcPr>
          <w:p w14:paraId="674AEB5A"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2</w:t>
            </w:r>
          </w:p>
        </w:tc>
        <w:tc>
          <w:tcPr>
            <w:tcW w:w="530" w:type="dxa"/>
            <w:vAlign w:val="center"/>
            <w:hideMark/>
          </w:tcPr>
          <w:p w14:paraId="4033BFCD"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1</w:t>
            </w:r>
          </w:p>
        </w:tc>
        <w:tc>
          <w:tcPr>
            <w:tcW w:w="530" w:type="dxa"/>
            <w:vAlign w:val="center"/>
            <w:hideMark/>
          </w:tcPr>
          <w:p w14:paraId="1C51E8BA"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1</w:t>
            </w:r>
          </w:p>
        </w:tc>
        <w:tc>
          <w:tcPr>
            <w:tcW w:w="530" w:type="dxa"/>
            <w:vAlign w:val="center"/>
            <w:hideMark/>
          </w:tcPr>
          <w:p w14:paraId="0D59E577"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1</w:t>
            </w:r>
          </w:p>
        </w:tc>
        <w:tc>
          <w:tcPr>
            <w:tcW w:w="530" w:type="dxa"/>
            <w:vAlign w:val="center"/>
            <w:hideMark/>
          </w:tcPr>
          <w:p w14:paraId="4CC4BB0E"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1</w:t>
            </w:r>
          </w:p>
        </w:tc>
        <w:tc>
          <w:tcPr>
            <w:tcW w:w="531" w:type="dxa"/>
            <w:vAlign w:val="center"/>
            <w:hideMark/>
          </w:tcPr>
          <w:p w14:paraId="3248E419"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1</w:t>
            </w:r>
          </w:p>
        </w:tc>
        <w:tc>
          <w:tcPr>
            <w:tcW w:w="2335" w:type="dxa"/>
            <w:vAlign w:val="center"/>
            <w:hideMark/>
          </w:tcPr>
          <w:p w14:paraId="31636F05" w14:textId="77777777" w:rsidR="00753A7C" w:rsidRDefault="00753A7C" w:rsidP="000C5AB7">
            <w:pPr>
              <w:spacing w:before="60" w:afterLines="60" w:after="144" w:line="240" w:lineRule="auto"/>
              <w:contextualSpacing/>
              <w:jc w:val="center"/>
              <w:rPr>
                <w:rFonts w:ascii="Calibri Light" w:eastAsia="Times New Roman" w:hAnsi="Calibri Light" w:cs="Calibri Light"/>
                <w:sz w:val="14"/>
                <w:szCs w:val="14"/>
                <w:lang w:val="en-US"/>
              </w:rPr>
            </w:pPr>
            <w:r>
              <w:rPr>
                <w:rFonts w:ascii="Calibri Light" w:eastAsia="Times New Roman" w:hAnsi="Calibri Light" w:cs="Calibri Light"/>
                <w:sz w:val="14"/>
                <w:szCs w:val="14"/>
                <w:lang w:val="en-US"/>
              </w:rPr>
              <w:t>28 [for single major]</w:t>
            </w:r>
          </w:p>
          <w:p w14:paraId="4EA6E7C9"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sz w:val="14"/>
                <w:szCs w:val="14"/>
                <w:lang w:val="en-US"/>
              </w:rPr>
            </w:pPr>
            <w:r>
              <w:rPr>
                <w:rFonts w:ascii="Calibri Light" w:eastAsia="Times New Roman" w:hAnsi="Calibri Light" w:cs="Calibri Light"/>
                <w:sz w:val="14"/>
                <w:szCs w:val="14"/>
                <w:lang w:val="en-US"/>
              </w:rPr>
              <w:t>24 [with a minor]</w:t>
            </w:r>
          </w:p>
        </w:tc>
        <w:tc>
          <w:tcPr>
            <w:tcW w:w="1843" w:type="dxa"/>
            <w:vAlign w:val="center"/>
            <w:hideMark/>
          </w:tcPr>
          <w:p w14:paraId="7416E31B"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4</w:t>
            </w:r>
          </w:p>
        </w:tc>
        <w:tc>
          <w:tcPr>
            <w:tcW w:w="1171" w:type="dxa"/>
            <w:vAlign w:val="center"/>
            <w:hideMark/>
          </w:tcPr>
          <w:p w14:paraId="2D1381E3"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4</w:t>
            </w:r>
          </w:p>
        </w:tc>
        <w:tc>
          <w:tcPr>
            <w:tcW w:w="919" w:type="dxa"/>
            <w:vAlign w:val="center"/>
            <w:hideMark/>
          </w:tcPr>
          <w:p w14:paraId="606ABDB3"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1</w:t>
            </w:r>
          </w:p>
        </w:tc>
        <w:tc>
          <w:tcPr>
            <w:tcW w:w="821" w:type="dxa"/>
            <w:vAlign w:val="center"/>
            <w:hideMark/>
          </w:tcPr>
          <w:p w14:paraId="79FC6CDE"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1</w:t>
            </w:r>
          </w:p>
        </w:tc>
        <w:tc>
          <w:tcPr>
            <w:tcW w:w="663" w:type="dxa"/>
            <w:vAlign w:val="center"/>
            <w:hideMark/>
          </w:tcPr>
          <w:p w14:paraId="63E96F9E"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sz w:val="14"/>
                <w:szCs w:val="14"/>
                <w:lang w:val="en-US"/>
              </w:rPr>
            </w:pPr>
            <w:r>
              <w:rPr>
                <w:rFonts w:ascii="Calibri Light" w:eastAsia="Times New Roman" w:hAnsi="Calibri Light" w:cs="Calibri Light"/>
                <w:b/>
                <w:bCs/>
                <w:sz w:val="14"/>
                <w:szCs w:val="14"/>
                <w:lang w:val="en-US"/>
              </w:rPr>
              <w:t>46-50</w:t>
            </w:r>
          </w:p>
        </w:tc>
        <w:tc>
          <w:tcPr>
            <w:tcW w:w="559" w:type="dxa"/>
            <w:vAlign w:val="center"/>
          </w:tcPr>
          <w:p w14:paraId="0D6BDAB1"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p>
        </w:tc>
      </w:tr>
      <w:tr w:rsidR="00753A7C" w:rsidRPr="00CA1516" w14:paraId="6463A59E" w14:textId="77777777" w:rsidTr="000C5AB7">
        <w:trPr>
          <w:trHeight w:val="360"/>
        </w:trPr>
        <w:tc>
          <w:tcPr>
            <w:tcW w:w="906" w:type="dxa"/>
            <w:vAlign w:val="center"/>
            <w:hideMark/>
          </w:tcPr>
          <w:p w14:paraId="19CB6B1D"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8"/>
                <w:szCs w:val="18"/>
                <w:lang w:val="en-US"/>
              </w:rPr>
            </w:pPr>
            <w:r w:rsidRPr="00CA1516">
              <w:rPr>
                <w:rFonts w:ascii="Calibri Light" w:eastAsia="Times New Roman" w:hAnsi="Calibri Light" w:cs="Calibri Light"/>
                <w:b/>
                <w:bCs/>
                <w:sz w:val="18"/>
                <w:szCs w:val="18"/>
                <w:lang w:val="en-US"/>
              </w:rPr>
              <w:t>Credit Hours</w:t>
            </w:r>
          </w:p>
        </w:tc>
        <w:tc>
          <w:tcPr>
            <w:tcW w:w="530" w:type="dxa"/>
            <w:vAlign w:val="center"/>
            <w:hideMark/>
          </w:tcPr>
          <w:p w14:paraId="2BD90816"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2</w:t>
            </w:r>
          </w:p>
        </w:tc>
        <w:tc>
          <w:tcPr>
            <w:tcW w:w="530" w:type="dxa"/>
            <w:vAlign w:val="center"/>
            <w:hideMark/>
          </w:tcPr>
          <w:p w14:paraId="4017F195"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3</w:t>
            </w:r>
          </w:p>
        </w:tc>
        <w:tc>
          <w:tcPr>
            <w:tcW w:w="530" w:type="dxa"/>
            <w:vAlign w:val="center"/>
            <w:hideMark/>
          </w:tcPr>
          <w:p w14:paraId="719BC6CE"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2</w:t>
            </w:r>
          </w:p>
        </w:tc>
        <w:tc>
          <w:tcPr>
            <w:tcW w:w="530" w:type="dxa"/>
            <w:vAlign w:val="center"/>
            <w:hideMark/>
          </w:tcPr>
          <w:p w14:paraId="0026B956"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3</w:t>
            </w:r>
          </w:p>
        </w:tc>
        <w:tc>
          <w:tcPr>
            <w:tcW w:w="530" w:type="dxa"/>
            <w:vAlign w:val="center"/>
            <w:hideMark/>
          </w:tcPr>
          <w:p w14:paraId="68A0CC51"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3</w:t>
            </w:r>
          </w:p>
        </w:tc>
        <w:tc>
          <w:tcPr>
            <w:tcW w:w="531" w:type="dxa"/>
            <w:vAlign w:val="center"/>
            <w:hideMark/>
          </w:tcPr>
          <w:p w14:paraId="7BCB227B"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6</w:t>
            </w:r>
          </w:p>
        </w:tc>
        <w:tc>
          <w:tcPr>
            <w:tcW w:w="530" w:type="dxa"/>
            <w:vAlign w:val="center"/>
            <w:hideMark/>
          </w:tcPr>
          <w:p w14:paraId="3AF6B5DB"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2</w:t>
            </w:r>
          </w:p>
        </w:tc>
        <w:tc>
          <w:tcPr>
            <w:tcW w:w="530" w:type="dxa"/>
            <w:vAlign w:val="center"/>
            <w:hideMark/>
          </w:tcPr>
          <w:p w14:paraId="25AB5F10"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2</w:t>
            </w:r>
          </w:p>
        </w:tc>
        <w:tc>
          <w:tcPr>
            <w:tcW w:w="530" w:type="dxa"/>
            <w:vAlign w:val="center"/>
            <w:hideMark/>
          </w:tcPr>
          <w:p w14:paraId="3A6AADBF"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3</w:t>
            </w:r>
          </w:p>
        </w:tc>
        <w:tc>
          <w:tcPr>
            <w:tcW w:w="530" w:type="dxa"/>
            <w:vAlign w:val="center"/>
            <w:hideMark/>
          </w:tcPr>
          <w:p w14:paraId="2998566C"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2</w:t>
            </w:r>
          </w:p>
        </w:tc>
        <w:tc>
          <w:tcPr>
            <w:tcW w:w="531" w:type="dxa"/>
            <w:vAlign w:val="center"/>
            <w:hideMark/>
          </w:tcPr>
          <w:p w14:paraId="54384580"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2</w:t>
            </w:r>
          </w:p>
        </w:tc>
        <w:tc>
          <w:tcPr>
            <w:tcW w:w="2335" w:type="dxa"/>
            <w:vAlign w:val="center"/>
            <w:hideMark/>
          </w:tcPr>
          <w:p w14:paraId="0DCF184B"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sz w:val="14"/>
                <w:szCs w:val="14"/>
                <w:lang w:val="en-US"/>
              </w:rPr>
            </w:pPr>
            <w:r>
              <w:rPr>
                <w:rFonts w:ascii="Calibri Light" w:eastAsia="Times New Roman" w:hAnsi="Calibri Light" w:cs="Calibri Light"/>
                <w:sz w:val="14"/>
                <w:szCs w:val="14"/>
                <w:lang w:val="en-US"/>
              </w:rPr>
              <w:t>72-84</w:t>
            </w:r>
          </w:p>
        </w:tc>
        <w:tc>
          <w:tcPr>
            <w:tcW w:w="1843" w:type="dxa"/>
            <w:vAlign w:val="center"/>
            <w:hideMark/>
          </w:tcPr>
          <w:p w14:paraId="5CE3B216"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12</w:t>
            </w:r>
          </w:p>
        </w:tc>
        <w:tc>
          <w:tcPr>
            <w:tcW w:w="1171" w:type="dxa"/>
            <w:vAlign w:val="center"/>
            <w:hideMark/>
          </w:tcPr>
          <w:p w14:paraId="2633E2B7"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sz w:val="14"/>
                <w:szCs w:val="14"/>
                <w:lang w:val="en-US"/>
              </w:rPr>
            </w:pPr>
            <w:r>
              <w:rPr>
                <w:rFonts w:ascii="Calibri Light" w:eastAsia="Times New Roman" w:hAnsi="Calibri Light" w:cs="Calibri Light"/>
                <w:sz w:val="14"/>
                <w:szCs w:val="14"/>
                <w:lang w:val="en-US"/>
              </w:rPr>
              <w:t>12</w:t>
            </w:r>
            <w:r w:rsidRPr="00CA1516">
              <w:rPr>
                <w:rFonts w:ascii="Calibri Light" w:eastAsia="Times New Roman" w:hAnsi="Calibri Light" w:cs="Calibri Light"/>
                <w:sz w:val="14"/>
                <w:szCs w:val="14"/>
                <w:lang w:val="en-US"/>
              </w:rPr>
              <w:t> </w:t>
            </w:r>
          </w:p>
        </w:tc>
        <w:tc>
          <w:tcPr>
            <w:tcW w:w="919" w:type="dxa"/>
            <w:vAlign w:val="center"/>
            <w:hideMark/>
          </w:tcPr>
          <w:p w14:paraId="2F8D4F76"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3</w:t>
            </w:r>
          </w:p>
        </w:tc>
        <w:tc>
          <w:tcPr>
            <w:tcW w:w="821" w:type="dxa"/>
            <w:vAlign w:val="center"/>
            <w:hideMark/>
          </w:tcPr>
          <w:p w14:paraId="5B2E388F"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3</w:t>
            </w:r>
          </w:p>
        </w:tc>
        <w:tc>
          <w:tcPr>
            <w:tcW w:w="663" w:type="dxa"/>
            <w:vAlign w:val="center"/>
            <w:hideMark/>
          </w:tcPr>
          <w:p w14:paraId="173CA5DC"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59" w:type="dxa"/>
            <w:vAlign w:val="center"/>
            <w:hideMark/>
          </w:tcPr>
          <w:p w14:paraId="0CB3AF95"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Pr>
                <w:rFonts w:ascii="Calibri Light" w:eastAsia="Times New Roman" w:hAnsi="Calibri Light" w:cs="Calibri Light"/>
                <w:b/>
                <w:bCs/>
                <w:sz w:val="14"/>
                <w:szCs w:val="14"/>
                <w:lang w:val="en-US"/>
              </w:rPr>
              <w:t>144-156</w:t>
            </w:r>
          </w:p>
        </w:tc>
      </w:tr>
      <w:tr w:rsidR="00753A7C" w:rsidRPr="00CA1516" w14:paraId="4689B76F" w14:textId="77777777" w:rsidTr="000C5AB7">
        <w:trPr>
          <w:cantSplit/>
          <w:trHeight w:val="1854"/>
        </w:trPr>
        <w:tc>
          <w:tcPr>
            <w:tcW w:w="906" w:type="dxa"/>
            <w:noWrap/>
            <w:vAlign w:val="center"/>
            <w:hideMark/>
          </w:tcPr>
          <w:p w14:paraId="5DD58AF8"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8"/>
                <w:szCs w:val="18"/>
                <w:lang w:val="en-US"/>
              </w:rPr>
            </w:pPr>
            <w:r w:rsidRPr="00CA1516">
              <w:rPr>
                <w:rFonts w:ascii="Calibri Light" w:eastAsia="Times New Roman" w:hAnsi="Calibri Light" w:cs="Calibri Light"/>
                <w:b/>
                <w:bCs/>
                <w:sz w:val="18"/>
                <w:szCs w:val="18"/>
                <w:lang w:val="en-US"/>
              </w:rPr>
              <w:t>Semester 1</w:t>
            </w:r>
          </w:p>
        </w:tc>
        <w:tc>
          <w:tcPr>
            <w:tcW w:w="530" w:type="dxa"/>
            <w:noWrap/>
            <w:textDirection w:val="btLr"/>
            <w:vAlign w:val="center"/>
            <w:hideMark/>
          </w:tcPr>
          <w:p w14:paraId="64412D80"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GER 2711 Language and Literature</w:t>
            </w:r>
          </w:p>
        </w:tc>
        <w:tc>
          <w:tcPr>
            <w:tcW w:w="530" w:type="dxa"/>
            <w:noWrap/>
            <w:textDirection w:val="btLr"/>
            <w:vAlign w:val="center"/>
            <w:hideMark/>
          </w:tcPr>
          <w:p w14:paraId="337B666F"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20158F7C"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GER 1503 Fundamentals of Psychology</w:t>
            </w:r>
          </w:p>
        </w:tc>
        <w:tc>
          <w:tcPr>
            <w:tcW w:w="530" w:type="dxa"/>
            <w:noWrap/>
            <w:textDirection w:val="btLr"/>
            <w:vAlign w:val="center"/>
            <w:hideMark/>
          </w:tcPr>
          <w:p w14:paraId="762E55BF"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GER1200 Functional English</w:t>
            </w:r>
          </w:p>
        </w:tc>
        <w:tc>
          <w:tcPr>
            <w:tcW w:w="530" w:type="dxa"/>
            <w:noWrap/>
            <w:textDirection w:val="btLr"/>
            <w:vAlign w:val="center"/>
            <w:hideMark/>
          </w:tcPr>
          <w:p w14:paraId="6A9C6816"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1" w:type="dxa"/>
            <w:noWrap/>
            <w:textDirection w:val="btLr"/>
            <w:vAlign w:val="center"/>
            <w:hideMark/>
          </w:tcPr>
          <w:p w14:paraId="0D51FCD2"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1D5CBC30"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GER2400 Islamic Studies</w:t>
            </w:r>
          </w:p>
        </w:tc>
        <w:tc>
          <w:tcPr>
            <w:tcW w:w="530" w:type="dxa"/>
            <w:noWrap/>
            <w:textDirection w:val="btLr"/>
            <w:vAlign w:val="center"/>
            <w:hideMark/>
          </w:tcPr>
          <w:p w14:paraId="09AC4440"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30C2F151"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GER1100 Applications of ICT</w:t>
            </w:r>
          </w:p>
        </w:tc>
        <w:tc>
          <w:tcPr>
            <w:tcW w:w="530" w:type="dxa"/>
            <w:noWrap/>
            <w:textDirection w:val="btLr"/>
            <w:vAlign w:val="center"/>
            <w:hideMark/>
          </w:tcPr>
          <w:p w14:paraId="41B06E64"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1" w:type="dxa"/>
            <w:noWrap/>
            <w:textDirection w:val="btLr"/>
            <w:vAlign w:val="center"/>
            <w:hideMark/>
          </w:tcPr>
          <w:p w14:paraId="2887D47C"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2335" w:type="dxa"/>
            <w:noWrap/>
            <w:vAlign w:val="center"/>
          </w:tcPr>
          <w:p w14:paraId="7DEF70EF"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6E1717">
              <w:rPr>
                <w:rFonts w:ascii="Calibri Light" w:eastAsia="Times New Roman" w:hAnsi="Calibri Light" w:cs="Calibri Light"/>
                <w:sz w:val="14"/>
                <w:szCs w:val="14"/>
                <w:lang w:val="en-US"/>
              </w:rPr>
              <w:t>LIN 1010 Intro to Linguistics</w:t>
            </w:r>
          </w:p>
        </w:tc>
        <w:tc>
          <w:tcPr>
            <w:tcW w:w="1843" w:type="dxa"/>
            <w:noWrap/>
            <w:vAlign w:val="center"/>
            <w:hideMark/>
          </w:tcPr>
          <w:p w14:paraId="65CC837F"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1171" w:type="dxa"/>
            <w:noWrap/>
            <w:vAlign w:val="center"/>
            <w:hideMark/>
          </w:tcPr>
          <w:p w14:paraId="71DD96F2"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919" w:type="dxa"/>
            <w:noWrap/>
            <w:vAlign w:val="center"/>
            <w:hideMark/>
          </w:tcPr>
          <w:p w14:paraId="5CF4ACC3"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821" w:type="dxa"/>
            <w:noWrap/>
            <w:vAlign w:val="center"/>
            <w:hideMark/>
          </w:tcPr>
          <w:p w14:paraId="31948F94"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663" w:type="dxa"/>
            <w:noWrap/>
            <w:vAlign w:val="center"/>
            <w:hideMark/>
          </w:tcPr>
          <w:p w14:paraId="2B54F955"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6</w:t>
            </w:r>
          </w:p>
        </w:tc>
        <w:tc>
          <w:tcPr>
            <w:tcW w:w="559" w:type="dxa"/>
            <w:noWrap/>
            <w:vAlign w:val="center"/>
            <w:hideMark/>
          </w:tcPr>
          <w:p w14:paraId="75EE002D"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15</w:t>
            </w:r>
          </w:p>
        </w:tc>
      </w:tr>
      <w:tr w:rsidR="00753A7C" w:rsidRPr="00CA1516" w14:paraId="144EE79D" w14:textId="77777777" w:rsidTr="000C5AB7">
        <w:trPr>
          <w:cantSplit/>
          <w:trHeight w:val="1854"/>
        </w:trPr>
        <w:tc>
          <w:tcPr>
            <w:tcW w:w="906" w:type="dxa"/>
            <w:noWrap/>
            <w:vAlign w:val="center"/>
            <w:hideMark/>
          </w:tcPr>
          <w:p w14:paraId="2C4EE52F"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8"/>
                <w:szCs w:val="18"/>
                <w:lang w:val="en-US"/>
              </w:rPr>
            </w:pPr>
            <w:r w:rsidRPr="00CA1516">
              <w:rPr>
                <w:rFonts w:ascii="Calibri Light" w:eastAsia="Times New Roman" w:hAnsi="Calibri Light" w:cs="Calibri Light"/>
                <w:b/>
                <w:bCs/>
                <w:sz w:val="18"/>
                <w:szCs w:val="18"/>
                <w:lang w:val="en-US"/>
              </w:rPr>
              <w:t>Semester 2</w:t>
            </w:r>
          </w:p>
        </w:tc>
        <w:tc>
          <w:tcPr>
            <w:tcW w:w="530" w:type="dxa"/>
            <w:noWrap/>
            <w:textDirection w:val="btLr"/>
            <w:vAlign w:val="center"/>
            <w:hideMark/>
          </w:tcPr>
          <w:p w14:paraId="69BAF6F7"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44A15917"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7CE3AEC1"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45B4156E"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28A6E56B" w14:textId="322C1EBC" w:rsidR="00753A7C" w:rsidRPr="00CA1516" w:rsidRDefault="000600BA" w:rsidP="000C5AB7">
            <w:pPr>
              <w:spacing w:before="60" w:afterLines="60" w:after="144" w:line="240" w:lineRule="auto"/>
              <w:ind w:left="113" w:right="113"/>
              <w:contextualSpacing/>
              <w:rPr>
                <w:rFonts w:ascii="Calibri Light" w:eastAsia="Times New Roman" w:hAnsi="Calibri Light" w:cs="Calibri Light"/>
                <w:sz w:val="14"/>
                <w:szCs w:val="14"/>
                <w:lang w:val="en-US"/>
              </w:rPr>
            </w:pPr>
            <w:r>
              <w:rPr>
                <w:rFonts w:ascii="Calibri Light" w:eastAsia="Times New Roman" w:hAnsi="Calibri Light" w:cs="Calibri Light"/>
                <w:sz w:val="14"/>
                <w:szCs w:val="14"/>
                <w:lang w:val="en-US"/>
              </w:rPr>
              <w:t xml:space="preserve">GER </w:t>
            </w:r>
            <w:r w:rsidR="00753A7C" w:rsidRPr="00CA1516">
              <w:rPr>
                <w:rFonts w:ascii="Calibri Light" w:eastAsia="Times New Roman" w:hAnsi="Calibri Light" w:cs="Calibri Light"/>
                <w:sz w:val="14"/>
                <w:szCs w:val="14"/>
                <w:lang w:val="en-US"/>
              </w:rPr>
              <w:t>1201 Expository Writing</w:t>
            </w:r>
          </w:p>
        </w:tc>
        <w:tc>
          <w:tcPr>
            <w:tcW w:w="531" w:type="dxa"/>
            <w:noWrap/>
            <w:textDirection w:val="btLr"/>
            <w:vAlign w:val="center"/>
            <w:hideMark/>
          </w:tcPr>
          <w:p w14:paraId="25BC0626"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3944B633"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1C0E8691"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GER</w:t>
            </w:r>
            <w:r>
              <w:rPr>
                <w:rFonts w:ascii="Calibri Light" w:eastAsia="Times New Roman" w:hAnsi="Calibri Light" w:cs="Calibri Light"/>
                <w:sz w:val="14"/>
                <w:szCs w:val="14"/>
                <w:lang w:val="en-US"/>
              </w:rPr>
              <w:t xml:space="preserve"> </w:t>
            </w:r>
            <w:r w:rsidRPr="00CA1516">
              <w:rPr>
                <w:rFonts w:ascii="Calibri Light" w:eastAsia="Times New Roman" w:hAnsi="Calibri Light" w:cs="Calibri Light"/>
                <w:sz w:val="14"/>
                <w:szCs w:val="14"/>
                <w:lang w:val="en-US"/>
              </w:rPr>
              <w:t>2401 Ideology &amp; Constitution of Pakistan</w:t>
            </w:r>
          </w:p>
        </w:tc>
        <w:tc>
          <w:tcPr>
            <w:tcW w:w="530" w:type="dxa"/>
            <w:noWrap/>
            <w:textDirection w:val="btLr"/>
            <w:vAlign w:val="center"/>
            <w:hideMark/>
          </w:tcPr>
          <w:p w14:paraId="744D1974"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4CD65A7F"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1" w:type="dxa"/>
            <w:noWrap/>
            <w:textDirection w:val="btLr"/>
            <w:vAlign w:val="center"/>
            <w:hideMark/>
          </w:tcPr>
          <w:p w14:paraId="565A8E94"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2335" w:type="dxa"/>
            <w:noWrap/>
            <w:vAlign w:val="center"/>
          </w:tcPr>
          <w:p w14:paraId="6B1CB8CD" w14:textId="77777777" w:rsidR="00753A7C" w:rsidRDefault="00753A7C" w:rsidP="000C5AB7">
            <w:pPr>
              <w:spacing w:before="60" w:afterLines="60" w:after="144"/>
              <w:contextualSpacing/>
              <w:rPr>
                <w:rFonts w:ascii="Calibri Light" w:eastAsia="Times New Roman" w:hAnsi="Calibri Light" w:cs="Calibri Light"/>
                <w:sz w:val="14"/>
                <w:szCs w:val="14"/>
                <w:lang w:val="en-US"/>
              </w:rPr>
            </w:pPr>
            <w:r w:rsidRPr="006E1717">
              <w:rPr>
                <w:rFonts w:ascii="Calibri Light" w:eastAsia="Times New Roman" w:hAnsi="Calibri Light" w:cs="Calibri Light"/>
                <w:sz w:val="14"/>
                <w:szCs w:val="14"/>
                <w:lang w:val="en-US"/>
              </w:rPr>
              <w:t>LIN 1120 Phonetics &amp; Phonology</w:t>
            </w:r>
          </w:p>
          <w:p w14:paraId="47EA8609" w14:textId="77777777" w:rsidR="00753A7C" w:rsidRDefault="00753A7C" w:rsidP="000C5AB7">
            <w:pPr>
              <w:spacing w:before="60" w:afterLines="60" w:after="144"/>
              <w:contextualSpacing/>
              <w:rPr>
                <w:rFonts w:ascii="Calibri Light" w:eastAsia="Times New Roman" w:hAnsi="Calibri Light" w:cs="Calibri Light"/>
                <w:sz w:val="14"/>
                <w:szCs w:val="14"/>
                <w:lang w:val="en-US"/>
              </w:rPr>
            </w:pPr>
          </w:p>
          <w:p w14:paraId="0B24E0F6" w14:textId="77777777" w:rsidR="00753A7C" w:rsidRDefault="00753A7C" w:rsidP="000C5AB7">
            <w:pPr>
              <w:spacing w:before="60" w:afterLines="60" w:after="144"/>
              <w:contextualSpacing/>
              <w:rPr>
                <w:rFonts w:ascii="Calibri Light" w:eastAsia="Times New Roman" w:hAnsi="Calibri Light" w:cs="Calibri Light"/>
                <w:sz w:val="14"/>
                <w:szCs w:val="14"/>
                <w:lang w:val="en-US"/>
              </w:rPr>
            </w:pPr>
            <w:r w:rsidRPr="006E1717">
              <w:rPr>
                <w:rFonts w:ascii="Calibri Light" w:eastAsia="Times New Roman" w:hAnsi="Calibri Light" w:cs="Calibri Light"/>
                <w:sz w:val="14"/>
                <w:szCs w:val="14"/>
                <w:lang w:val="en-US"/>
              </w:rPr>
              <w:t>LIT 1101 History of English Literature I</w:t>
            </w:r>
          </w:p>
          <w:p w14:paraId="20D7011B" w14:textId="77777777" w:rsidR="00753A7C" w:rsidRDefault="00753A7C" w:rsidP="000C5AB7">
            <w:pPr>
              <w:spacing w:before="60" w:afterLines="60" w:after="144"/>
              <w:contextualSpacing/>
              <w:rPr>
                <w:rFonts w:ascii="Calibri Light" w:eastAsia="Times New Roman" w:hAnsi="Calibri Light" w:cs="Calibri Light"/>
                <w:sz w:val="14"/>
                <w:szCs w:val="14"/>
                <w:lang w:val="en-US"/>
              </w:rPr>
            </w:pPr>
          </w:p>
          <w:p w14:paraId="73522413" w14:textId="77777777" w:rsidR="00753A7C" w:rsidRDefault="00753A7C" w:rsidP="000C5AB7">
            <w:pPr>
              <w:spacing w:before="60" w:afterLines="60" w:after="144"/>
              <w:contextualSpacing/>
              <w:rPr>
                <w:rFonts w:ascii="Calibri Light" w:eastAsia="Times New Roman" w:hAnsi="Calibri Light" w:cs="Calibri Light"/>
                <w:sz w:val="14"/>
                <w:szCs w:val="14"/>
                <w:lang w:val="en-US"/>
              </w:rPr>
            </w:pPr>
            <w:r w:rsidRPr="006E1717">
              <w:rPr>
                <w:rFonts w:ascii="Calibri Light" w:eastAsia="Times New Roman" w:hAnsi="Calibri Light" w:cs="Calibri Light"/>
                <w:sz w:val="14"/>
                <w:szCs w:val="14"/>
                <w:lang w:val="en-US"/>
              </w:rPr>
              <w:t>LIT 4810 Essays and Short Stories</w:t>
            </w:r>
          </w:p>
          <w:p w14:paraId="313EE0BE" w14:textId="77777777" w:rsidR="00753A7C" w:rsidRDefault="00753A7C" w:rsidP="000C5AB7">
            <w:pPr>
              <w:spacing w:before="60" w:afterLines="60" w:after="144"/>
              <w:contextualSpacing/>
              <w:rPr>
                <w:rFonts w:ascii="Calibri Light" w:eastAsia="Times New Roman" w:hAnsi="Calibri Light" w:cs="Calibri Light"/>
                <w:sz w:val="14"/>
                <w:szCs w:val="14"/>
                <w:lang w:val="en-US"/>
              </w:rPr>
            </w:pPr>
          </w:p>
          <w:p w14:paraId="5440ABF8" w14:textId="04B7F728"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6E1717">
              <w:rPr>
                <w:rFonts w:ascii="Calibri Light" w:eastAsia="Times New Roman" w:hAnsi="Calibri Light" w:cs="Calibri Light"/>
                <w:sz w:val="14"/>
                <w:szCs w:val="14"/>
                <w:lang w:val="en-US"/>
              </w:rPr>
              <w:t>LIT 221</w:t>
            </w:r>
            <w:r w:rsidR="000600BA">
              <w:rPr>
                <w:rFonts w:ascii="Calibri Light" w:eastAsia="Times New Roman" w:hAnsi="Calibri Light" w:cs="Calibri Light"/>
                <w:sz w:val="14"/>
                <w:szCs w:val="14"/>
                <w:lang w:val="en-US"/>
              </w:rPr>
              <w:t>0</w:t>
            </w:r>
            <w:r w:rsidRPr="006E1717">
              <w:rPr>
                <w:rFonts w:ascii="Calibri Light" w:eastAsia="Times New Roman" w:hAnsi="Calibri Light" w:cs="Calibri Light"/>
                <w:sz w:val="14"/>
                <w:szCs w:val="14"/>
                <w:lang w:val="en-US"/>
              </w:rPr>
              <w:t xml:space="preserve"> Poetry</w:t>
            </w:r>
            <w:r w:rsidR="000600BA">
              <w:rPr>
                <w:rFonts w:ascii="Calibri Light" w:eastAsia="Times New Roman" w:hAnsi="Calibri Light" w:cs="Calibri Light"/>
                <w:sz w:val="14"/>
                <w:szCs w:val="14"/>
                <w:lang w:val="en-US"/>
              </w:rPr>
              <w:t xml:space="preserve"> I</w:t>
            </w:r>
          </w:p>
        </w:tc>
        <w:tc>
          <w:tcPr>
            <w:tcW w:w="1843" w:type="dxa"/>
            <w:noWrap/>
            <w:vAlign w:val="center"/>
            <w:hideMark/>
          </w:tcPr>
          <w:p w14:paraId="501225DB"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1171" w:type="dxa"/>
            <w:noWrap/>
            <w:vAlign w:val="center"/>
            <w:hideMark/>
          </w:tcPr>
          <w:p w14:paraId="63431773"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919" w:type="dxa"/>
            <w:noWrap/>
            <w:vAlign w:val="center"/>
            <w:hideMark/>
          </w:tcPr>
          <w:p w14:paraId="1FE78F44"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821" w:type="dxa"/>
            <w:noWrap/>
            <w:vAlign w:val="center"/>
            <w:hideMark/>
          </w:tcPr>
          <w:p w14:paraId="116FDA2E"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663" w:type="dxa"/>
            <w:noWrap/>
            <w:vAlign w:val="center"/>
            <w:hideMark/>
          </w:tcPr>
          <w:p w14:paraId="0B11CC37"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6</w:t>
            </w:r>
          </w:p>
        </w:tc>
        <w:tc>
          <w:tcPr>
            <w:tcW w:w="559" w:type="dxa"/>
            <w:noWrap/>
            <w:vAlign w:val="center"/>
            <w:hideMark/>
          </w:tcPr>
          <w:p w14:paraId="44D4019E"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17</w:t>
            </w:r>
          </w:p>
        </w:tc>
      </w:tr>
      <w:tr w:rsidR="00753A7C" w:rsidRPr="00CA1516" w14:paraId="7A14ECB6" w14:textId="77777777" w:rsidTr="000C5AB7">
        <w:trPr>
          <w:cantSplit/>
          <w:trHeight w:val="1410"/>
        </w:trPr>
        <w:tc>
          <w:tcPr>
            <w:tcW w:w="906" w:type="dxa"/>
            <w:noWrap/>
            <w:vAlign w:val="center"/>
            <w:hideMark/>
          </w:tcPr>
          <w:p w14:paraId="32182403"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8"/>
                <w:szCs w:val="18"/>
                <w:lang w:val="en-US"/>
              </w:rPr>
            </w:pPr>
            <w:r w:rsidRPr="00CA1516">
              <w:rPr>
                <w:rFonts w:ascii="Calibri Light" w:eastAsia="Times New Roman" w:hAnsi="Calibri Light" w:cs="Calibri Light"/>
                <w:b/>
                <w:bCs/>
                <w:sz w:val="18"/>
                <w:szCs w:val="18"/>
                <w:lang w:val="en-US"/>
              </w:rPr>
              <w:t>Semester 3</w:t>
            </w:r>
          </w:p>
        </w:tc>
        <w:tc>
          <w:tcPr>
            <w:tcW w:w="530" w:type="dxa"/>
            <w:noWrap/>
            <w:textDirection w:val="btLr"/>
            <w:vAlign w:val="center"/>
            <w:hideMark/>
          </w:tcPr>
          <w:p w14:paraId="632A66D9"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6CB871EA"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GER 2602 Fundamentals of Geography</w:t>
            </w:r>
          </w:p>
        </w:tc>
        <w:tc>
          <w:tcPr>
            <w:tcW w:w="530" w:type="dxa"/>
            <w:noWrap/>
            <w:textDirection w:val="btLr"/>
            <w:vAlign w:val="center"/>
            <w:hideMark/>
          </w:tcPr>
          <w:p w14:paraId="7AF70B1A"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7271D044"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134FA93B"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1" w:type="dxa"/>
            <w:noWrap/>
            <w:textDirection w:val="btLr"/>
            <w:vAlign w:val="center"/>
            <w:hideMark/>
          </w:tcPr>
          <w:p w14:paraId="721BFEE4"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GER 1300 Quantitative Reasoning - I</w:t>
            </w:r>
          </w:p>
        </w:tc>
        <w:tc>
          <w:tcPr>
            <w:tcW w:w="530" w:type="dxa"/>
            <w:noWrap/>
            <w:textDirection w:val="btLr"/>
            <w:vAlign w:val="center"/>
            <w:hideMark/>
          </w:tcPr>
          <w:p w14:paraId="370E7574"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40BCAA19"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20D65B73"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5A7F0080"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1" w:type="dxa"/>
            <w:noWrap/>
            <w:textDirection w:val="btLr"/>
            <w:vAlign w:val="center"/>
            <w:hideMark/>
          </w:tcPr>
          <w:p w14:paraId="55431168"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Pr>
                <w:rFonts w:ascii="Calibri Light" w:eastAsia="Times New Roman" w:hAnsi="Calibri Light" w:cs="Calibri Light"/>
                <w:sz w:val="14"/>
                <w:szCs w:val="14"/>
                <w:lang w:val="en-US"/>
              </w:rPr>
              <w:t>GER2402 Civics and Community Engagement</w:t>
            </w:r>
          </w:p>
        </w:tc>
        <w:tc>
          <w:tcPr>
            <w:tcW w:w="2335" w:type="dxa"/>
            <w:noWrap/>
            <w:vAlign w:val="center"/>
          </w:tcPr>
          <w:p w14:paraId="08FF93A2" w14:textId="77777777" w:rsidR="00753A7C" w:rsidRDefault="00753A7C" w:rsidP="000C5AB7">
            <w:pPr>
              <w:spacing w:before="60" w:afterLines="60" w:after="144"/>
              <w:contextualSpacing/>
              <w:rPr>
                <w:rFonts w:ascii="Calibri Light" w:eastAsia="Times New Roman" w:hAnsi="Calibri Light" w:cs="Calibri Light"/>
                <w:sz w:val="14"/>
                <w:szCs w:val="14"/>
                <w:lang w:val="en-US"/>
              </w:rPr>
            </w:pPr>
            <w:r w:rsidRPr="006E1717">
              <w:rPr>
                <w:rFonts w:ascii="Calibri Light" w:eastAsia="Times New Roman" w:hAnsi="Calibri Light" w:cs="Calibri Light"/>
                <w:sz w:val="14"/>
                <w:szCs w:val="14"/>
                <w:lang w:val="en-US"/>
              </w:rPr>
              <w:t>LIT 2102 History of English Literature II</w:t>
            </w:r>
          </w:p>
          <w:p w14:paraId="4FCF60F4" w14:textId="77777777" w:rsidR="00753A7C" w:rsidRDefault="00753A7C" w:rsidP="000C5AB7">
            <w:pPr>
              <w:spacing w:before="60" w:afterLines="60" w:after="144"/>
              <w:contextualSpacing/>
              <w:rPr>
                <w:rFonts w:ascii="Calibri Light" w:eastAsia="Times New Roman" w:hAnsi="Calibri Light" w:cs="Calibri Light"/>
                <w:sz w:val="14"/>
                <w:szCs w:val="14"/>
                <w:lang w:val="en-US"/>
              </w:rPr>
            </w:pPr>
          </w:p>
          <w:p w14:paraId="61C745D5" w14:textId="77777777" w:rsidR="00753A7C" w:rsidRDefault="00753A7C" w:rsidP="000C5AB7">
            <w:pPr>
              <w:spacing w:before="60" w:afterLines="60" w:after="144"/>
              <w:contextualSpacing/>
              <w:rPr>
                <w:rFonts w:ascii="Calibri Light" w:eastAsia="Times New Roman" w:hAnsi="Calibri Light" w:cs="Calibri Light"/>
                <w:sz w:val="14"/>
                <w:szCs w:val="14"/>
                <w:lang w:val="en-US"/>
              </w:rPr>
            </w:pPr>
            <w:r w:rsidRPr="006E1717">
              <w:rPr>
                <w:rFonts w:ascii="Calibri Light" w:eastAsia="Times New Roman" w:hAnsi="Calibri Light" w:cs="Calibri Light"/>
                <w:sz w:val="14"/>
                <w:szCs w:val="14"/>
                <w:lang w:val="en-US"/>
              </w:rPr>
              <w:t>LIN 2210 Intro to Morphology and Syntax</w:t>
            </w:r>
          </w:p>
          <w:p w14:paraId="34CEEA60" w14:textId="77777777" w:rsidR="00753A7C" w:rsidRDefault="00753A7C" w:rsidP="000C5AB7">
            <w:pPr>
              <w:spacing w:before="60" w:afterLines="60" w:after="144"/>
              <w:contextualSpacing/>
              <w:rPr>
                <w:rFonts w:ascii="Calibri Light" w:eastAsia="Times New Roman" w:hAnsi="Calibri Light" w:cs="Calibri Light"/>
                <w:sz w:val="14"/>
                <w:szCs w:val="14"/>
                <w:lang w:val="en-US"/>
              </w:rPr>
            </w:pPr>
          </w:p>
          <w:p w14:paraId="0102313B"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6E1717">
              <w:rPr>
                <w:rFonts w:ascii="Calibri Light" w:eastAsia="Times New Roman" w:hAnsi="Calibri Light" w:cs="Calibri Light"/>
                <w:sz w:val="14"/>
                <w:szCs w:val="14"/>
                <w:lang w:val="en-US"/>
              </w:rPr>
              <w:t>LIT 3310 Drama I</w:t>
            </w:r>
          </w:p>
        </w:tc>
        <w:tc>
          <w:tcPr>
            <w:tcW w:w="1843" w:type="dxa"/>
            <w:noWrap/>
            <w:vAlign w:val="center"/>
            <w:hideMark/>
          </w:tcPr>
          <w:p w14:paraId="4C275B6E"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1171" w:type="dxa"/>
            <w:noWrap/>
            <w:vAlign w:val="center"/>
            <w:hideMark/>
          </w:tcPr>
          <w:p w14:paraId="1CEB713E"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919" w:type="dxa"/>
            <w:noWrap/>
            <w:vAlign w:val="center"/>
            <w:hideMark/>
          </w:tcPr>
          <w:p w14:paraId="0F641425"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821" w:type="dxa"/>
            <w:noWrap/>
            <w:vAlign w:val="center"/>
            <w:hideMark/>
          </w:tcPr>
          <w:p w14:paraId="0D6580E6"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663" w:type="dxa"/>
            <w:noWrap/>
            <w:vAlign w:val="center"/>
            <w:hideMark/>
          </w:tcPr>
          <w:p w14:paraId="0A0EA68A"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6</w:t>
            </w:r>
          </w:p>
        </w:tc>
        <w:tc>
          <w:tcPr>
            <w:tcW w:w="559" w:type="dxa"/>
            <w:noWrap/>
            <w:vAlign w:val="center"/>
            <w:hideMark/>
          </w:tcPr>
          <w:p w14:paraId="6F17AB56"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17</w:t>
            </w:r>
          </w:p>
        </w:tc>
      </w:tr>
      <w:tr w:rsidR="00753A7C" w:rsidRPr="00CA1516" w14:paraId="15B1554B" w14:textId="77777777" w:rsidTr="000C5AB7">
        <w:trPr>
          <w:cantSplit/>
          <w:trHeight w:val="1854"/>
        </w:trPr>
        <w:tc>
          <w:tcPr>
            <w:tcW w:w="906" w:type="dxa"/>
            <w:noWrap/>
            <w:vAlign w:val="center"/>
            <w:hideMark/>
          </w:tcPr>
          <w:p w14:paraId="0FCA06AB"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8"/>
                <w:szCs w:val="18"/>
                <w:lang w:val="en-US"/>
              </w:rPr>
            </w:pPr>
            <w:r w:rsidRPr="00CA1516">
              <w:rPr>
                <w:rFonts w:ascii="Calibri Light" w:eastAsia="Times New Roman" w:hAnsi="Calibri Light" w:cs="Calibri Light"/>
                <w:b/>
                <w:bCs/>
                <w:sz w:val="18"/>
                <w:szCs w:val="18"/>
                <w:lang w:val="en-US"/>
              </w:rPr>
              <w:lastRenderedPageBreak/>
              <w:t>Semester 4</w:t>
            </w:r>
          </w:p>
        </w:tc>
        <w:tc>
          <w:tcPr>
            <w:tcW w:w="530" w:type="dxa"/>
            <w:noWrap/>
            <w:textDirection w:val="btLr"/>
            <w:vAlign w:val="center"/>
            <w:hideMark/>
          </w:tcPr>
          <w:p w14:paraId="546E8E09"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304BC6C9"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6615ECDA"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722C4D3F"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289C52DD"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1" w:type="dxa"/>
            <w:noWrap/>
            <w:textDirection w:val="btLr"/>
            <w:vAlign w:val="center"/>
            <w:hideMark/>
          </w:tcPr>
          <w:p w14:paraId="1023AE32"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GER 1301 Quantitative Reasoning – II</w:t>
            </w:r>
          </w:p>
        </w:tc>
        <w:tc>
          <w:tcPr>
            <w:tcW w:w="530" w:type="dxa"/>
            <w:noWrap/>
            <w:textDirection w:val="btLr"/>
            <w:vAlign w:val="center"/>
            <w:hideMark/>
          </w:tcPr>
          <w:p w14:paraId="43DE79B3"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48EF9115"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299DB04A"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2180E2AC"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GER2800 Entre</w:t>
            </w:r>
            <w:r>
              <w:rPr>
                <w:rFonts w:ascii="Calibri Light" w:eastAsia="Times New Roman" w:hAnsi="Calibri Light" w:cs="Calibri Light"/>
                <w:sz w:val="14"/>
                <w:szCs w:val="14"/>
                <w:lang w:val="en-US"/>
              </w:rPr>
              <w:t>preneurship</w:t>
            </w:r>
          </w:p>
        </w:tc>
        <w:tc>
          <w:tcPr>
            <w:tcW w:w="531" w:type="dxa"/>
            <w:noWrap/>
            <w:textDirection w:val="btLr"/>
            <w:vAlign w:val="center"/>
            <w:hideMark/>
          </w:tcPr>
          <w:p w14:paraId="6884A784"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2335" w:type="dxa"/>
            <w:noWrap/>
            <w:vAlign w:val="center"/>
          </w:tcPr>
          <w:p w14:paraId="441B5449" w14:textId="77777777" w:rsidR="00753A7C" w:rsidRDefault="00753A7C" w:rsidP="000C5AB7">
            <w:pPr>
              <w:spacing w:before="60" w:afterLines="60" w:after="144"/>
              <w:contextualSpacing/>
              <w:rPr>
                <w:rFonts w:ascii="Calibri Light" w:eastAsia="Times New Roman" w:hAnsi="Calibri Light" w:cs="Calibri Light"/>
                <w:sz w:val="14"/>
                <w:szCs w:val="14"/>
                <w:lang w:val="en-US"/>
              </w:rPr>
            </w:pPr>
            <w:r w:rsidRPr="006E1717">
              <w:rPr>
                <w:rFonts w:ascii="Calibri Light" w:eastAsia="Times New Roman" w:hAnsi="Calibri Light" w:cs="Calibri Light"/>
                <w:sz w:val="14"/>
                <w:szCs w:val="14"/>
                <w:lang w:val="en-US"/>
              </w:rPr>
              <w:t>LIN 2430 Intro to Semantics</w:t>
            </w:r>
          </w:p>
          <w:p w14:paraId="677D4C7C" w14:textId="77777777" w:rsidR="00753A7C" w:rsidRDefault="00753A7C" w:rsidP="000C5AB7">
            <w:pPr>
              <w:spacing w:before="60" w:afterLines="60" w:after="144"/>
              <w:contextualSpacing/>
              <w:rPr>
                <w:rFonts w:ascii="Calibri Light" w:eastAsia="Times New Roman" w:hAnsi="Calibri Light" w:cs="Calibri Light"/>
                <w:sz w:val="14"/>
                <w:szCs w:val="14"/>
                <w:lang w:val="en-US"/>
              </w:rPr>
            </w:pPr>
            <w:r w:rsidRPr="006E1717">
              <w:rPr>
                <w:rFonts w:ascii="Calibri Light" w:eastAsia="Times New Roman" w:hAnsi="Calibri Light" w:cs="Calibri Light"/>
                <w:sz w:val="14"/>
                <w:szCs w:val="14"/>
                <w:lang w:val="en-US"/>
              </w:rPr>
              <w:tab/>
            </w:r>
          </w:p>
          <w:p w14:paraId="4CEC1454" w14:textId="77777777" w:rsidR="00753A7C" w:rsidRDefault="00753A7C" w:rsidP="000C5AB7">
            <w:pPr>
              <w:spacing w:before="60" w:afterLines="60" w:after="144"/>
              <w:contextualSpacing/>
              <w:rPr>
                <w:rFonts w:ascii="Calibri Light" w:eastAsia="Times New Roman" w:hAnsi="Calibri Light" w:cs="Calibri Light"/>
                <w:sz w:val="14"/>
                <w:szCs w:val="14"/>
                <w:lang w:val="en-US"/>
              </w:rPr>
            </w:pPr>
            <w:r w:rsidRPr="006E1717">
              <w:rPr>
                <w:rFonts w:ascii="Calibri Light" w:eastAsia="Times New Roman" w:hAnsi="Calibri Light" w:cs="Calibri Light"/>
                <w:sz w:val="14"/>
                <w:szCs w:val="14"/>
                <w:lang w:val="en-US"/>
              </w:rPr>
              <w:t xml:space="preserve">LIT 3220 Poetry II </w:t>
            </w:r>
          </w:p>
          <w:p w14:paraId="17D4A7D8" w14:textId="77777777" w:rsidR="00753A7C" w:rsidRDefault="00753A7C" w:rsidP="000C5AB7">
            <w:pPr>
              <w:spacing w:before="60" w:afterLines="60" w:after="144"/>
              <w:contextualSpacing/>
              <w:rPr>
                <w:rFonts w:ascii="Calibri Light" w:eastAsia="Times New Roman" w:hAnsi="Calibri Light" w:cs="Calibri Light"/>
                <w:sz w:val="14"/>
                <w:szCs w:val="14"/>
                <w:lang w:val="en-US"/>
              </w:rPr>
            </w:pPr>
          </w:p>
          <w:p w14:paraId="5437CE54" w14:textId="77777777" w:rsidR="00753A7C" w:rsidRDefault="00753A7C" w:rsidP="000C5AB7">
            <w:pPr>
              <w:spacing w:before="60" w:afterLines="60" w:after="144"/>
              <w:contextualSpacing/>
              <w:rPr>
                <w:rFonts w:ascii="Calibri Light" w:eastAsia="Times New Roman" w:hAnsi="Calibri Light" w:cs="Calibri Light"/>
                <w:sz w:val="14"/>
                <w:szCs w:val="14"/>
                <w:lang w:val="en-US"/>
              </w:rPr>
            </w:pPr>
            <w:r w:rsidRPr="006E1717">
              <w:rPr>
                <w:rFonts w:ascii="Calibri Light" w:eastAsia="Times New Roman" w:hAnsi="Calibri Light" w:cs="Calibri Light"/>
                <w:sz w:val="14"/>
                <w:szCs w:val="14"/>
                <w:lang w:val="en-US"/>
              </w:rPr>
              <w:t xml:space="preserve">LIT 3410 Novel I </w:t>
            </w:r>
          </w:p>
          <w:p w14:paraId="7BF34394" w14:textId="77777777" w:rsidR="00753A7C" w:rsidRDefault="00753A7C" w:rsidP="000C5AB7">
            <w:pPr>
              <w:spacing w:before="60" w:afterLines="60" w:after="144"/>
              <w:contextualSpacing/>
              <w:rPr>
                <w:rFonts w:ascii="Calibri Light" w:eastAsia="Times New Roman" w:hAnsi="Calibri Light" w:cs="Calibri Light"/>
                <w:sz w:val="14"/>
                <w:szCs w:val="14"/>
                <w:lang w:val="en-US"/>
              </w:rPr>
            </w:pPr>
          </w:p>
          <w:p w14:paraId="3E748784"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6E1717">
              <w:rPr>
                <w:rFonts w:ascii="Calibri Light" w:eastAsia="Times New Roman" w:hAnsi="Calibri Light" w:cs="Calibri Light"/>
                <w:sz w:val="14"/>
                <w:szCs w:val="14"/>
                <w:lang w:val="en-US"/>
              </w:rPr>
              <w:t>LIT 3320 Drama II</w:t>
            </w:r>
          </w:p>
        </w:tc>
        <w:tc>
          <w:tcPr>
            <w:tcW w:w="1843" w:type="dxa"/>
            <w:noWrap/>
            <w:vAlign w:val="center"/>
            <w:hideMark/>
          </w:tcPr>
          <w:p w14:paraId="177FAB72"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1171" w:type="dxa"/>
            <w:noWrap/>
            <w:vAlign w:val="center"/>
            <w:hideMark/>
          </w:tcPr>
          <w:p w14:paraId="17E0FBC0"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919" w:type="dxa"/>
            <w:noWrap/>
            <w:vAlign w:val="center"/>
            <w:hideMark/>
          </w:tcPr>
          <w:p w14:paraId="2D26A53B"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821" w:type="dxa"/>
            <w:noWrap/>
            <w:vAlign w:val="center"/>
            <w:hideMark/>
          </w:tcPr>
          <w:p w14:paraId="3E9D8FEA"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663" w:type="dxa"/>
            <w:noWrap/>
            <w:vAlign w:val="center"/>
            <w:hideMark/>
          </w:tcPr>
          <w:p w14:paraId="3DA6E8C9"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6</w:t>
            </w:r>
          </w:p>
        </w:tc>
        <w:tc>
          <w:tcPr>
            <w:tcW w:w="559" w:type="dxa"/>
            <w:noWrap/>
            <w:vAlign w:val="center"/>
            <w:hideMark/>
          </w:tcPr>
          <w:p w14:paraId="473D4C9F"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17</w:t>
            </w:r>
          </w:p>
        </w:tc>
      </w:tr>
      <w:tr w:rsidR="00753A7C" w:rsidRPr="00CA1516" w14:paraId="4FC90EE6" w14:textId="77777777" w:rsidTr="000C5AB7">
        <w:trPr>
          <w:cantSplit/>
          <w:trHeight w:val="1134"/>
        </w:trPr>
        <w:tc>
          <w:tcPr>
            <w:tcW w:w="906" w:type="dxa"/>
            <w:noWrap/>
            <w:vAlign w:val="center"/>
            <w:hideMark/>
          </w:tcPr>
          <w:p w14:paraId="4F21D671"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8"/>
                <w:szCs w:val="18"/>
                <w:lang w:val="en-US"/>
              </w:rPr>
            </w:pPr>
            <w:r w:rsidRPr="00CA1516">
              <w:rPr>
                <w:rFonts w:ascii="Calibri Light" w:eastAsia="Times New Roman" w:hAnsi="Calibri Light" w:cs="Calibri Light"/>
                <w:b/>
                <w:bCs/>
                <w:sz w:val="18"/>
                <w:szCs w:val="18"/>
                <w:lang w:val="en-US"/>
              </w:rPr>
              <w:t>Semester 5</w:t>
            </w:r>
          </w:p>
        </w:tc>
        <w:tc>
          <w:tcPr>
            <w:tcW w:w="530" w:type="dxa"/>
            <w:noWrap/>
            <w:textDirection w:val="btLr"/>
            <w:vAlign w:val="center"/>
            <w:hideMark/>
          </w:tcPr>
          <w:p w14:paraId="602C8FBB"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2892DB3E"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24F198FD"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6386F5FA"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4B977061"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1" w:type="dxa"/>
            <w:noWrap/>
            <w:textDirection w:val="btLr"/>
            <w:vAlign w:val="center"/>
            <w:hideMark/>
          </w:tcPr>
          <w:p w14:paraId="0BBF1D0C"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3DCA06BD"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0A714F0A"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37F1E5F6"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560FD21A"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1" w:type="dxa"/>
            <w:noWrap/>
            <w:textDirection w:val="btLr"/>
            <w:vAlign w:val="center"/>
            <w:hideMark/>
          </w:tcPr>
          <w:p w14:paraId="37FC1114"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2335" w:type="dxa"/>
            <w:noWrap/>
            <w:vAlign w:val="center"/>
          </w:tcPr>
          <w:p w14:paraId="5C27F9BD" w14:textId="77777777" w:rsidR="00753A7C" w:rsidRDefault="00753A7C" w:rsidP="000C5AB7">
            <w:pPr>
              <w:spacing w:before="60" w:after="80"/>
              <w:rPr>
                <w:rFonts w:ascii="Calibri Light" w:eastAsia="Times New Roman" w:hAnsi="Calibri Light" w:cs="Calibri Light"/>
                <w:sz w:val="14"/>
                <w:szCs w:val="14"/>
                <w:lang w:val="en-US"/>
              </w:rPr>
            </w:pPr>
            <w:r w:rsidRPr="006E1717">
              <w:rPr>
                <w:rFonts w:ascii="Calibri Light" w:eastAsia="Times New Roman" w:hAnsi="Calibri Light" w:cs="Calibri Light"/>
                <w:sz w:val="14"/>
                <w:szCs w:val="14"/>
                <w:lang w:val="en-US"/>
              </w:rPr>
              <w:t xml:space="preserve">LIN 3450 Intro to Pragmatics </w:t>
            </w:r>
            <w:r w:rsidRPr="006E1717">
              <w:rPr>
                <w:rFonts w:ascii="Calibri Light" w:eastAsia="Times New Roman" w:hAnsi="Calibri Light" w:cs="Calibri Light"/>
                <w:sz w:val="14"/>
                <w:szCs w:val="14"/>
                <w:lang w:val="en-US"/>
              </w:rPr>
              <w:tab/>
            </w:r>
          </w:p>
          <w:p w14:paraId="04A4C0D3" w14:textId="77777777" w:rsidR="00753A7C" w:rsidRDefault="00753A7C" w:rsidP="000C5AB7">
            <w:pPr>
              <w:spacing w:before="60" w:after="80"/>
              <w:rPr>
                <w:rFonts w:ascii="Calibri Light" w:eastAsia="Times New Roman" w:hAnsi="Calibri Light" w:cs="Calibri Light"/>
                <w:sz w:val="14"/>
                <w:szCs w:val="14"/>
                <w:lang w:val="en-US"/>
              </w:rPr>
            </w:pPr>
            <w:r w:rsidRPr="006E1717">
              <w:rPr>
                <w:rFonts w:ascii="Calibri Light" w:eastAsia="Times New Roman" w:hAnsi="Calibri Light" w:cs="Calibri Light"/>
                <w:sz w:val="14"/>
                <w:szCs w:val="14"/>
                <w:lang w:val="en-US"/>
              </w:rPr>
              <w:t xml:space="preserve">LIT 3510 Literary Criticism </w:t>
            </w:r>
          </w:p>
          <w:p w14:paraId="3F86071D" w14:textId="77777777" w:rsidR="00753A7C" w:rsidRDefault="00753A7C" w:rsidP="000C5AB7">
            <w:pPr>
              <w:spacing w:before="60" w:after="80"/>
              <w:rPr>
                <w:rFonts w:ascii="Calibri Light" w:eastAsia="Times New Roman" w:hAnsi="Calibri Light" w:cs="Calibri Light"/>
                <w:sz w:val="14"/>
                <w:szCs w:val="14"/>
                <w:lang w:val="en-US"/>
              </w:rPr>
            </w:pPr>
            <w:r w:rsidRPr="006E1717">
              <w:rPr>
                <w:rFonts w:ascii="Calibri Light" w:eastAsia="Times New Roman" w:hAnsi="Calibri Light" w:cs="Calibri Light"/>
                <w:sz w:val="14"/>
                <w:szCs w:val="14"/>
                <w:lang w:val="en-US"/>
              </w:rPr>
              <w:t xml:space="preserve">LIN 3610 Intro to Sociolinguistics </w:t>
            </w:r>
          </w:p>
          <w:p w14:paraId="13CBC0AD" w14:textId="77777777" w:rsidR="00753A7C" w:rsidRPr="00CA1516" w:rsidRDefault="00753A7C" w:rsidP="000C5AB7">
            <w:pPr>
              <w:spacing w:before="60" w:after="80" w:line="240" w:lineRule="auto"/>
              <w:rPr>
                <w:rFonts w:ascii="Calibri Light" w:eastAsia="Times New Roman" w:hAnsi="Calibri Light" w:cs="Calibri Light"/>
                <w:sz w:val="14"/>
                <w:szCs w:val="14"/>
                <w:lang w:val="en-US"/>
              </w:rPr>
            </w:pPr>
            <w:r w:rsidRPr="006E1717">
              <w:rPr>
                <w:rFonts w:ascii="Calibri Light" w:eastAsia="Times New Roman" w:hAnsi="Calibri Light" w:cs="Calibri Light"/>
                <w:sz w:val="14"/>
                <w:szCs w:val="14"/>
                <w:lang w:val="en-US"/>
              </w:rPr>
              <w:t>LIT 4420 Novel II</w:t>
            </w:r>
          </w:p>
        </w:tc>
        <w:tc>
          <w:tcPr>
            <w:tcW w:w="1843" w:type="dxa"/>
            <w:noWrap/>
            <w:vAlign w:val="center"/>
          </w:tcPr>
          <w:p w14:paraId="0AAB57DC"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F30DD0">
              <w:rPr>
                <w:rFonts w:ascii="Calibri Light" w:eastAsia="Times New Roman" w:hAnsi="Calibri Light" w:cs="Calibri Light"/>
                <w:sz w:val="14"/>
                <w:szCs w:val="14"/>
                <w:lang w:val="en-US"/>
              </w:rPr>
              <w:t>ELT 4510 Teaching of English as Second/Foreign Language</w:t>
            </w:r>
          </w:p>
        </w:tc>
        <w:tc>
          <w:tcPr>
            <w:tcW w:w="1171" w:type="dxa"/>
            <w:noWrap/>
            <w:vAlign w:val="center"/>
          </w:tcPr>
          <w:p w14:paraId="6A565070"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AA4263">
              <w:rPr>
                <w:rFonts w:ascii="Calibri Light" w:eastAsia="Times New Roman" w:hAnsi="Calibri Light" w:cs="Calibri Light"/>
                <w:sz w:val="14"/>
                <w:szCs w:val="14"/>
                <w:lang w:val="en-US"/>
              </w:rPr>
              <w:t>PSY 3110 Educational Psychology</w:t>
            </w:r>
          </w:p>
        </w:tc>
        <w:tc>
          <w:tcPr>
            <w:tcW w:w="919" w:type="dxa"/>
            <w:noWrap/>
            <w:vAlign w:val="center"/>
            <w:hideMark/>
          </w:tcPr>
          <w:p w14:paraId="0C58B766"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821" w:type="dxa"/>
            <w:noWrap/>
            <w:vAlign w:val="center"/>
            <w:hideMark/>
          </w:tcPr>
          <w:p w14:paraId="42808E4F"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663" w:type="dxa"/>
            <w:noWrap/>
            <w:vAlign w:val="center"/>
            <w:hideMark/>
          </w:tcPr>
          <w:p w14:paraId="58E046C3"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6</w:t>
            </w:r>
          </w:p>
        </w:tc>
        <w:tc>
          <w:tcPr>
            <w:tcW w:w="559" w:type="dxa"/>
            <w:noWrap/>
            <w:vAlign w:val="center"/>
            <w:hideMark/>
          </w:tcPr>
          <w:p w14:paraId="2F078D6B"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18</w:t>
            </w:r>
          </w:p>
        </w:tc>
      </w:tr>
      <w:tr w:rsidR="00753A7C" w:rsidRPr="00CA1516" w14:paraId="573E9769" w14:textId="77777777" w:rsidTr="000C5AB7">
        <w:trPr>
          <w:cantSplit/>
          <w:trHeight w:val="1134"/>
        </w:trPr>
        <w:tc>
          <w:tcPr>
            <w:tcW w:w="906" w:type="dxa"/>
            <w:noWrap/>
            <w:vAlign w:val="center"/>
            <w:hideMark/>
          </w:tcPr>
          <w:p w14:paraId="6F4D5CE7"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8"/>
                <w:szCs w:val="18"/>
                <w:lang w:val="en-US"/>
              </w:rPr>
            </w:pPr>
            <w:r w:rsidRPr="00CA1516">
              <w:rPr>
                <w:rFonts w:ascii="Calibri Light" w:eastAsia="Times New Roman" w:hAnsi="Calibri Light" w:cs="Calibri Light"/>
                <w:b/>
                <w:bCs/>
                <w:sz w:val="18"/>
                <w:szCs w:val="18"/>
                <w:lang w:val="en-US"/>
              </w:rPr>
              <w:t>Semester 6</w:t>
            </w:r>
          </w:p>
        </w:tc>
        <w:tc>
          <w:tcPr>
            <w:tcW w:w="530" w:type="dxa"/>
            <w:noWrap/>
            <w:textDirection w:val="btLr"/>
            <w:vAlign w:val="center"/>
            <w:hideMark/>
          </w:tcPr>
          <w:p w14:paraId="05F1F179"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2DC963A2"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22000BEE"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76D66746"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1A44E304"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1" w:type="dxa"/>
            <w:noWrap/>
            <w:textDirection w:val="btLr"/>
            <w:vAlign w:val="center"/>
            <w:hideMark/>
          </w:tcPr>
          <w:p w14:paraId="5FC5CA39"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41EBC845"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0D6ED78F"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70505047"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5424B0FF"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1" w:type="dxa"/>
            <w:noWrap/>
            <w:textDirection w:val="btLr"/>
            <w:vAlign w:val="center"/>
            <w:hideMark/>
          </w:tcPr>
          <w:p w14:paraId="1EA7148F"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2335" w:type="dxa"/>
            <w:noWrap/>
            <w:vAlign w:val="center"/>
          </w:tcPr>
          <w:p w14:paraId="0ACC7756" w14:textId="77777777" w:rsidR="00753A7C" w:rsidRDefault="00753A7C" w:rsidP="000C5AB7">
            <w:pPr>
              <w:spacing w:before="60" w:after="80"/>
              <w:rPr>
                <w:rFonts w:ascii="Calibri Light" w:eastAsia="Times New Roman" w:hAnsi="Calibri Light" w:cs="Calibri Light"/>
                <w:sz w:val="14"/>
                <w:szCs w:val="14"/>
                <w:lang w:val="en-US"/>
              </w:rPr>
            </w:pPr>
            <w:r w:rsidRPr="00AA4263">
              <w:rPr>
                <w:rFonts w:ascii="Calibri Light" w:eastAsia="Times New Roman" w:hAnsi="Calibri Light" w:cs="Calibri Light"/>
                <w:sz w:val="14"/>
                <w:szCs w:val="14"/>
                <w:lang w:val="en-US"/>
              </w:rPr>
              <w:t xml:space="preserve">LIN 3710 Intro to Psycholinguistics </w:t>
            </w:r>
          </w:p>
          <w:p w14:paraId="610AD95C" w14:textId="77777777" w:rsidR="00753A7C" w:rsidRDefault="00753A7C" w:rsidP="000C5AB7">
            <w:pPr>
              <w:spacing w:before="60" w:after="80"/>
              <w:rPr>
                <w:rFonts w:ascii="Calibri Light" w:eastAsia="Times New Roman" w:hAnsi="Calibri Light" w:cs="Calibri Light"/>
                <w:sz w:val="14"/>
                <w:szCs w:val="14"/>
                <w:lang w:val="en-US"/>
              </w:rPr>
            </w:pPr>
            <w:r w:rsidRPr="00AA4263">
              <w:rPr>
                <w:rFonts w:ascii="Calibri Light" w:eastAsia="Times New Roman" w:hAnsi="Calibri Light" w:cs="Calibri Light"/>
                <w:sz w:val="14"/>
                <w:szCs w:val="14"/>
                <w:lang w:val="en-US"/>
              </w:rPr>
              <w:t>LIT 4750 African Literature</w:t>
            </w:r>
            <w:r>
              <w:rPr>
                <w:rFonts w:ascii="Calibri Light" w:eastAsia="Times New Roman" w:hAnsi="Calibri Light" w:cs="Calibri Light"/>
                <w:sz w:val="14"/>
                <w:szCs w:val="14"/>
                <w:lang w:val="en-US"/>
              </w:rPr>
              <w:t>*</w:t>
            </w:r>
          </w:p>
          <w:p w14:paraId="78418452" w14:textId="77777777" w:rsidR="00753A7C" w:rsidRDefault="00753A7C" w:rsidP="000C5AB7">
            <w:pPr>
              <w:spacing w:before="60" w:after="80"/>
              <w:rPr>
                <w:rFonts w:ascii="Calibri Light" w:eastAsia="Times New Roman" w:hAnsi="Calibri Light" w:cs="Calibri Light"/>
                <w:sz w:val="14"/>
                <w:szCs w:val="14"/>
                <w:lang w:val="en-US"/>
              </w:rPr>
            </w:pPr>
            <w:r w:rsidRPr="00AA4263">
              <w:rPr>
                <w:rFonts w:ascii="Calibri Light" w:eastAsia="Times New Roman" w:hAnsi="Calibri Light" w:cs="Calibri Light"/>
                <w:sz w:val="14"/>
                <w:szCs w:val="14"/>
                <w:lang w:val="en-US"/>
              </w:rPr>
              <w:t>LIN 4440 Language and Gender</w:t>
            </w:r>
            <w:r>
              <w:rPr>
                <w:rFonts w:ascii="Calibri Light" w:eastAsia="Times New Roman" w:hAnsi="Calibri Light" w:cs="Calibri Light"/>
                <w:sz w:val="14"/>
                <w:szCs w:val="14"/>
                <w:lang w:val="en-US"/>
              </w:rPr>
              <w:t>*</w:t>
            </w:r>
          </w:p>
          <w:p w14:paraId="047E3F32" w14:textId="77777777" w:rsidR="00753A7C" w:rsidRPr="00CA1516" w:rsidRDefault="00753A7C" w:rsidP="000C5AB7">
            <w:pPr>
              <w:spacing w:before="60" w:after="80" w:line="240" w:lineRule="auto"/>
              <w:rPr>
                <w:rFonts w:ascii="Calibri Light" w:eastAsia="Times New Roman" w:hAnsi="Calibri Light" w:cs="Calibri Light"/>
                <w:sz w:val="14"/>
                <w:szCs w:val="14"/>
                <w:lang w:val="en-US"/>
              </w:rPr>
            </w:pPr>
            <w:r w:rsidRPr="00AA4263">
              <w:rPr>
                <w:rFonts w:ascii="Calibri Light" w:eastAsia="Times New Roman" w:hAnsi="Calibri Light" w:cs="Calibri Light"/>
                <w:sz w:val="14"/>
                <w:szCs w:val="14"/>
                <w:lang w:val="en-US"/>
              </w:rPr>
              <w:t>LIT 3530 Literary Theory</w:t>
            </w:r>
          </w:p>
        </w:tc>
        <w:tc>
          <w:tcPr>
            <w:tcW w:w="1843" w:type="dxa"/>
            <w:noWrap/>
            <w:vAlign w:val="center"/>
          </w:tcPr>
          <w:p w14:paraId="7A4B08F3" w14:textId="77777777" w:rsidR="00753A7C" w:rsidRDefault="00753A7C" w:rsidP="000C5AB7">
            <w:pPr>
              <w:spacing w:before="60" w:afterLines="60" w:after="144"/>
              <w:contextualSpacing/>
              <w:rPr>
                <w:rFonts w:ascii="Calibri Light" w:eastAsia="Times New Roman" w:hAnsi="Calibri Light" w:cs="Calibri Light"/>
                <w:sz w:val="14"/>
                <w:szCs w:val="14"/>
                <w:lang w:val="en-US"/>
              </w:rPr>
            </w:pPr>
            <w:r w:rsidRPr="00F30DD0">
              <w:rPr>
                <w:rFonts w:ascii="Calibri Light" w:eastAsia="Times New Roman" w:hAnsi="Calibri Light" w:cs="Calibri Light"/>
                <w:sz w:val="14"/>
                <w:szCs w:val="14"/>
                <w:lang w:val="en-US"/>
              </w:rPr>
              <w:t>ELT 4530 Testing and Assessment</w:t>
            </w:r>
          </w:p>
          <w:p w14:paraId="2BA33D6D" w14:textId="77777777" w:rsidR="00753A7C" w:rsidRDefault="00753A7C" w:rsidP="000C5AB7">
            <w:pPr>
              <w:spacing w:before="60" w:afterLines="60" w:after="144"/>
              <w:contextualSpacing/>
              <w:rPr>
                <w:rFonts w:ascii="Calibri Light" w:eastAsia="Times New Roman" w:hAnsi="Calibri Light" w:cs="Calibri Light"/>
                <w:sz w:val="14"/>
                <w:szCs w:val="14"/>
                <w:lang w:val="en-US"/>
              </w:rPr>
            </w:pPr>
          </w:p>
          <w:p w14:paraId="30784ED9"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F30DD0">
              <w:rPr>
                <w:rFonts w:ascii="Calibri Light" w:eastAsia="Times New Roman" w:hAnsi="Calibri Light" w:cs="Calibri Light"/>
                <w:sz w:val="14"/>
                <w:szCs w:val="14"/>
                <w:lang w:val="en-US"/>
              </w:rPr>
              <w:t>ELT 4540 Materials Development</w:t>
            </w:r>
          </w:p>
        </w:tc>
        <w:tc>
          <w:tcPr>
            <w:tcW w:w="1171" w:type="dxa"/>
            <w:noWrap/>
            <w:vAlign w:val="center"/>
          </w:tcPr>
          <w:p w14:paraId="1275A2EB"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F30DD0">
              <w:rPr>
                <w:rFonts w:ascii="Calibri Light" w:eastAsia="Times New Roman" w:hAnsi="Calibri Light" w:cs="Calibri Light"/>
                <w:sz w:val="14"/>
                <w:szCs w:val="14"/>
                <w:lang w:val="en-US"/>
              </w:rPr>
              <w:t>PSY 4035 Stress and Conflict Management</w:t>
            </w:r>
          </w:p>
        </w:tc>
        <w:tc>
          <w:tcPr>
            <w:tcW w:w="919" w:type="dxa"/>
            <w:noWrap/>
            <w:vAlign w:val="center"/>
            <w:hideMark/>
          </w:tcPr>
          <w:p w14:paraId="45F7BACE"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821" w:type="dxa"/>
            <w:noWrap/>
            <w:vAlign w:val="center"/>
            <w:hideMark/>
          </w:tcPr>
          <w:p w14:paraId="4BC65BD5"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663" w:type="dxa"/>
            <w:noWrap/>
            <w:vAlign w:val="center"/>
            <w:hideMark/>
          </w:tcPr>
          <w:p w14:paraId="13BDE2E8"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7</w:t>
            </w:r>
          </w:p>
        </w:tc>
        <w:tc>
          <w:tcPr>
            <w:tcW w:w="559" w:type="dxa"/>
            <w:noWrap/>
            <w:vAlign w:val="center"/>
            <w:hideMark/>
          </w:tcPr>
          <w:p w14:paraId="76B6A0AA"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21</w:t>
            </w:r>
          </w:p>
        </w:tc>
      </w:tr>
      <w:tr w:rsidR="00753A7C" w:rsidRPr="00CA1516" w14:paraId="0A18A022" w14:textId="77777777" w:rsidTr="000C5AB7">
        <w:trPr>
          <w:cantSplit/>
          <w:trHeight w:val="1134"/>
        </w:trPr>
        <w:tc>
          <w:tcPr>
            <w:tcW w:w="906" w:type="dxa"/>
            <w:noWrap/>
            <w:vAlign w:val="center"/>
            <w:hideMark/>
          </w:tcPr>
          <w:p w14:paraId="17438884"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8"/>
                <w:szCs w:val="18"/>
                <w:lang w:val="en-US"/>
              </w:rPr>
            </w:pPr>
            <w:r w:rsidRPr="00CA1516">
              <w:rPr>
                <w:rFonts w:ascii="Calibri Light" w:eastAsia="Times New Roman" w:hAnsi="Calibri Light" w:cs="Calibri Light"/>
                <w:b/>
                <w:bCs/>
                <w:sz w:val="18"/>
                <w:szCs w:val="18"/>
                <w:lang w:val="en-US"/>
              </w:rPr>
              <w:t>Semester 7</w:t>
            </w:r>
          </w:p>
        </w:tc>
        <w:tc>
          <w:tcPr>
            <w:tcW w:w="530" w:type="dxa"/>
            <w:noWrap/>
            <w:textDirection w:val="btLr"/>
            <w:vAlign w:val="center"/>
            <w:hideMark/>
          </w:tcPr>
          <w:p w14:paraId="14D8DC9D"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5E943066"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7611B030"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1FA11A4D"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027AAF01"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1" w:type="dxa"/>
            <w:noWrap/>
            <w:textDirection w:val="btLr"/>
            <w:vAlign w:val="center"/>
            <w:hideMark/>
          </w:tcPr>
          <w:p w14:paraId="3798613A"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6BD6B9D3"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27A3B6A2"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4EA23CBE"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41012156"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1" w:type="dxa"/>
            <w:noWrap/>
            <w:textDirection w:val="btLr"/>
            <w:vAlign w:val="center"/>
            <w:hideMark/>
          </w:tcPr>
          <w:p w14:paraId="6368B1B0"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2335" w:type="dxa"/>
            <w:noWrap/>
            <w:vAlign w:val="center"/>
          </w:tcPr>
          <w:p w14:paraId="427597C9" w14:textId="77777777" w:rsidR="00753A7C" w:rsidRDefault="00753A7C" w:rsidP="000C5AB7">
            <w:pPr>
              <w:spacing w:before="60" w:after="80"/>
              <w:rPr>
                <w:rFonts w:ascii="Calibri Light" w:eastAsia="Times New Roman" w:hAnsi="Calibri Light" w:cs="Calibri Light"/>
                <w:sz w:val="14"/>
                <w:szCs w:val="14"/>
                <w:lang w:val="en-US"/>
              </w:rPr>
            </w:pPr>
            <w:r w:rsidRPr="00AA4263">
              <w:rPr>
                <w:rFonts w:ascii="Calibri Light" w:eastAsia="Times New Roman" w:hAnsi="Calibri Light" w:cs="Calibri Light"/>
                <w:sz w:val="14"/>
                <w:szCs w:val="14"/>
                <w:lang w:val="en-US"/>
              </w:rPr>
              <w:t>RES 4110 Introduction to Research Methodology</w:t>
            </w:r>
          </w:p>
          <w:p w14:paraId="344CD49C" w14:textId="77777777" w:rsidR="00753A7C" w:rsidRDefault="00753A7C" w:rsidP="000C5AB7">
            <w:pPr>
              <w:spacing w:before="60" w:after="80"/>
              <w:rPr>
                <w:rFonts w:ascii="Calibri Light" w:eastAsia="Times New Roman" w:hAnsi="Calibri Light" w:cs="Calibri Light"/>
                <w:sz w:val="14"/>
                <w:szCs w:val="14"/>
                <w:lang w:val="en-US"/>
              </w:rPr>
            </w:pPr>
            <w:r w:rsidRPr="00AA4263">
              <w:rPr>
                <w:rFonts w:ascii="Calibri Light" w:eastAsia="Times New Roman" w:hAnsi="Calibri Light" w:cs="Calibri Light"/>
                <w:sz w:val="14"/>
                <w:szCs w:val="14"/>
                <w:lang w:val="en-US"/>
              </w:rPr>
              <w:t xml:space="preserve">LIT 4950 Intro to Postmodern Literature </w:t>
            </w:r>
          </w:p>
          <w:p w14:paraId="02852F4E" w14:textId="77777777" w:rsidR="00753A7C" w:rsidRDefault="00753A7C" w:rsidP="000C5AB7">
            <w:pPr>
              <w:spacing w:before="60" w:after="80"/>
              <w:rPr>
                <w:rFonts w:ascii="Calibri Light" w:eastAsia="Times New Roman" w:hAnsi="Calibri Light" w:cs="Calibri Light"/>
                <w:sz w:val="14"/>
                <w:szCs w:val="14"/>
                <w:lang w:val="en-US"/>
              </w:rPr>
            </w:pPr>
            <w:r w:rsidRPr="00AA4263">
              <w:rPr>
                <w:rFonts w:ascii="Calibri Light" w:eastAsia="Times New Roman" w:hAnsi="Calibri Light" w:cs="Calibri Light"/>
                <w:sz w:val="14"/>
                <w:szCs w:val="14"/>
                <w:lang w:val="en-US"/>
              </w:rPr>
              <w:t xml:space="preserve">LIT 3610 Introduction to Stylistics </w:t>
            </w:r>
          </w:p>
          <w:p w14:paraId="4A747384" w14:textId="77777777" w:rsidR="00753A7C" w:rsidRPr="00CA1516" w:rsidRDefault="00753A7C" w:rsidP="000C5AB7">
            <w:pPr>
              <w:spacing w:before="60" w:after="80" w:line="240" w:lineRule="auto"/>
              <w:rPr>
                <w:rFonts w:ascii="Calibri Light" w:eastAsia="Times New Roman" w:hAnsi="Calibri Light" w:cs="Calibri Light"/>
                <w:sz w:val="14"/>
                <w:szCs w:val="14"/>
                <w:lang w:val="en-US"/>
              </w:rPr>
            </w:pPr>
            <w:r w:rsidRPr="00AA4263">
              <w:rPr>
                <w:rFonts w:ascii="Calibri Light" w:eastAsia="Times New Roman" w:hAnsi="Calibri Light" w:cs="Calibri Light"/>
                <w:sz w:val="14"/>
                <w:szCs w:val="14"/>
                <w:lang w:val="en-US"/>
              </w:rPr>
              <w:t>LIT 4930 Intro to South Asian Literature</w:t>
            </w:r>
            <w:r>
              <w:rPr>
                <w:rFonts w:ascii="Calibri Light" w:eastAsia="Times New Roman" w:hAnsi="Calibri Light" w:cs="Calibri Light"/>
                <w:sz w:val="14"/>
                <w:szCs w:val="14"/>
                <w:lang w:val="en-US"/>
              </w:rPr>
              <w:t>*</w:t>
            </w:r>
          </w:p>
        </w:tc>
        <w:tc>
          <w:tcPr>
            <w:tcW w:w="1843" w:type="dxa"/>
            <w:noWrap/>
            <w:vAlign w:val="center"/>
          </w:tcPr>
          <w:p w14:paraId="708060ED" w14:textId="77777777" w:rsidR="00753A7C" w:rsidRPr="0040655B" w:rsidRDefault="00753A7C" w:rsidP="000C5AB7">
            <w:pPr>
              <w:spacing w:before="60" w:afterLines="60" w:after="144" w:line="240" w:lineRule="auto"/>
              <w:contextualSpacing/>
              <w:rPr>
                <w:rFonts w:ascii="Calibri Light" w:eastAsiaTheme="minorHAnsi" w:hAnsi="Calibri Light" w:cs="Calibri Light"/>
                <w:color w:val="000000"/>
                <w:kern w:val="2"/>
                <w:sz w:val="14"/>
                <w:szCs w:val="14"/>
                <w:lang w:val="en-US"/>
              </w:rPr>
            </w:pPr>
            <w:r>
              <w:rPr>
                <w:rFonts w:ascii="Calibri Light" w:hAnsi="Calibri Light" w:cs="Calibri Light"/>
                <w:color w:val="000000"/>
                <w:sz w:val="14"/>
                <w:szCs w:val="14"/>
              </w:rPr>
              <w:t>ELT 4590 ELT Practicum</w:t>
            </w:r>
          </w:p>
        </w:tc>
        <w:tc>
          <w:tcPr>
            <w:tcW w:w="1171" w:type="dxa"/>
            <w:noWrap/>
            <w:vAlign w:val="center"/>
          </w:tcPr>
          <w:p w14:paraId="08134A01"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F30DD0">
              <w:rPr>
                <w:rFonts w:ascii="Calibri Light" w:eastAsia="Times New Roman" w:hAnsi="Calibri Light" w:cs="Calibri Light"/>
                <w:sz w:val="14"/>
                <w:szCs w:val="14"/>
                <w:lang w:val="en-US"/>
              </w:rPr>
              <w:t>MCO 3305 The</w:t>
            </w:r>
            <w:r>
              <w:rPr>
                <w:rFonts w:ascii="Calibri Light" w:eastAsia="Times New Roman" w:hAnsi="Calibri Light" w:cs="Calibri Light"/>
                <w:sz w:val="14"/>
                <w:szCs w:val="14"/>
                <w:lang w:val="en-US"/>
              </w:rPr>
              <w:t>o</w:t>
            </w:r>
            <w:r w:rsidRPr="00F30DD0">
              <w:rPr>
                <w:rFonts w:ascii="Calibri Light" w:eastAsia="Times New Roman" w:hAnsi="Calibri Light" w:cs="Calibri Light"/>
                <w:sz w:val="14"/>
                <w:szCs w:val="14"/>
                <w:lang w:val="en-US"/>
              </w:rPr>
              <w:t>ries of Communication</w:t>
            </w:r>
          </w:p>
        </w:tc>
        <w:tc>
          <w:tcPr>
            <w:tcW w:w="919" w:type="dxa"/>
            <w:noWrap/>
            <w:vAlign w:val="center"/>
            <w:hideMark/>
          </w:tcPr>
          <w:p w14:paraId="670ABD09"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INT4060 Internship</w:t>
            </w:r>
          </w:p>
        </w:tc>
        <w:tc>
          <w:tcPr>
            <w:tcW w:w="821" w:type="dxa"/>
            <w:noWrap/>
            <w:vAlign w:val="center"/>
            <w:hideMark/>
          </w:tcPr>
          <w:p w14:paraId="2202F6B6"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p>
        </w:tc>
        <w:tc>
          <w:tcPr>
            <w:tcW w:w="663" w:type="dxa"/>
            <w:noWrap/>
            <w:vAlign w:val="center"/>
            <w:hideMark/>
          </w:tcPr>
          <w:p w14:paraId="66BF61EE"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7</w:t>
            </w:r>
          </w:p>
        </w:tc>
        <w:tc>
          <w:tcPr>
            <w:tcW w:w="559" w:type="dxa"/>
            <w:noWrap/>
            <w:vAlign w:val="center"/>
            <w:hideMark/>
          </w:tcPr>
          <w:p w14:paraId="571CE20B"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21</w:t>
            </w:r>
          </w:p>
        </w:tc>
      </w:tr>
      <w:tr w:rsidR="00753A7C" w:rsidRPr="00CA1516" w14:paraId="672E7891" w14:textId="77777777" w:rsidTr="000C5AB7">
        <w:trPr>
          <w:cantSplit/>
          <w:trHeight w:val="1134"/>
        </w:trPr>
        <w:tc>
          <w:tcPr>
            <w:tcW w:w="906" w:type="dxa"/>
            <w:noWrap/>
            <w:vAlign w:val="center"/>
            <w:hideMark/>
          </w:tcPr>
          <w:p w14:paraId="6DC3ED8C"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8"/>
                <w:szCs w:val="18"/>
                <w:lang w:val="en-US"/>
              </w:rPr>
            </w:pPr>
            <w:r w:rsidRPr="00CA1516">
              <w:rPr>
                <w:rFonts w:ascii="Calibri Light" w:eastAsia="Times New Roman" w:hAnsi="Calibri Light" w:cs="Calibri Light"/>
                <w:b/>
                <w:bCs/>
                <w:sz w:val="18"/>
                <w:szCs w:val="18"/>
                <w:lang w:val="en-US"/>
              </w:rPr>
              <w:t>Semester 8</w:t>
            </w:r>
          </w:p>
        </w:tc>
        <w:tc>
          <w:tcPr>
            <w:tcW w:w="530" w:type="dxa"/>
            <w:noWrap/>
            <w:textDirection w:val="btLr"/>
            <w:vAlign w:val="center"/>
            <w:hideMark/>
          </w:tcPr>
          <w:p w14:paraId="107D12B7"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2943BDE4"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26D88B47"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5C63E627"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7F814B51"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1" w:type="dxa"/>
            <w:noWrap/>
            <w:textDirection w:val="btLr"/>
            <w:vAlign w:val="center"/>
            <w:hideMark/>
          </w:tcPr>
          <w:p w14:paraId="1E336ADF"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3597BE03"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19613A21"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41FFD0F1"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0" w:type="dxa"/>
            <w:noWrap/>
            <w:textDirection w:val="btLr"/>
            <w:vAlign w:val="center"/>
            <w:hideMark/>
          </w:tcPr>
          <w:p w14:paraId="0DFF75EF"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531" w:type="dxa"/>
            <w:noWrap/>
            <w:textDirection w:val="btLr"/>
            <w:vAlign w:val="center"/>
            <w:hideMark/>
          </w:tcPr>
          <w:p w14:paraId="1C5C1723" w14:textId="77777777" w:rsidR="00753A7C" w:rsidRPr="00CA1516" w:rsidRDefault="00753A7C" w:rsidP="000C5AB7">
            <w:pPr>
              <w:spacing w:before="60" w:afterLines="60" w:after="144" w:line="240" w:lineRule="auto"/>
              <w:ind w:left="113" w:right="113"/>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 </w:t>
            </w:r>
          </w:p>
        </w:tc>
        <w:tc>
          <w:tcPr>
            <w:tcW w:w="2335" w:type="dxa"/>
            <w:noWrap/>
            <w:vAlign w:val="center"/>
          </w:tcPr>
          <w:p w14:paraId="13F04DDE" w14:textId="77777777" w:rsidR="00753A7C" w:rsidRDefault="00753A7C" w:rsidP="000C5AB7">
            <w:pPr>
              <w:spacing w:before="60" w:afterLines="60" w:after="144"/>
              <w:contextualSpacing/>
              <w:rPr>
                <w:rFonts w:ascii="Calibri Light" w:eastAsia="Times New Roman" w:hAnsi="Calibri Light" w:cs="Calibri Light"/>
                <w:sz w:val="14"/>
                <w:szCs w:val="14"/>
                <w:lang w:val="en-US"/>
              </w:rPr>
            </w:pPr>
            <w:r w:rsidRPr="00AA4263">
              <w:rPr>
                <w:rFonts w:ascii="Calibri Light" w:eastAsia="Times New Roman" w:hAnsi="Calibri Light" w:cs="Calibri Light"/>
                <w:sz w:val="14"/>
                <w:szCs w:val="14"/>
                <w:lang w:val="en-US"/>
              </w:rPr>
              <w:t xml:space="preserve">LIN 4410 Intro to Discourse Analysis </w:t>
            </w:r>
          </w:p>
          <w:p w14:paraId="04E80150" w14:textId="77777777" w:rsidR="00753A7C" w:rsidRDefault="00753A7C" w:rsidP="000C5AB7">
            <w:pPr>
              <w:spacing w:before="60" w:afterLines="60" w:after="144"/>
              <w:contextualSpacing/>
              <w:rPr>
                <w:rFonts w:ascii="Calibri Light" w:eastAsia="Times New Roman" w:hAnsi="Calibri Light" w:cs="Calibri Light"/>
                <w:sz w:val="14"/>
                <w:szCs w:val="14"/>
                <w:lang w:val="en-US"/>
              </w:rPr>
            </w:pPr>
          </w:p>
          <w:p w14:paraId="53870E5D" w14:textId="77777777" w:rsidR="00753A7C" w:rsidRDefault="00753A7C" w:rsidP="000C5AB7">
            <w:pPr>
              <w:spacing w:before="60" w:afterLines="60" w:after="144"/>
              <w:contextualSpacing/>
              <w:rPr>
                <w:rFonts w:ascii="Calibri Light" w:eastAsia="Times New Roman" w:hAnsi="Calibri Light" w:cs="Calibri Light"/>
                <w:sz w:val="14"/>
                <w:szCs w:val="14"/>
                <w:lang w:val="en-US"/>
              </w:rPr>
            </w:pPr>
            <w:r w:rsidRPr="00AA4263">
              <w:rPr>
                <w:rFonts w:ascii="Calibri Light" w:eastAsia="Times New Roman" w:hAnsi="Calibri Light" w:cs="Calibri Light"/>
                <w:sz w:val="14"/>
                <w:szCs w:val="14"/>
                <w:lang w:val="en-US"/>
              </w:rPr>
              <w:t xml:space="preserve">LIT 4730 World Literature in English </w:t>
            </w:r>
          </w:p>
          <w:p w14:paraId="7F3ED761" w14:textId="77777777" w:rsidR="00753A7C" w:rsidRPr="00AA4263" w:rsidRDefault="00753A7C" w:rsidP="000C5AB7">
            <w:pPr>
              <w:spacing w:before="60" w:afterLines="60" w:after="144" w:line="240" w:lineRule="auto"/>
              <w:contextualSpacing/>
              <w:rPr>
                <w:rFonts w:ascii="Calibri Light" w:eastAsia="Times New Roman" w:hAnsi="Calibri Light" w:cs="Calibri Light"/>
                <w:sz w:val="14"/>
                <w:szCs w:val="14"/>
                <w:lang w:val="en-US"/>
              </w:rPr>
            </w:pPr>
          </w:p>
          <w:p w14:paraId="28D99D06" w14:textId="77777777" w:rsidR="00753A7C" w:rsidRDefault="00753A7C" w:rsidP="000C5AB7">
            <w:pPr>
              <w:spacing w:before="60" w:afterLines="60" w:after="144"/>
              <w:contextualSpacing/>
              <w:rPr>
                <w:rFonts w:ascii="Calibri Light" w:eastAsia="Times New Roman" w:hAnsi="Calibri Light" w:cs="Calibri Light"/>
                <w:sz w:val="14"/>
                <w:szCs w:val="14"/>
                <w:lang w:val="en-US"/>
              </w:rPr>
            </w:pPr>
            <w:r w:rsidRPr="00AA4263">
              <w:rPr>
                <w:rFonts w:ascii="Calibri Light" w:eastAsia="Times New Roman" w:hAnsi="Calibri Light" w:cs="Calibri Light"/>
                <w:sz w:val="14"/>
                <w:szCs w:val="14"/>
                <w:lang w:val="en-US"/>
              </w:rPr>
              <w:t>LIN 4810 Intro to Translation Studies</w:t>
            </w:r>
          </w:p>
          <w:p w14:paraId="3F69C187" w14:textId="77777777" w:rsidR="00753A7C" w:rsidRDefault="00753A7C" w:rsidP="000C5AB7">
            <w:pPr>
              <w:spacing w:before="60" w:afterLines="60" w:after="144"/>
              <w:contextualSpacing/>
              <w:rPr>
                <w:rFonts w:ascii="Calibri Light" w:eastAsia="Times New Roman" w:hAnsi="Calibri Light" w:cs="Calibri Light"/>
                <w:sz w:val="14"/>
                <w:szCs w:val="14"/>
                <w:lang w:val="en-US"/>
              </w:rPr>
            </w:pPr>
          </w:p>
          <w:p w14:paraId="5732236B"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AA4263">
              <w:rPr>
                <w:rFonts w:ascii="Calibri Light" w:eastAsia="Times New Roman" w:hAnsi="Calibri Light" w:cs="Calibri Light"/>
                <w:sz w:val="14"/>
                <w:szCs w:val="14"/>
                <w:lang w:val="en-US"/>
              </w:rPr>
              <w:t>LIT 4770 Postcolonial Women’s Writing</w:t>
            </w:r>
            <w:r>
              <w:rPr>
                <w:rFonts w:ascii="Calibri Light" w:eastAsia="Times New Roman" w:hAnsi="Calibri Light" w:cs="Calibri Light"/>
                <w:sz w:val="14"/>
                <w:szCs w:val="14"/>
                <w:lang w:val="en-US"/>
              </w:rPr>
              <w:t>*</w:t>
            </w:r>
          </w:p>
        </w:tc>
        <w:tc>
          <w:tcPr>
            <w:tcW w:w="1843" w:type="dxa"/>
            <w:noWrap/>
            <w:vAlign w:val="center"/>
          </w:tcPr>
          <w:p w14:paraId="3985B5BC"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p>
        </w:tc>
        <w:tc>
          <w:tcPr>
            <w:tcW w:w="1171" w:type="dxa"/>
            <w:noWrap/>
            <w:vAlign w:val="center"/>
          </w:tcPr>
          <w:p w14:paraId="5999BC6B"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F30DD0">
              <w:rPr>
                <w:rFonts w:ascii="Calibri Light" w:eastAsia="Times New Roman" w:hAnsi="Calibri Light" w:cs="Calibri Light"/>
                <w:sz w:val="14"/>
                <w:szCs w:val="14"/>
                <w:lang w:val="en-US"/>
              </w:rPr>
              <w:t>MCO 4102 Mass Media Development</w:t>
            </w:r>
          </w:p>
        </w:tc>
        <w:tc>
          <w:tcPr>
            <w:tcW w:w="919" w:type="dxa"/>
            <w:vAlign w:val="center"/>
          </w:tcPr>
          <w:p w14:paraId="79DE4DE1"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p>
        </w:tc>
        <w:tc>
          <w:tcPr>
            <w:tcW w:w="821" w:type="dxa"/>
            <w:noWrap/>
            <w:vAlign w:val="center"/>
            <w:hideMark/>
          </w:tcPr>
          <w:p w14:paraId="605E97FD" w14:textId="77777777" w:rsidR="00753A7C" w:rsidRPr="00CA1516" w:rsidRDefault="00753A7C" w:rsidP="000C5AB7">
            <w:pPr>
              <w:spacing w:before="60" w:afterLines="60" w:after="144" w:line="240" w:lineRule="auto"/>
              <w:contextualSpacing/>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RES5080 Project</w:t>
            </w:r>
          </w:p>
        </w:tc>
        <w:tc>
          <w:tcPr>
            <w:tcW w:w="663" w:type="dxa"/>
            <w:noWrap/>
            <w:vAlign w:val="center"/>
            <w:hideMark/>
          </w:tcPr>
          <w:p w14:paraId="27F9AA71"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6</w:t>
            </w:r>
          </w:p>
        </w:tc>
        <w:tc>
          <w:tcPr>
            <w:tcW w:w="559" w:type="dxa"/>
            <w:noWrap/>
            <w:vAlign w:val="center"/>
            <w:hideMark/>
          </w:tcPr>
          <w:p w14:paraId="300C6940"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4"/>
                <w:szCs w:val="14"/>
                <w:lang w:val="en-US"/>
              </w:rPr>
            </w:pPr>
            <w:r w:rsidRPr="00CA1516">
              <w:rPr>
                <w:rFonts w:ascii="Calibri Light" w:eastAsia="Times New Roman" w:hAnsi="Calibri Light" w:cs="Calibri Light"/>
                <w:b/>
                <w:bCs/>
                <w:sz w:val="14"/>
                <w:szCs w:val="14"/>
                <w:lang w:val="en-US"/>
              </w:rPr>
              <w:t>18</w:t>
            </w:r>
          </w:p>
        </w:tc>
      </w:tr>
      <w:tr w:rsidR="00753A7C" w:rsidRPr="00CA1516" w14:paraId="63C695DB" w14:textId="77777777" w:rsidTr="000C5AB7">
        <w:trPr>
          <w:cantSplit/>
          <w:trHeight w:val="410"/>
        </w:trPr>
        <w:tc>
          <w:tcPr>
            <w:tcW w:w="906" w:type="dxa"/>
            <w:noWrap/>
            <w:vAlign w:val="center"/>
            <w:hideMark/>
          </w:tcPr>
          <w:p w14:paraId="7CD434FA"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b/>
                <w:bCs/>
                <w:sz w:val="18"/>
                <w:szCs w:val="18"/>
                <w:lang w:val="en-US"/>
              </w:rPr>
            </w:pPr>
          </w:p>
        </w:tc>
        <w:tc>
          <w:tcPr>
            <w:tcW w:w="530" w:type="dxa"/>
            <w:noWrap/>
            <w:vAlign w:val="center"/>
            <w:hideMark/>
          </w:tcPr>
          <w:p w14:paraId="74016702" w14:textId="77777777" w:rsidR="00753A7C" w:rsidRPr="00CA1516" w:rsidRDefault="00753A7C" w:rsidP="000C5AB7">
            <w:pPr>
              <w:spacing w:before="60" w:afterLines="60" w:after="144" w:line="240" w:lineRule="auto"/>
              <w:contextualSpacing/>
              <w:jc w:val="center"/>
              <w:rPr>
                <w:rFonts w:ascii="Times New Roman" w:eastAsia="Times New Roman" w:hAnsi="Times New Roman" w:cs="Times New Roman"/>
                <w:sz w:val="14"/>
                <w:szCs w:val="14"/>
                <w:lang w:val="en-US"/>
              </w:rPr>
            </w:pPr>
            <w:r>
              <w:rPr>
                <w:rFonts w:ascii="Times New Roman" w:eastAsia="Times New Roman" w:hAnsi="Times New Roman" w:cs="Times New Roman"/>
                <w:sz w:val="14"/>
                <w:szCs w:val="14"/>
                <w:lang w:val="en-US"/>
              </w:rPr>
              <w:t>1</w:t>
            </w:r>
          </w:p>
        </w:tc>
        <w:tc>
          <w:tcPr>
            <w:tcW w:w="530" w:type="dxa"/>
            <w:noWrap/>
            <w:vAlign w:val="center"/>
            <w:hideMark/>
          </w:tcPr>
          <w:p w14:paraId="74D9B23B" w14:textId="77777777" w:rsidR="00753A7C" w:rsidRPr="00CA1516" w:rsidRDefault="00753A7C" w:rsidP="000C5AB7">
            <w:pPr>
              <w:spacing w:before="60" w:afterLines="60" w:after="144" w:line="240" w:lineRule="auto"/>
              <w:contextualSpacing/>
              <w:jc w:val="center"/>
              <w:rPr>
                <w:rFonts w:ascii="Times New Roman" w:eastAsia="Times New Roman" w:hAnsi="Times New Roman" w:cs="Times New Roman"/>
                <w:sz w:val="14"/>
                <w:szCs w:val="14"/>
                <w:lang w:val="en-US"/>
              </w:rPr>
            </w:pPr>
            <w:r>
              <w:rPr>
                <w:rFonts w:ascii="Times New Roman" w:eastAsia="Times New Roman" w:hAnsi="Times New Roman" w:cs="Times New Roman"/>
                <w:sz w:val="14"/>
                <w:szCs w:val="14"/>
                <w:lang w:val="en-US"/>
              </w:rPr>
              <w:t>1</w:t>
            </w:r>
          </w:p>
        </w:tc>
        <w:tc>
          <w:tcPr>
            <w:tcW w:w="530" w:type="dxa"/>
            <w:noWrap/>
            <w:vAlign w:val="center"/>
            <w:hideMark/>
          </w:tcPr>
          <w:p w14:paraId="5E978109" w14:textId="77777777" w:rsidR="00753A7C" w:rsidRPr="00CA1516" w:rsidRDefault="00753A7C" w:rsidP="000C5AB7">
            <w:pPr>
              <w:spacing w:before="60" w:afterLines="60" w:after="144" w:line="240" w:lineRule="auto"/>
              <w:contextualSpacing/>
              <w:jc w:val="center"/>
              <w:rPr>
                <w:rFonts w:ascii="Times New Roman" w:eastAsia="Times New Roman" w:hAnsi="Times New Roman" w:cs="Times New Roman"/>
                <w:sz w:val="14"/>
                <w:szCs w:val="14"/>
                <w:lang w:val="en-US"/>
              </w:rPr>
            </w:pPr>
            <w:r>
              <w:rPr>
                <w:rFonts w:ascii="Times New Roman" w:eastAsia="Times New Roman" w:hAnsi="Times New Roman" w:cs="Times New Roman"/>
                <w:sz w:val="14"/>
                <w:szCs w:val="14"/>
                <w:lang w:val="en-US"/>
              </w:rPr>
              <w:t>1</w:t>
            </w:r>
          </w:p>
        </w:tc>
        <w:tc>
          <w:tcPr>
            <w:tcW w:w="530" w:type="dxa"/>
            <w:noWrap/>
            <w:vAlign w:val="center"/>
            <w:hideMark/>
          </w:tcPr>
          <w:p w14:paraId="753E1CFE" w14:textId="77777777" w:rsidR="00753A7C" w:rsidRPr="00CA1516" w:rsidRDefault="00753A7C" w:rsidP="000C5AB7">
            <w:pPr>
              <w:spacing w:before="60" w:afterLines="60" w:after="144" w:line="240" w:lineRule="auto"/>
              <w:contextualSpacing/>
              <w:jc w:val="center"/>
              <w:rPr>
                <w:rFonts w:ascii="Times New Roman" w:eastAsia="Times New Roman" w:hAnsi="Times New Roman" w:cs="Times New Roman"/>
                <w:sz w:val="14"/>
                <w:szCs w:val="14"/>
                <w:lang w:val="en-US"/>
              </w:rPr>
            </w:pPr>
            <w:r>
              <w:rPr>
                <w:rFonts w:ascii="Times New Roman" w:eastAsia="Times New Roman" w:hAnsi="Times New Roman" w:cs="Times New Roman"/>
                <w:sz w:val="14"/>
                <w:szCs w:val="14"/>
                <w:lang w:val="en-US"/>
              </w:rPr>
              <w:t>1</w:t>
            </w:r>
          </w:p>
        </w:tc>
        <w:tc>
          <w:tcPr>
            <w:tcW w:w="530" w:type="dxa"/>
            <w:noWrap/>
            <w:vAlign w:val="center"/>
            <w:hideMark/>
          </w:tcPr>
          <w:p w14:paraId="6AEB3D99" w14:textId="77777777" w:rsidR="00753A7C" w:rsidRPr="00CA1516" w:rsidRDefault="00753A7C" w:rsidP="000C5AB7">
            <w:pPr>
              <w:spacing w:before="60" w:afterLines="60" w:after="144" w:line="240" w:lineRule="auto"/>
              <w:contextualSpacing/>
              <w:jc w:val="center"/>
              <w:rPr>
                <w:rFonts w:ascii="Times New Roman" w:eastAsia="Times New Roman" w:hAnsi="Times New Roman" w:cs="Times New Roman"/>
                <w:sz w:val="14"/>
                <w:szCs w:val="14"/>
                <w:lang w:val="en-US"/>
              </w:rPr>
            </w:pPr>
            <w:r>
              <w:rPr>
                <w:rFonts w:ascii="Times New Roman" w:eastAsia="Times New Roman" w:hAnsi="Times New Roman" w:cs="Times New Roman"/>
                <w:sz w:val="14"/>
                <w:szCs w:val="14"/>
                <w:lang w:val="en-US"/>
              </w:rPr>
              <w:t>1</w:t>
            </w:r>
          </w:p>
        </w:tc>
        <w:tc>
          <w:tcPr>
            <w:tcW w:w="531" w:type="dxa"/>
            <w:noWrap/>
            <w:vAlign w:val="center"/>
            <w:hideMark/>
          </w:tcPr>
          <w:p w14:paraId="5DA70433" w14:textId="77777777" w:rsidR="00753A7C" w:rsidRPr="00CA1516" w:rsidRDefault="00753A7C" w:rsidP="000C5AB7">
            <w:pPr>
              <w:spacing w:before="60" w:afterLines="60" w:after="144" w:line="240" w:lineRule="auto"/>
              <w:contextualSpacing/>
              <w:jc w:val="center"/>
              <w:rPr>
                <w:rFonts w:ascii="Times New Roman" w:eastAsia="Times New Roman" w:hAnsi="Times New Roman" w:cs="Times New Roman"/>
                <w:sz w:val="14"/>
                <w:szCs w:val="14"/>
                <w:lang w:val="en-US"/>
              </w:rPr>
            </w:pPr>
            <w:r>
              <w:rPr>
                <w:rFonts w:ascii="Times New Roman" w:eastAsia="Times New Roman" w:hAnsi="Times New Roman" w:cs="Times New Roman"/>
                <w:sz w:val="14"/>
                <w:szCs w:val="14"/>
                <w:lang w:val="en-US"/>
              </w:rPr>
              <w:t>2</w:t>
            </w:r>
          </w:p>
        </w:tc>
        <w:tc>
          <w:tcPr>
            <w:tcW w:w="530" w:type="dxa"/>
            <w:noWrap/>
            <w:vAlign w:val="center"/>
            <w:hideMark/>
          </w:tcPr>
          <w:p w14:paraId="6B590ED6" w14:textId="77777777" w:rsidR="00753A7C" w:rsidRPr="00CA1516" w:rsidRDefault="00753A7C" w:rsidP="000C5AB7">
            <w:pPr>
              <w:spacing w:before="60" w:afterLines="60" w:after="144" w:line="240" w:lineRule="auto"/>
              <w:contextualSpacing/>
              <w:jc w:val="center"/>
              <w:rPr>
                <w:rFonts w:ascii="Times New Roman" w:eastAsia="Times New Roman" w:hAnsi="Times New Roman" w:cs="Times New Roman"/>
                <w:sz w:val="14"/>
                <w:szCs w:val="14"/>
                <w:lang w:val="en-US"/>
              </w:rPr>
            </w:pPr>
            <w:r>
              <w:rPr>
                <w:rFonts w:ascii="Times New Roman" w:eastAsia="Times New Roman" w:hAnsi="Times New Roman" w:cs="Times New Roman"/>
                <w:sz w:val="14"/>
                <w:szCs w:val="14"/>
                <w:lang w:val="en-US"/>
              </w:rPr>
              <w:t>1</w:t>
            </w:r>
          </w:p>
        </w:tc>
        <w:tc>
          <w:tcPr>
            <w:tcW w:w="530" w:type="dxa"/>
            <w:noWrap/>
            <w:vAlign w:val="center"/>
            <w:hideMark/>
          </w:tcPr>
          <w:p w14:paraId="529B20AD" w14:textId="77777777" w:rsidR="00753A7C" w:rsidRPr="00CA1516" w:rsidRDefault="00753A7C" w:rsidP="000C5AB7">
            <w:pPr>
              <w:spacing w:before="60" w:afterLines="60" w:after="144" w:line="240" w:lineRule="auto"/>
              <w:contextualSpacing/>
              <w:jc w:val="center"/>
              <w:rPr>
                <w:rFonts w:ascii="Times New Roman" w:eastAsia="Times New Roman" w:hAnsi="Times New Roman" w:cs="Times New Roman"/>
                <w:sz w:val="14"/>
                <w:szCs w:val="14"/>
                <w:lang w:val="en-US"/>
              </w:rPr>
            </w:pPr>
            <w:r>
              <w:rPr>
                <w:rFonts w:ascii="Times New Roman" w:eastAsia="Times New Roman" w:hAnsi="Times New Roman" w:cs="Times New Roman"/>
                <w:sz w:val="14"/>
                <w:szCs w:val="14"/>
                <w:lang w:val="en-US"/>
              </w:rPr>
              <w:t>1</w:t>
            </w:r>
          </w:p>
        </w:tc>
        <w:tc>
          <w:tcPr>
            <w:tcW w:w="530" w:type="dxa"/>
            <w:noWrap/>
            <w:vAlign w:val="center"/>
            <w:hideMark/>
          </w:tcPr>
          <w:p w14:paraId="24416D48" w14:textId="77777777" w:rsidR="00753A7C" w:rsidRPr="00CA1516" w:rsidRDefault="00753A7C" w:rsidP="000C5AB7">
            <w:pPr>
              <w:spacing w:before="60" w:afterLines="60" w:after="144" w:line="240" w:lineRule="auto"/>
              <w:contextualSpacing/>
              <w:jc w:val="center"/>
              <w:rPr>
                <w:rFonts w:ascii="Times New Roman" w:eastAsia="Times New Roman" w:hAnsi="Times New Roman" w:cs="Times New Roman"/>
                <w:sz w:val="14"/>
                <w:szCs w:val="14"/>
                <w:lang w:val="en-US"/>
              </w:rPr>
            </w:pPr>
            <w:r>
              <w:rPr>
                <w:rFonts w:ascii="Times New Roman" w:eastAsia="Times New Roman" w:hAnsi="Times New Roman" w:cs="Times New Roman"/>
                <w:sz w:val="14"/>
                <w:szCs w:val="14"/>
                <w:lang w:val="en-US"/>
              </w:rPr>
              <w:t>1</w:t>
            </w:r>
          </w:p>
        </w:tc>
        <w:tc>
          <w:tcPr>
            <w:tcW w:w="530" w:type="dxa"/>
            <w:noWrap/>
            <w:vAlign w:val="center"/>
            <w:hideMark/>
          </w:tcPr>
          <w:p w14:paraId="7D0A343A" w14:textId="77777777" w:rsidR="00753A7C" w:rsidRPr="00CA1516" w:rsidRDefault="00753A7C" w:rsidP="000C5AB7">
            <w:pPr>
              <w:spacing w:before="60" w:afterLines="60" w:after="144" w:line="240" w:lineRule="auto"/>
              <w:contextualSpacing/>
              <w:jc w:val="center"/>
              <w:rPr>
                <w:rFonts w:ascii="Times New Roman" w:eastAsia="Times New Roman" w:hAnsi="Times New Roman" w:cs="Times New Roman"/>
                <w:sz w:val="14"/>
                <w:szCs w:val="14"/>
                <w:lang w:val="en-US"/>
              </w:rPr>
            </w:pPr>
            <w:r>
              <w:rPr>
                <w:rFonts w:ascii="Times New Roman" w:eastAsia="Times New Roman" w:hAnsi="Times New Roman" w:cs="Times New Roman"/>
                <w:sz w:val="14"/>
                <w:szCs w:val="14"/>
                <w:lang w:val="en-US"/>
              </w:rPr>
              <w:t>1</w:t>
            </w:r>
          </w:p>
        </w:tc>
        <w:tc>
          <w:tcPr>
            <w:tcW w:w="531" w:type="dxa"/>
            <w:noWrap/>
            <w:vAlign w:val="center"/>
            <w:hideMark/>
          </w:tcPr>
          <w:p w14:paraId="0B828371" w14:textId="77777777" w:rsidR="00753A7C" w:rsidRPr="00CA1516" w:rsidRDefault="00753A7C" w:rsidP="000C5AB7">
            <w:pPr>
              <w:spacing w:before="60" w:afterLines="60" w:after="144" w:line="240" w:lineRule="auto"/>
              <w:contextualSpacing/>
              <w:jc w:val="center"/>
              <w:rPr>
                <w:rFonts w:ascii="Times New Roman" w:eastAsia="Times New Roman" w:hAnsi="Times New Roman" w:cs="Times New Roman"/>
                <w:sz w:val="14"/>
                <w:szCs w:val="14"/>
                <w:lang w:val="en-US"/>
              </w:rPr>
            </w:pPr>
            <w:r>
              <w:rPr>
                <w:rFonts w:ascii="Times New Roman" w:eastAsia="Times New Roman" w:hAnsi="Times New Roman" w:cs="Times New Roman"/>
                <w:sz w:val="14"/>
                <w:szCs w:val="14"/>
                <w:lang w:val="en-US"/>
              </w:rPr>
              <w:t>1</w:t>
            </w:r>
          </w:p>
        </w:tc>
        <w:tc>
          <w:tcPr>
            <w:tcW w:w="2335" w:type="dxa"/>
            <w:noWrap/>
            <w:vAlign w:val="center"/>
            <w:hideMark/>
          </w:tcPr>
          <w:p w14:paraId="28F94EF5" w14:textId="77777777" w:rsidR="00753A7C" w:rsidRPr="00CA1516" w:rsidRDefault="00753A7C" w:rsidP="000C5AB7">
            <w:pPr>
              <w:spacing w:before="60" w:afterLines="60" w:after="144" w:line="240" w:lineRule="auto"/>
              <w:contextualSpacing/>
              <w:jc w:val="center"/>
              <w:rPr>
                <w:rFonts w:ascii="Times New Roman" w:eastAsia="Times New Roman" w:hAnsi="Times New Roman" w:cs="Times New Roman"/>
                <w:sz w:val="14"/>
                <w:szCs w:val="14"/>
                <w:lang w:val="en-US"/>
              </w:rPr>
            </w:pPr>
            <w:r>
              <w:rPr>
                <w:rFonts w:ascii="Times New Roman" w:eastAsia="Times New Roman" w:hAnsi="Times New Roman" w:cs="Times New Roman"/>
                <w:sz w:val="14"/>
                <w:szCs w:val="14"/>
                <w:lang w:val="en-US"/>
              </w:rPr>
              <w:t>24-28*</w:t>
            </w:r>
          </w:p>
        </w:tc>
        <w:tc>
          <w:tcPr>
            <w:tcW w:w="1843" w:type="dxa"/>
            <w:noWrap/>
            <w:vAlign w:val="center"/>
            <w:hideMark/>
          </w:tcPr>
          <w:p w14:paraId="7F56DCB9" w14:textId="77777777" w:rsidR="00753A7C" w:rsidRPr="00CA1516" w:rsidRDefault="00753A7C" w:rsidP="000C5AB7">
            <w:pPr>
              <w:spacing w:before="60" w:afterLines="60" w:after="144" w:line="240" w:lineRule="auto"/>
              <w:contextualSpacing/>
              <w:jc w:val="center"/>
              <w:rPr>
                <w:rFonts w:ascii="Times New Roman" w:eastAsia="Times New Roman" w:hAnsi="Times New Roman" w:cs="Times New Roman"/>
                <w:sz w:val="14"/>
                <w:szCs w:val="14"/>
                <w:lang w:val="en-US"/>
              </w:rPr>
            </w:pPr>
            <w:r>
              <w:rPr>
                <w:rFonts w:ascii="Times New Roman" w:eastAsia="Times New Roman" w:hAnsi="Times New Roman" w:cs="Times New Roman"/>
                <w:sz w:val="14"/>
                <w:szCs w:val="14"/>
                <w:lang w:val="en-US"/>
              </w:rPr>
              <w:t>4</w:t>
            </w:r>
          </w:p>
        </w:tc>
        <w:tc>
          <w:tcPr>
            <w:tcW w:w="1171" w:type="dxa"/>
            <w:noWrap/>
            <w:vAlign w:val="center"/>
            <w:hideMark/>
          </w:tcPr>
          <w:p w14:paraId="425EAF9A" w14:textId="77777777" w:rsidR="00753A7C" w:rsidRPr="00CA1516" w:rsidRDefault="00753A7C" w:rsidP="000C5AB7">
            <w:pPr>
              <w:spacing w:before="60" w:afterLines="60" w:after="144" w:line="240" w:lineRule="auto"/>
              <w:contextualSpacing/>
              <w:jc w:val="center"/>
              <w:rPr>
                <w:rFonts w:ascii="Times New Roman" w:eastAsia="Times New Roman" w:hAnsi="Times New Roman" w:cs="Times New Roman"/>
                <w:sz w:val="14"/>
                <w:szCs w:val="14"/>
                <w:lang w:val="en-US"/>
              </w:rPr>
            </w:pPr>
            <w:r>
              <w:rPr>
                <w:rFonts w:ascii="Times New Roman" w:eastAsia="Times New Roman" w:hAnsi="Times New Roman" w:cs="Times New Roman"/>
                <w:sz w:val="14"/>
                <w:szCs w:val="14"/>
                <w:lang w:val="en-US"/>
              </w:rPr>
              <w:t>4</w:t>
            </w:r>
          </w:p>
        </w:tc>
        <w:tc>
          <w:tcPr>
            <w:tcW w:w="919" w:type="dxa"/>
            <w:noWrap/>
            <w:vAlign w:val="center"/>
            <w:hideMark/>
          </w:tcPr>
          <w:p w14:paraId="45836D4E" w14:textId="77777777" w:rsidR="00753A7C" w:rsidRPr="00CA1516" w:rsidRDefault="00753A7C" w:rsidP="000C5AB7">
            <w:pPr>
              <w:spacing w:before="60" w:afterLines="60" w:after="144" w:line="240" w:lineRule="auto"/>
              <w:contextualSpacing/>
              <w:jc w:val="center"/>
              <w:rPr>
                <w:rFonts w:ascii="Times New Roman" w:eastAsia="Times New Roman" w:hAnsi="Times New Roman" w:cs="Times New Roman"/>
                <w:sz w:val="14"/>
                <w:szCs w:val="14"/>
                <w:lang w:val="en-US"/>
              </w:rPr>
            </w:pPr>
            <w:r>
              <w:rPr>
                <w:rFonts w:ascii="Times New Roman" w:eastAsia="Times New Roman" w:hAnsi="Times New Roman" w:cs="Times New Roman"/>
                <w:sz w:val="14"/>
                <w:szCs w:val="14"/>
                <w:lang w:val="en-US"/>
              </w:rPr>
              <w:t>1</w:t>
            </w:r>
          </w:p>
        </w:tc>
        <w:tc>
          <w:tcPr>
            <w:tcW w:w="821" w:type="dxa"/>
            <w:noWrap/>
            <w:vAlign w:val="center"/>
            <w:hideMark/>
          </w:tcPr>
          <w:p w14:paraId="5E051251" w14:textId="77777777" w:rsidR="00753A7C" w:rsidRPr="00CA1516" w:rsidRDefault="00753A7C" w:rsidP="000C5AB7">
            <w:pPr>
              <w:spacing w:before="60" w:afterLines="60" w:after="144" w:line="240" w:lineRule="auto"/>
              <w:contextualSpacing/>
              <w:jc w:val="center"/>
              <w:rPr>
                <w:rFonts w:ascii="Times New Roman" w:eastAsia="Times New Roman" w:hAnsi="Times New Roman" w:cs="Times New Roman"/>
                <w:sz w:val="14"/>
                <w:szCs w:val="14"/>
                <w:lang w:val="en-US"/>
              </w:rPr>
            </w:pPr>
            <w:r>
              <w:rPr>
                <w:rFonts w:ascii="Times New Roman" w:eastAsia="Times New Roman" w:hAnsi="Times New Roman" w:cs="Times New Roman"/>
                <w:sz w:val="14"/>
                <w:szCs w:val="14"/>
                <w:lang w:val="en-US"/>
              </w:rPr>
              <w:t>1</w:t>
            </w:r>
          </w:p>
        </w:tc>
        <w:tc>
          <w:tcPr>
            <w:tcW w:w="663" w:type="dxa"/>
            <w:noWrap/>
            <w:vAlign w:val="center"/>
            <w:hideMark/>
          </w:tcPr>
          <w:p w14:paraId="039C841F"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sz w:val="14"/>
                <w:szCs w:val="14"/>
                <w:lang w:val="en-US"/>
              </w:rPr>
            </w:pPr>
            <w:r>
              <w:rPr>
                <w:rFonts w:ascii="Calibri Light" w:eastAsia="Times New Roman" w:hAnsi="Calibri Light" w:cs="Calibri Light"/>
                <w:sz w:val="14"/>
                <w:szCs w:val="14"/>
                <w:lang w:val="en-US"/>
              </w:rPr>
              <w:t>46-</w:t>
            </w:r>
            <w:r w:rsidRPr="00CA1516">
              <w:rPr>
                <w:rFonts w:ascii="Calibri Light" w:eastAsia="Times New Roman" w:hAnsi="Calibri Light" w:cs="Calibri Light"/>
                <w:sz w:val="14"/>
                <w:szCs w:val="14"/>
                <w:lang w:val="en-US"/>
              </w:rPr>
              <w:t>50</w:t>
            </w:r>
          </w:p>
        </w:tc>
        <w:tc>
          <w:tcPr>
            <w:tcW w:w="559" w:type="dxa"/>
            <w:noWrap/>
            <w:vAlign w:val="center"/>
            <w:hideMark/>
          </w:tcPr>
          <w:p w14:paraId="268552CF" w14:textId="77777777" w:rsidR="00753A7C" w:rsidRPr="00CA1516" w:rsidRDefault="00753A7C" w:rsidP="000C5AB7">
            <w:pPr>
              <w:spacing w:before="60" w:afterLines="60" w:after="144" w:line="240" w:lineRule="auto"/>
              <w:contextualSpacing/>
              <w:jc w:val="center"/>
              <w:rPr>
                <w:rFonts w:ascii="Calibri Light" w:eastAsia="Times New Roman" w:hAnsi="Calibri Light" w:cs="Calibri Light"/>
                <w:sz w:val="14"/>
                <w:szCs w:val="14"/>
                <w:lang w:val="en-US"/>
              </w:rPr>
            </w:pPr>
            <w:r w:rsidRPr="00CA1516">
              <w:rPr>
                <w:rFonts w:ascii="Calibri Light" w:eastAsia="Times New Roman" w:hAnsi="Calibri Light" w:cs="Calibri Light"/>
                <w:sz w:val="14"/>
                <w:szCs w:val="14"/>
                <w:lang w:val="en-US"/>
              </w:rPr>
              <w:t>144</w:t>
            </w:r>
            <w:r>
              <w:rPr>
                <w:rFonts w:ascii="Calibri Light" w:eastAsia="Times New Roman" w:hAnsi="Calibri Light" w:cs="Calibri Light"/>
                <w:sz w:val="14"/>
                <w:szCs w:val="14"/>
                <w:lang w:val="en-US"/>
              </w:rPr>
              <w:t>-156</w:t>
            </w:r>
          </w:p>
        </w:tc>
      </w:tr>
    </w:tbl>
    <w:p w14:paraId="546FD769" w14:textId="77777777" w:rsidR="00753A7C" w:rsidRDefault="00753A7C" w:rsidP="00753A7C">
      <w:pPr>
        <w:rPr>
          <w:rFonts w:eastAsia="Arial Unicode MS"/>
        </w:rPr>
      </w:pPr>
    </w:p>
    <w:p w14:paraId="61A7C3B7" w14:textId="77777777" w:rsidR="00753A7C" w:rsidRDefault="00753A7C" w:rsidP="00753A7C">
      <w:pPr>
        <w:rPr>
          <w:rFonts w:eastAsia="Arial Unicode MS"/>
        </w:rPr>
      </w:pPr>
    </w:p>
    <w:bookmarkEnd w:id="1"/>
    <w:bookmarkEnd w:id="8"/>
    <w:p w14:paraId="7C0C24E2" w14:textId="77777777" w:rsidR="00753A7C" w:rsidRDefault="00753A7C" w:rsidP="00753A7C">
      <w:pPr>
        <w:rPr>
          <w:rFonts w:eastAsia="Arial Unicode MS"/>
        </w:rPr>
        <w:sectPr w:rsidR="00753A7C" w:rsidSect="00AE7A41">
          <w:pgSz w:w="16839" w:h="11907" w:orient="landscape" w:code="9"/>
          <w:pgMar w:top="1843" w:right="1843" w:bottom="851" w:left="1440" w:header="425" w:footer="33" w:gutter="0"/>
          <w:cols w:space="720"/>
          <w:docGrid w:linePitch="360"/>
        </w:sectPr>
      </w:pPr>
    </w:p>
    <w:p w14:paraId="78EFF765" w14:textId="77777777" w:rsidR="00753A7C" w:rsidRDefault="00753A7C" w:rsidP="00753A7C">
      <w:pPr>
        <w:rPr>
          <w:rFonts w:eastAsia="Arial Unicode MS"/>
        </w:rPr>
      </w:pPr>
    </w:p>
    <w:p w14:paraId="1F33AFFF" w14:textId="77777777" w:rsidR="009351AC" w:rsidRDefault="009351AC" w:rsidP="00753A7C">
      <w:pPr>
        <w:rPr>
          <w:rFonts w:eastAsia="Arial Unicode MS"/>
        </w:rPr>
      </w:pPr>
    </w:p>
    <w:p w14:paraId="4663B891" w14:textId="77777777" w:rsidR="009351AC" w:rsidRDefault="009351AC" w:rsidP="00753A7C">
      <w:pPr>
        <w:rPr>
          <w:rFonts w:eastAsia="Arial Unicode MS"/>
        </w:rPr>
      </w:pPr>
    </w:p>
    <w:p w14:paraId="42FCDEF0" w14:textId="77777777" w:rsidR="009351AC" w:rsidRDefault="009351AC" w:rsidP="00753A7C">
      <w:pPr>
        <w:rPr>
          <w:rFonts w:eastAsia="Arial Unicode MS"/>
        </w:rPr>
      </w:pPr>
    </w:p>
    <w:p w14:paraId="23ADAB53" w14:textId="77777777" w:rsidR="009351AC" w:rsidRDefault="009351AC" w:rsidP="00753A7C">
      <w:pPr>
        <w:rPr>
          <w:rFonts w:eastAsia="Arial Unicode MS"/>
        </w:rPr>
      </w:pPr>
    </w:p>
    <w:p w14:paraId="7E40EA16" w14:textId="77777777" w:rsidR="009351AC" w:rsidRDefault="009351AC" w:rsidP="00753A7C">
      <w:pPr>
        <w:rPr>
          <w:rFonts w:eastAsia="Arial Unicode MS"/>
        </w:rPr>
      </w:pPr>
    </w:p>
    <w:p w14:paraId="008E5411" w14:textId="77777777" w:rsidR="009351AC" w:rsidRDefault="009351AC" w:rsidP="00753A7C">
      <w:pPr>
        <w:rPr>
          <w:rFonts w:eastAsia="Arial Unicode MS"/>
        </w:rPr>
      </w:pPr>
    </w:p>
    <w:p w14:paraId="64CA7873" w14:textId="77777777" w:rsidR="009351AC" w:rsidRDefault="009351AC" w:rsidP="00753A7C">
      <w:pPr>
        <w:rPr>
          <w:rFonts w:eastAsia="Arial Unicode MS"/>
        </w:rPr>
      </w:pPr>
    </w:p>
    <w:p w14:paraId="135885B6" w14:textId="77777777" w:rsidR="009351AC" w:rsidRDefault="009351AC" w:rsidP="00753A7C">
      <w:pPr>
        <w:rPr>
          <w:rFonts w:eastAsia="Arial Unicode MS"/>
        </w:rPr>
      </w:pPr>
    </w:p>
    <w:p w14:paraId="2BC98C7B" w14:textId="77777777" w:rsidR="009351AC" w:rsidRDefault="009351AC" w:rsidP="00753A7C">
      <w:pPr>
        <w:rPr>
          <w:rFonts w:eastAsia="Arial Unicode MS"/>
        </w:rPr>
      </w:pPr>
    </w:p>
    <w:p w14:paraId="3978D4FE" w14:textId="77777777" w:rsidR="009351AC" w:rsidRDefault="009351AC" w:rsidP="00753A7C">
      <w:pPr>
        <w:rPr>
          <w:rFonts w:eastAsia="Arial Unicode MS"/>
        </w:rPr>
      </w:pPr>
    </w:p>
    <w:p w14:paraId="0C5B1873" w14:textId="77777777" w:rsidR="009351AC" w:rsidRDefault="009351AC" w:rsidP="00753A7C">
      <w:pPr>
        <w:rPr>
          <w:rFonts w:eastAsia="Arial Unicode MS"/>
        </w:rPr>
      </w:pPr>
    </w:p>
    <w:p w14:paraId="45D31613" w14:textId="77777777" w:rsidR="009351AC" w:rsidRDefault="009351AC" w:rsidP="00753A7C">
      <w:pPr>
        <w:rPr>
          <w:rFonts w:eastAsia="Arial Unicode MS"/>
        </w:rPr>
      </w:pPr>
    </w:p>
    <w:p w14:paraId="57BF00A5" w14:textId="77777777" w:rsidR="009351AC" w:rsidRDefault="009351AC" w:rsidP="00753A7C">
      <w:pPr>
        <w:rPr>
          <w:rFonts w:eastAsia="Arial Unicode MS"/>
        </w:rPr>
      </w:pPr>
    </w:p>
    <w:p w14:paraId="7332B5FB" w14:textId="77777777" w:rsidR="009351AC" w:rsidRPr="003A4B1C" w:rsidRDefault="009351AC" w:rsidP="00753A7C">
      <w:pPr>
        <w:rPr>
          <w:rFonts w:eastAsia="Arial Unicode MS"/>
        </w:rPr>
      </w:pPr>
    </w:p>
    <w:p w14:paraId="28F2E34A" w14:textId="77777777" w:rsidR="00753A7C" w:rsidRPr="009351AC" w:rsidRDefault="00753A7C" w:rsidP="009351AC">
      <w:pPr>
        <w:pStyle w:val="Heading1"/>
      </w:pPr>
      <w:r w:rsidRPr="009351AC">
        <w:t>Course Descriptions and Contents</w:t>
      </w:r>
    </w:p>
    <w:p w14:paraId="090662A1" w14:textId="558CF1E5" w:rsidR="00753A7C" w:rsidRDefault="00753A7C" w:rsidP="009351AC">
      <w:pPr>
        <w:pStyle w:val="CourseTitle"/>
      </w:pPr>
      <w:r w:rsidRPr="003A176A">
        <w:lastRenderedPageBreak/>
        <w:t xml:space="preserve">GER 1200 </w:t>
      </w:r>
      <w:r w:rsidR="00551A3A">
        <w:br/>
      </w:r>
      <w:r w:rsidRPr="003A176A">
        <w:t>Functional English</w:t>
      </w:r>
    </w:p>
    <w:p w14:paraId="7DA96B8D" w14:textId="7CA87D2E" w:rsidR="00054037" w:rsidRPr="00054037" w:rsidRDefault="007D7399" w:rsidP="00551A3A">
      <w:pPr>
        <w:pStyle w:val="CourseSubheading"/>
        <w:rPr>
          <w:lang w:val="en-US"/>
        </w:rPr>
      </w:pPr>
      <w:r>
        <w:rPr>
          <w:lang w:val="en-US"/>
        </w:rPr>
        <w:t xml:space="preserve">Course </w:t>
      </w:r>
      <w:r w:rsidR="00054037" w:rsidRPr="00054037">
        <w:rPr>
          <w:lang w:val="en-US"/>
        </w:rPr>
        <w:t>DESCRIPTION</w:t>
      </w:r>
    </w:p>
    <w:p w14:paraId="67900658" w14:textId="77777777" w:rsidR="00054037" w:rsidRPr="00054037" w:rsidRDefault="00054037" w:rsidP="00054037">
      <w:pPr>
        <w:rPr>
          <w:lang w:val="en-US"/>
        </w:rPr>
      </w:pPr>
      <w:r w:rsidRPr="00054037">
        <w:rPr>
          <w:lang w:val="en-US"/>
        </w:rPr>
        <w:t>This course is designed to equip students with essential language skills for effective communication in diverse real-world scenarios. It focuses on developing proficiency in English language usage: word choices, grammar and sentence structure. In addition, the course will enable students to grasp nuanced messages and tailor their communication effectively through application of comprehension and analytical skills in listening and reading. Moreover, the course encompasses a range of practical communication aspects including professional writing, public speaking, and everyday conversation, ensuring that students are equipped for both academic and professional spheres. An integral part of the course is fostering a deeper understanding of the impact of language on diverse audiences. Students will learn to communicate inclusively and display a strong commitment to cultural awareness in their language use. Additionally, the course will enable them to navigate the globalized world with ease and efficacy, making a positive impact in their functional interactions.</w:t>
      </w:r>
    </w:p>
    <w:p w14:paraId="1B503D35" w14:textId="79ADED19" w:rsidR="00054037" w:rsidRPr="00054037" w:rsidRDefault="007D7399" w:rsidP="00551A3A">
      <w:pPr>
        <w:pStyle w:val="CourseSubheading"/>
        <w:rPr>
          <w:lang w:val="en-US"/>
        </w:rPr>
      </w:pPr>
      <w:r>
        <w:rPr>
          <w:lang w:val="en-US"/>
        </w:rPr>
        <w:t xml:space="preserve">Course </w:t>
      </w:r>
      <w:r w:rsidR="000C5AB7">
        <w:rPr>
          <w:lang w:val="en-US"/>
        </w:rPr>
        <w:t>learning outcomes</w:t>
      </w:r>
    </w:p>
    <w:p w14:paraId="7048C88F" w14:textId="77777777" w:rsidR="00054037" w:rsidRPr="00054037" w:rsidRDefault="00054037" w:rsidP="00054037">
      <w:pPr>
        <w:rPr>
          <w:lang w:val="en-US"/>
        </w:rPr>
      </w:pPr>
      <w:r w:rsidRPr="00054037">
        <w:rPr>
          <w:lang w:val="en-US"/>
        </w:rPr>
        <w:t>By the end of this course, students will be able to:</w:t>
      </w:r>
    </w:p>
    <w:p w14:paraId="3342F988" w14:textId="6B29CE25" w:rsidR="00054037" w:rsidRPr="00551A3A" w:rsidRDefault="00054037" w:rsidP="004A2659">
      <w:pPr>
        <w:pStyle w:val="ListParagraph"/>
        <w:numPr>
          <w:ilvl w:val="0"/>
          <w:numId w:val="116"/>
        </w:numPr>
        <w:rPr>
          <w:lang w:val="en-US"/>
        </w:rPr>
      </w:pPr>
      <w:r w:rsidRPr="00551A3A">
        <w:rPr>
          <w:lang w:val="en-US"/>
        </w:rPr>
        <w:t>Apply enhanced English communication skills through effective use of word choices, grammar</w:t>
      </w:r>
    </w:p>
    <w:p w14:paraId="2B6B9952" w14:textId="77777777" w:rsidR="00054037" w:rsidRPr="00551A3A" w:rsidRDefault="00054037" w:rsidP="004A2659">
      <w:pPr>
        <w:pStyle w:val="ListParagraph"/>
        <w:numPr>
          <w:ilvl w:val="0"/>
          <w:numId w:val="116"/>
        </w:numPr>
        <w:rPr>
          <w:lang w:val="en-US"/>
        </w:rPr>
      </w:pPr>
      <w:r w:rsidRPr="00551A3A">
        <w:rPr>
          <w:lang w:val="en-US"/>
        </w:rPr>
        <w:t>and sentence structure.</w:t>
      </w:r>
    </w:p>
    <w:p w14:paraId="59E59A22" w14:textId="67AD10C1" w:rsidR="00054037" w:rsidRPr="00551A3A" w:rsidRDefault="00054037" w:rsidP="004A2659">
      <w:pPr>
        <w:pStyle w:val="ListParagraph"/>
        <w:numPr>
          <w:ilvl w:val="0"/>
          <w:numId w:val="116"/>
        </w:numPr>
        <w:rPr>
          <w:lang w:val="en-US"/>
        </w:rPr>
      </w:pPr>
      <w:r w:rsidRPr="00551A3A">
        <w:rPr>
          <w:lang w:val="en-US"/>
        </w:rPr>
        <w:t>Comprehend a variety of literary/ non-literary written and spoken texts in English.</w:t>
      </w:r>
    </w:p>
    <w:p w14:paraId="5856DECB" w14:textId="4FFA09D9" w:rsidR="00054037" w:rsidRPr="00551A3A" w:rsidRDefault="00054037" w:rsidP="004A2659">
      <w:pPr>
        <w:pStyle w:val="ListParagraph"/>
        <w:numPr>
          <w:ilvl w:val="0"/>
          <w:numId w:val="116"/>
        </w:numPr>
        <w:rPr>
          <w:lang w:val="en-US"/>
        </w:rPr>
      </w:pPr>
      <w:r w:rsidRPr="00551A3A">
        <w:rPr>
          <w:lang w:val="en-US"/>
        </w:rPr>
        <w:t>Effectively express information, ideas and opinions in written and spoken English.</w:t>
      </w:r>
    </w:p>
    <w:p w14:paraId="17AE06C9" w14:textId="3ADAAB7B" w:rsidR="00054037" w:rsidRPr="00551A3A" w:rsidRDefault="00054037" w:rsidP="004A2659">
      <w:pPr>
        <w:pStyle w:val="ListParagraph"/>
        <w:numPr>
          <w:ilvl w:val="0"/>
          <w:numId w:val="116"/>
        </w:numPr>
        <w:rPr>
          <w:lang w:val="en-US"/>
        </w:rPr>
      </w:pPr>
      <w:r w:rsidRPr="00551A3A">
        <w:rPr>
          <w:lang w:val="en-US"/>
        </w:rPr>
        <w:t>Recognize inter-cultural variations in the use of English language and to effectively adapt their communication style and content based on diverse cultural and social contexts.</w:t>
      </w:r>
    </w:p>
    <w:p w14:paraId="0A471C39" w14:textId="332A17B8" w:rsidR="00054037" w:rsidRPr="00054037" w:rsidRDefault="009351AC" w:rsidP="00551A3A">
      <w:pPr>
        <w:pStyle w:val="CourseSubheading"/>
        <w:rPr>
          <w:lang w:val="en-US"/>
        </w:rPr>
      </w:pPr>
      <w:r>
        <w:rPr>
          <w:lang w:val="en-US"/>
        </w:rPr>
        <w:t>COURSE CONTENTS</w:t>
      </w:r>
    </w:p>
    <w:p w14:paraId="651269F5" w14:textId="1C0BFA56" w:rsidR="00054037" w:rsidRPr="00A7306B" w:rsidRDefault="00054037" w:rsidP="00A7306B">
      <w:pPr>
        <w:pStyle w:val="ListParagraph"/>
        <w:numPr>
          <w:ilvl w:val="0"/>
          <w:numId w:val="1"/>
        </w:numPr>
        <w:rPr>
          <w:lang w:val="en-US"/>
        </w:rPr>
      </w:pPr>
      <w:r w:rsidRPr="00A7306B">
        <w:rPr>
          <w:lang w:val="en-US"/>
        </w:rPr>
        <w:t>Foundations of Functional English:</w:t>
      </w:r>
    </w:p>
    <w:p w14:paraId="22EC611B" w14:textId="77777777" w:rsidR="00054037" w:rsidRPr="00A7306B" w:rsidRDefault="00054037" w:rsidP="00A7306B">
      <w:pPr>
        <w:pStyle w:val="ListParagraph"/>
        <w:numPr>
          <w:ilvl w:val="1"/>
          <w:numId w:val="1"/>
        </w:numPr>
        <w:rPr>
          <w:lang w:val="en-US"/>
        </w:rPr>
      </w:pPr>
      <w:r w:rsidRPr="00A7306B">
        <w:rPr>
          <w:lang w:val="en-US"/>
        </w:rPr>
        <w:t>Vocabulary building (contextual usage, synonyms, antonyms and idiomatic expressions) • Communicative grammar (subject-verb-agreement, verb tenses, fragments, run-ons, modifiers, articles, word classes, etc.)</w:t>
      </w:r>
    </w:p>
    <w:p w14:paraId="615615E8" w14:textId="3F3605EF" w:rsidR="00054037" w:rsidRPr="00A7306B" w:rsidRDefault="00054037" w:rsidP="00A7306B">
      <w:pPr>
        <w:pStyle w:val="ListParagraph"/>
        <w:numPr>
          <w:ilvl w:val="1"/>
          <w:numId w:val="1"/>
        </w:numPr>
        <w:rPr>
          <w:lang w:val="en-US"/>
        </w:rPr>
      </w:pPr>
      <w:r w:rsidRPr="00A7306B">
        <w:rPr>
          <w:lang w:val="en-US"/>
        </w:rPr>
        <w:t>Word formation (affixation, compounding, clipping, back formation, etc.)</w:t>
      </w:r>
    </w:p>
    <w:p w14:paraId="3721FDCC" w14:textId="77777777" w:rsidR="00054037" w:rsidRPr="00A7306B" w:rsidRDefault="00054037" w:rsidP="00A7306B">
      <w:pPr>
        <w:pStyle w:val="ListParagraph"/>
        <w:numPr>
          <w:ilvl w:val="1"/>
          <w:numId w:val="1"/>
        </w:numPr>
        <w:rPr>
          <w:lang w:val="en-US"/>
        </w:rPr>
      </w:pPr>
      <w:r w:rsidRPr="00A7306B">
        <w:rPr>
          <w:lang w:val="en-US"/>
        </w:rPr>
        <w:t>Sentence structure (simple, compound, complex and compound-complex)</w:t>
      </w:r>
    </w:p>
    <w:p w14:paraId="2E125660" w14:textId="13A667C5" w:rsidR="00054037" w:rsidRPr="00A7306B" w:rsidRDefault="00054037" w:rsidP="00A7306B">
      <w:pPr>
        <w:pStyle w:val="ListParagraph"/>
        <w:numPr>
          <w:ilvl w:val="1"/>
          <w:numId w:val="1"/>
        </w:numPr>
        <w:rPr>
          <w:lang w:val="en-US"/>
        </w:rPr>
      </w:pPr>
      <w:r w:rsidRPr="00A7306B">
        <w:rPr>
          <w:lang w:val="en-US"/>
        </w:rPr>
        <w:t>Sound production and pronunciation</w:t>
      </w:r>
    </w:p>
    <w:p w14:paraId="10885D7F" w14:textId="04C087D8" w:rsidR="00054037" w:rsidRPr="00A7306B" w:rsidRDefault="00054037" w:rsidP="00A7306B">
      <w:pPr>
        <w:pStyle w:val="ListParagraph"/>
        <w:numPr>
          <w:ilvl w:val="0"/>
          <w:numId w:val="1"/>
        </w:numPr>
        <w:rPr>
          <w:lang w:val="en-US"/>
        </w:rPr>
      </w:pPr>
      <w:r w:rsidRPr="00A7306B">
        <w:rPr>
          <w:lang w:val="en-US"/>
        </w:rPr>
        <w:t>Comprehension and Analysis:</w:t>
      </w:r>
    </w:p>
    <w:p w14:paraId="35D9B033" w14:textId="77777777" w:rsidR="00054037" w:rsidRPr="00A7306B" w:rsidRDefault="00054037" w:rsidP="00A7306B">
      <w:pPr>
        <w:pStyle w:val="ListParagraph"/>
        <w:numPr>
          <w:ilvl w:val="1"/>
          <w:numId w:val="1"/>
        </w:numPr>
        <w:rPr>
          <w:lang w:val="en-US"/>
        </w:rPr>
      </w:pPr>
      <w:r w:rsidRPr="00A7306B">
        <w:rPr>
          <w:lang w:val="en-US"/>
        </w:rPr>
        <w:t>Understanding purpose, audience and context</w:t>
      </w:r>
    </w:p>
    <w:p w14:paraId="7B496A18" w14:textId="101BC47A" w:rsidR="00054037" w:rsidRPr="00A7306B" w:rsidRDefault="00054037" w:rsidP="00A7306B">
      <w:pPr>
        <w:pStyle w:val="ListParagraph"/>
        <w:numPr>
          <w:ilvl w:val="1"/>
          <w:numId w:val="1"/>
        </w:numPr>
        <w:rPr>
          <w:lang w:val="en-US"/>
        </w:rPr>
      </w:pPr>
      <w:r w:rsidRPr="00A7306B">
        <w:rPr>
          <w:lang w:val="en-US"/>
        </w:rPr>
        <w:t>Contextual interpretation (tones, biases, stereotypes, assumptions, inferences, etc.)</w:t>
      </w:r>
    </w:p>
    <w:p w14:paraId="4A780531" w14:textId="0433D953" w:rsidR="00054037" w:rsidRPr="00A7306B" w:rsidRDefault="00054037" w:rsidP="00A7306B">
      <w:pPr>
        <w:pStyle w:val="ListParagraph"/>
        <w:numPr>
          <w:ilvl w:val="1"/>
          <w:numId w:val="1"/>
        </w:numPr>
        <w:rPr>
          <w:lang w:val="en-US"/>
        </w:rPr>
      </w:pPr>
      <w:r w:rsidRPr="00A7306B">
        <w:rPr>
          <w:lang w:val="en-US"/>
        </w:rPr>
        <w:t>Reading strategies (skimming, scanning, SQ4R, critical reading, etc.)</w:t>
      </w:r>
    </w:p>
    <w:p w14:paraId="4054D7C0" w14:textId="77777777" w:rsidR="00054037" w:rsidRPr="00A7306B" w:rsidRDefault="00054037" w:rsidP="00A7306B">
      <w:pPr>
        <w:pStyle w:val="ListParagraph"/>
        <w:numPr>
          <w:ilvl w:val="1"/>
          <w:numId w:val="1"/>
        </w:numPr>
        <w:rPr>
          <w:lang w:val="en-US"/>
        </w:rPr>
      </w:pPr>
      <w:r w:rsidRPr="00A7306B">
        <w:rPr>
          <w:lang w:val="en-US"/>
        </w:rPr>
        <w:t>Active listening (overcoming listening barriers, focused listening, etc.)</w:t>
      </w:r>
    </w:p>
    <w:p w14:paraId="11E5B14D" w14:textId="45DC8609" w:rsidR="00054037" w:rsidRPr="00A7306B" w:rsidRDefault="00054037" w:rsidP="00A7306B">
      <w:pPr>
        <w:pStyle w:val="ListParagraph"/>
        <w:numPr>
          <w:ilvl w:val="0"/>
          <w:numId w:val="1"/>
        </w:numPr>
        <w:rPr>
          <w:lang w:val="en-US"/>
        </w:rPr>
      </w:pPr>
      <w:r w:rsidRPr="00A7306B">
        <w:rPr>
          <w:lang w:val="en-US"/>
        </w:rPr>
        <w:t>Effective Communication:</w:t>
      </w:r>
    </w:p>
    <w:p w14:paraId="3D833DFE" w14:textId="77777777" w:rsidR="00054037" w:rsidRPr="00A7306B" w:rsidRDefault="00054037" w:rsidP="00A7306B">
      <w:pPr>
        <w:pStyle w:val="ListParagraph"/>
        <w:numPr>
          <w:ilvl w:val="1"/>
          <w:numId w:val="1"/>
        </w:numPr>
        <w:rPr>
          <w:lang w:val="en-US"/>
        </w:rPr>
      </w:pPr>
      <w:r w:rsidRPr="00A7306B">
        <w:rPr>
          <w:lang w:val="en-US"/>
        </w:rPr>
        <w:t>Principles of communication (clarity, coherence, conciseness, courteousness, correctness, etc.)</w:t>
      </w:r>
    </w:p>
    <w:p w14:paraId="55027EAC" w14:textId="54133CFD" w:rsidR="00753A7C" w:rsidRPr="00A7306B" w:rsidRDefault="00054037" w:rsidP="00A7306B">
      <w:pPr>
        <w:pStyle w:val="ListParagraph"/>
        <w:numPr>
          <w:ilvl w:val="1"/>
          <w:numId w:val="1"/>
        </w:numPr>
        <w:rPr>
          <w:lang w:val="en-US"/>
        </w:rPr>
      </w:pPr>
      <w:r w:rsidRPr="00A7306B">
        <w:rPr>
          <w:lang w:val="en-US"/>
        </w:rPr>
        <w:t>Structuring documents (introduction, body, conclusion and formatting)</w:t>
      </w:r>
    </w:p>
    <w:p w14:paraId="00D577B2" w14:textId="77777777" w:rsidR="00054037" w:rsidRPr="00A7306B" w:rsidRDefault="00054037" w:rsidP="00A7306B">
      <w:pPr>
        <w:pStyle w:val="ListParagraph"/>
        <w:numPr>
          <w:ilvl w:val="1"/>
          <w:numId w:val="1"/>
        </w:numPr>
        <w:rPr>
          <w:lang w:val="en-US"/>
        </w:rPr>
      </w:pPr>
      <w:r w:rsidRPr="00A7306B">
        <w:rPr>
          <w:lang w:val="en-US"/>
        </w:rPr>
        <w:t>Inclusivity in communication (gender-neutral language, stereotypes, cross-cultural communication, etc.)</w:t>
      </w:r>
    </w:p>
    <w:p w14:paraId="185D94B3" w14:textId="1217D47A" w:rsidR="00054037" w:rsidRPr="00A7306B" w:rsidRDefault="00054037" w:rsidP="00A7306B">
      <w:pPr>
        <w:pStyle w:val="ListParagraph"/>
        <w:numPr>
          <w:ilvl w:val="1"/>
          <w:numId w:val="1"/>
        </w:numPr>
        <w:rPr>
          <w:lang w:val="en-US"/>
        </w:rPr>
      </w:pPr>
      <w:r w:rsidRPr="00A7306B">
        <w:rPr>
          <w:lang w:val="en-US"/>
        </w:rPr>
        <w:t>Public speaking (overcoming stage fright, voice modulation and body language)</w:t>
      </w:r>
    </w:p>
    <w:p w14:paraId="591E50DF" w14:textId="7140D186" w:rsidR="00054037" w:rsidRPr="00A7306B" w:rsidRDefault="00054037" w:rsidP="00A7306B">
      <w:pPr>
        <w:pStyle w:val="ListParagraph"/>
        <w:numPr>
          <w:ilvl w:val="1"/>
          <w:numId w:val="1"/>
        </w:numPr>
        <w:rPr>
          <w:lang w:val="en-US"/>
        </w:rPr>
      </w:pPr>
      <w:r w:rsidRPr="00A7306B">
        <w:rPr>
          <w:lang w:val="en-US"/>
        </w:rPr>
        <w:lastRenderedPageBreak/>
        <w:t>Presentation skills (organization content, visual aids and engaging the audience)</w:t>
      </w:r>
    </w:p>
    <w:p w14:paraId="65F7AE0D" w14:textId="77777777" w:rsidR="00054037" w:rsidRPr="00A7306B" w:rsidRDefault="00054037" w:rsidP="00A7306B">
      <w:pPr>
        <w:pStyle w:val="ListParagraph"/>
        <w:numPr>
          <w:ilvl w:val="1"/>
          <w:numId w:val="1"/>
        </w:numPr>
        <w:rPr>
          <w:lang w:val="en-US"/>
        </w:rPr>
      </w:pPr>
      <w:r w:rsidRPr="00A7306B">
        <w:rPr>
          <w:lang w:val="en-US"/>
        </w:rPr>
        <w:t>Informal communication (small talk, networking and conversational skills)</w:t>
      </w:r>
    </w:p>
    <w:p w14:paraId="69DD07A8" w14:textId="23B1D0CD" w:rsidR="00054037" w:rsidRPr="00A7306B" w:rsidRDefault="00054037" w:rsidP="00A7306B">
      <w:pPr>
        <w:pStyle w:val="ListParagraph"/>
        <w:numPr>
          <w:ilvl w:val="0"/>
          <w:numId w:val="1"/>
        </w:numPr>
        <w:rPr>
          <w:lang w:val="en-US"/>
        </w:rPr>
      </w:pPr>
      <w:r w:rsidRPr="00A7306B">
        <w:rPr>
          <w:lang w:val="en-US"/>
        </w:rPr>
        <w:t>Professional writing (business e-mails, memos, reports, formal letters, etc.)</w:t>
      </w:r>
    </w:p>
    <w:p w14:paraId="5F7B9730" w14:textId="77777777" w:rsidR="00054037" w:rsidRPr="00054037" w:rsidRDefault="00054037" w:rsidP="00551A3A">
      <w:pPr>
        <w:pStyle w:val="CourseSubheading"/>
        <w:rPr>
          <w:lang w:val="en-US"/>
        </w:rPr>
      </w:pPr>
      <w:r w:rsidRPr="00054037">
        <w:rPr>
          <w:lang w:val="en-US"/>
        </w:rPr>
        <w:t>PRACTICAL REQUIREMENT</w:t>
      </w:r>
    </w:p>
    <w:p w14:paraId="23640081" w14:textId="77777777" w:rsidR="00054037" w:rsidRPr="00054037" w:rsidRDefault="00054037" w:rsidP="00054037">
      <w:pPr>
        <w:rPr>
          <w:lang w:val="en-US"/>
        </w:rPr>
      </w:pPr>
      <w:r w:rsidRPr="00054037">
        <w:rPr>
          <w:lang w:val="en-US"/>
        </w:rPr>
        <w:t>As part of the overall learning requirements, students will also be exposed to relevant simulations, role- plays and real-life scenarios and will be required to apply skills acquired throughout the course in the form of a final project.</w:t>
      </w:r>
    </w:p>
    <w:p w14:paraId="4E741633" w14:textId="3B77CA8D" w:rsidR="00054037" w:rsidRPr="00054037" w:rsidRDefault="00B039CB" w:rsidP="00551A3A">
      <w:pPr>
        <w:pStyle w:val="CourseSubheading"/>
        <w:rPr>
          <w:lang w:val="en-US"/>
        </w:rPr>
      </w:pPr>
      <w:r>
        <w:rPr>
          <w:lang w:val="en-US"/>
        </w:rPr>
        <w:t>SUGGESTED READINGS</w:t>
      </w:r>
    </w:p>
    <w:p w14:paraId="56848B5A" w14:textId="45729439" w:rsidR="00054037" w:rsidRPr="00A7306B" w:rsidRDefault="00054037" w:rsidP="004A2659">
      <w:pPr>
        <w:pStyle w:val="ListParagraph"/>
        <w:numPr>
          <w:ilvl w:val="0"/>
          <w:numId w:val="117"/>
        </w:numPr>
        <w:rPr>
          <w:lang w:val="en-US"/>
        </w:rPr>
      </w:pPr>
      <w:r w:rsidRPr="00A7306B">
        <w:rPr>
          <w:lang w:val="en-US"/>
        </w:rPr>
        <w:t>"Understanding and Using English Grammar" by Betty Schrampfer Azar.</w:t>
      </w:r>
    </w:p>
    <w:p w14:paraId="35E2D9F5" w14:textId="436B94EB" w:rsidR="00054037" w:rsidRPr="00A7306B" w:rsidRDefault="00054037" w:rsidP="004A2659">
      <w:pPr>
        <w:pStyle w:val="ListParagraph"/>
        <w:numPr>
          <w:ilvl w:val="0"/>
          <w:numId w:val="117"/>
        </w:numPr>
        <w:rPr>
          <w:lang w:val="en-US"/>
        </w:rPr>
      </w:pPr>
      <w:r w:rsidRPr="00A7306B">
        <w:rPr>
          <w:lang w:val="en-US"/>
        </w:rPr>
        <w:t>"English Grammar in Use" by Raymond Murphy.</w:t>
      </w:r>
    </w:p>
    <w:p w14:paraId="5AD052CF" w14:textId="77777777" w:rsidR="00054037" w:rsidRPr="00A7306B" w:rsidRDefault="00054037" w:rsidP="004A2659">
      <w:pPr>
        <w:pStyle w:val="ListParagraph"/>
        <w:numPr>
          <w:ilvl w:val="0"/>
          <w:numId w:val="117"/>
        </w:numPr>
        <w:rPr>
          <w:lang w:val="en-US"/>
        </w:rPr>
      </w:pPr>
      <w:r w:rsidRPr="00A7306B">
        <w:rPr>
          <w:lang w:val="en-US"/>
        </w:rPr>
        <w:t>3.</w:t>
      </w:r>
    </w:p>
    <w:p w14:paraId="0505C1FE" w14:textId="77777777" w:rsidR="00054037" w:rsidRPr="00A7306B" w:rsidRDefault="00054037" w:rsidP="004A2659">
      <w:pPr>
        <w:pStyle w:val="ListParagraph"/>
        <w:numPr>
          <w:ilvl w:val="0"/>
          <w:numId w:val="117"/>
        </w:numPr>
        <w:rPr>
          <w:lang w:val="en-US"/>
        </w:rPr>
      </w:pPr>
      <w:r w:rsidRPr="00A7306B">
        <w:rPr>
          <w:lang w:val="en-US"/>
        </w:rPr>
        <w:t>"The Blue Book of Grammar and Punctuation" by Jane Straus.</w:t>
      </w:r>
    </w:p>
    <w:p w14:paraId="48EFEB3D" w14:textId="5FB5CFFB" w:rsidR="00054037" w:rsidRPr="00A7306B" w:rsidRDefault="00054037" w:rsidP="004A2659">
      <w:pPr>
        <w:pStyle w:val="ListParagraph"/>
        <w:numPr>
          <w:ilvl w:val="0"/>
          <w:numId w:val="117"/>
        </w:numPr>
        <w:rPr>
          <w:lang w:val="en-US"/>
        </w:rPr>
      </w:pPr>
      <w:r w:rsidRPr="00A7306B">
        <w:rPr>
          <w:lang w:val="en-US"/>
        </w:rPr>
        <w:t>"English for Specific Purposes: A Learning-Centered Approach" by Tom Hutchinson and Alan</w:t>
      </w:r>
    </w:p>
    <w:p w14:paraId="37206551" w14:textId="77777777" w:rsidR="00054037" w:rsidRPr="00A7306B" w:rsidRDefault="00054037" w:rsidP="004A2659">
      <w:pPr>
        <w:pStyle w:val="ListParagraph"/>
        <w:numPr>
          <w:ilvl w:val="0"/>
          <w:numId w:val="117"/>
        </w:numPr>
        <w:rPr>
          <w:lang w:val="en-US"/>
        </w:rPr>
      </w:pPr>
      <w:r w:rsidRPr="00A7306B">
        <w:rPr>
          <w:lang w:val="en-US"/>
        </w:rPr>
        <w:t>Waters.</w:t>
      </w:r>
    </w:p>
    <w:p w14:paraId="70DBAC50" w14:textId="059D76AE" w:rsidR="00054037" w:rsidRPr="00A7306B" w:rsidRDefault="00054037" w:rsidP="004A2659">
      <w:pPr>
        <w:pStyle w:val="ListParagraph"/>
        <w:numPr>
          <w:ilvl w:val="0"/>
          <w:numId w:val="117"/>
        </w:numPr>
        <w:rPr>
          <w:lang w:val="en-US"/>
        </w:rPr>
      </w:pPr>
      <w:r w:rsidRPr="00A7306B">
        <w:rPr>
          <w:lang w:val="en-US"/>
        </w:rPr>
        <w:t>"Cambridge English for Job-hunting" by Colm Downes.</w:t>
      </w:r>
    </w:p>
    <w:p w14:paraId="366E7BBD" w14:textId="1A8B5379" w:rsidR="00054037" w:rsidRPr="00A7306B" w:rsidRDefault="00054037" w:rsidP="004A2659">
      <w:pPr>
        <w:pStyle w:val="ListParagraph"/>
        <w:numPr>
          <w:ilvl w:val="0"/>
          <w:numId w:val="117"/>
        </w:numPr>
        <w:rPr>
          <w:lang w:val="en-US"/>
        </w:rPr>
      </w:pPr>
      <w:r w:rsidRPr="00A7306B">
        <w:rPr>
          <w:lang w:val="en-US"/>
        </w:rPr>
        <w:t>"Practical English Usage" by Michael Swan.</w:t>
      </w:r>
    </w:p>
    <w:p w14:paraId="478DD31B" w14:textId="7B084080" w:rsidR="00054037" w:rsidRPr="00A7306B" w:rsidRDefault="00054037" w:rsidP="004A2659">
      <w:pPr>
        <w:pStyle w:val="ListParagraph"/>
        <w:numPr>
          <w:ilvl w:val="0"/>
          <w:numId w:val="117"/>
        </w:numPr>
        <w:rPr>
          <w:lang w:val="en-US"/>
        </w:rPr>
      </w:pPr>
      <w:r w:rsidRPr="00A7306B">
        <w:rPr>
          <w:lang w:val="en-US"/>
        </w:rPr>
        <w:t>"Reading Literature and Writing Argument" by Missy James and Alan P. Merickel.</w:t>
      </w:r>
    </w:p>
    <w:p w14:paraId="26E89DA8" w14:textId="041DEF6E" w:rsidR="00054037" w:rsidRPr="00A7306B" w:rsidRDefault="00054037" w:rsidP="004A2659">
      <w:pPr>
        <w:pStyle w:val="ListParagraph"/>
        <w:numPr>
          <w:ilvl w:val="0"/>
          <w:numId w:val="117"/>
        </w:numPr>
        <w:rPr>
          <w:lang w:val="en-US"/>
        </w:rPr>
      </w:pPr>
      <w:r w:rsidRPr="00A7306B">
        <w:rPr>
          <w:lang w:val="en-US"/>
        </w:rPr>
        <w:t>"Improving Reading: Strategies, Resources, and Common Core Connections" by Jerry Johns and Susan Lenski.</w:t>
      </w:r>
    </w:p>
    <w:p w14:paraId="44F5109F" w14:textId="04C5B584" w:rsidR="00054037" w:rsidRPr="00A7306B" w:rsidRDefault="00054037" w:rsidP="004A2659">
      <w:pPr>
        <w:pStyle w:val="ListParagraph"/>
        <w:numPr>
          <w:ilvl w:val="0"/>
          <w:numId w:val="117"/>
        </w:numPr>
        <w:rPr>
          <w:lang w:val="en-US"/>
        </w:rPr>
      </w:pPr>
      <w:r w:rsidRPr="00A7306B">
        <w:rPr>
          <w:lang w:val="en-US"/>
        </w:rPr>
        <w:t>"Comprehension: A Paradigm for Cognition" by Walter Kintsch.</w:t>
      </w:r>
    </w:p>
    <w:p w14:paraId="438BBC38" w14:textId="4C89BAB4" w:rsidR="00054037" w:rsidRPr="00A7306B" w:rsidRDefault="00054037" w:rsidP="004A2659">
      <w:pPr>
        <w:pStyle w:val="ListParagraph"/>
        <w:numPr>
          <w:ilvl w:val="0"/>
          <w:numId w:val="117"/>
        </w:numPr>
        <w:rPr>
          <w:lang w:val="en-US"/>
        </w:rPr>
      </w:pPr>
      <w:r w:rsidRPr="00A7306B">
        <w:rPr>
          <w:lang w:val="en-US"/>
        </w:rPr>
        <w:t>"Communication Skills for Business Professionals" by J.P. Verma and Meenakshi Raman.</w:t>
      </w:r>
    </w:p>
    <w:p w14:paraId="5BC27190" w14:textId="62B863EC" w:rsidR="00753A7C" w:rsidRPr="003A176A" w:rsidRDefault="00753A7C" w:rsidP="00753A7C">
      <w:pPr>
        <w:rPr>
          <w:lang w:val="en-US"/>
        </w:rPr>
      </w:pPr>
    </w:p>
    <w:p w14:paraId="4D8B7C6D" w14:textId="1B716673" w:rsidR="00753A7C" w:rsidRDefault="00753A7C" w:rsidP="009351AC">
      <w:pPr>
        <w:pStyle w:val="CourseTitle"/>
      </w:pPr>
      <w:r w:rsidRPr="00480F85">
        <w:lastRenderedPageBreak/>
        <w:t>GER</w:t>
      </w:r>
      <w:r w:rsidR="00054037">
        <w:t xml:space="preserve"> </w:t>
      </w:r>
      <w:r w:rsidRPr="00480F85">
        <w:t>2400 Islamic Studies</w:t>
      </w:r>
    </w:p>
    <w:p w14:paraId="6DB5A168" w14:textId="3AAEAC9C" w:rsidR="00054037" w:rsidRDefault="007D7399" w:rsidP="00551A3A">
      <w:pPr>
        <w:pStyle w:val="CourseSubheading"/>
      </w:pPr>
      <w:r>
        <w:rPr>
          <w:lang w:val="en-US"/>
        </w:rPr>
        <w:t xml:space="preserve">Course </w:t>
      </w:r>
      <w:r w:rsidR="00054037">
        <w:t>DESCRIPTION</w:t>
      </w:r>
    </w:p>
    <w:p w14:paraId="6BFDF96E" w14:textId="77777777" w:rsidR="00054037" w:rsidRDefault="00054037" w:rsidP="00054037">
      <w:r>
        <w:t>This course is designed to provide students with a comprehensive overview of the fundamental aspects of Islam, its beliefs, practices, history and influence on society. It will further familiarize the students with a solid foundation in understanding Islam from an academic and cultural perspective. Through this course, students will have an enhanced understanding of Islam's multifaceted dimensions which will enable them to navigate complex discussions about Islam's historical and contemporary role, fostering empathy, respect, and informed dialogue.</w:t>
      </w:r>
    </w:p>
    <w:p w14:paraId="1CE16C4E" w14:textId="0209C693" w:rsidR="007D7399" w:rsidRPr="00054037" w:rsidRDefault="007D7399" w:rsidP="007D7399">
      <w:pPr>
        <w:pStyle w:val="CourseSubheading"/>
        <w:rPr>
          <w:lang w:val="en-US"/>
        </w:rPr>
      </w:pPr>
      <w:r>
        <w:rPr>
          <w:lang w:val="en-US"/>
        </w:rPr>
        <w:t>Course learning outcomes</w:t>
      </w:r>
    </w:p>
    <w:p w14:paraId="669433D5" w14:textId="77777777" w:rsidR="00054037" w:rsidRDefault="00054037" w:rsidP="00054037">
      <w:r>
        <w:t>By the end of this course, students will be able to:</w:t>
      </w:r>
    </w:p>
    <w:p w14:paraId="5E955907" w14:textId="597F9BBB" w:rsidR="00054037" w:rsidRDefault="00054037" w:rsidP="004A2659">
      <w:pPr>
        <w:pStyle w:val="ListParagraph"/>
        <w:numPr>
          <w:ilvl w:val="0"/>
          <w:numId w:val="118"/>
        </w:numPr>
      </w:pPr>
      <w:r>
        <w:t>Demonstrate enhanced knowledge of Islamic foundational beliefs, practices, historical development, spiritual values and ethical principles.</w:t>
      </w:r>
    </w:p>
    <w:p w14:paraId="71237825" w14:textId="77777777" w:rsidR="00054037" w:rsidRDefault="00054037" w:rsidP="004A2659">
      <w:pPr>
        <w:pStyle w:val="ListParagraph"/>
        <w:numPr>
          <w:ilvl w:val="0"/>
          <w:numId w:val="118"/>
        </w:numPr>
      </w:pPr>
      <w:r>
        <w:t>Describe basic sources of Islamic law and their application in daily life.</w:t>
      </w:r>
    </w:p>
    <w:p w14:paraId="78C50B5D" w14:textId="4040659D" w:rsidR="00054037" w:rsidRDefault="00054037" w:rsidP="004A2659">
      <w:pPr>
        <w:pStyle w:val="ListParagraph"/>
        <w:numPr>
          <w:ilvl w:val="0"/>
          <w:numId w:val="118"/>
        </w:numPr>
      </w:pPr>
      <w:r>
        <w:t>Identify and discuss contemporary issues being faced by the Muslim world including social challenges, gender roles and interfaith interactions.</w:t>
      </w:r>
    </w:p>
    <w:p w14:paraId="3A51EC97" w14:textId="5CB2469D" w:rsidR="00054037" w:rsidRDefault="009351AC" w:rsidP="00551A3A">
      <w:pPr>
        <w:pStyle w:val="CourseSubheading"/>
      </w:pPr>
      <w:r>
        <w:t>COURSE CONTENTS</w:t>
      </w:r>
    </w:p>
    <w:p w14:paraId="73EE35CB" w14:textId="1585CE98" w:rsidR="00054037" w:rsidRDefault="00054037" w:rsidP="004A2659">
      <w:pPr>
        <w:pStyle w:val="ListParagraph"/>
        <w:numPr>
          <w:ilvl w:val="0"/>
          <w:numId w:val="119"/>
        </w:numPr>
      </w:pPr>
      <w:r>
        <w:t>Introduction to Islam:</w:t>
      </w:r>
    </w:p>
    <w:p w14:paraId="79B75A62" w14:textId="77777777" w:rsidR="00054037" w:rsidRDefault="00054037" w:rsidP="004A2659">
      <w:pPr>
        <w:pStyle w:val="ListParagraph"/>
        <w:numPr>
          <w:ilvl w:val="1"/>
          <w:numId w:val="119"/>
        </w:numPr>
      </w:pPr>
      <w:r>
        <w:t>Definition of Islam and its core beliefs.</w:t>
      </w:r>
    </w:p>
    <w:p w14:paraId="0A134F60" w14:textId="77777777" w:rsidR="00054037" w:rsidRDefault="00054037" w:rsidP="004A2659">
      <w:pPr>
        <w:pStyle w:val="ListParagraph"/>
        <w:numPr>
          <w:ilvl w:val="1"/>
          <w:numId w:val="119"/>
        </w:numPr>
      </w:pPr>
      <w:r>
        <w:t>The Holy Quran (introduction, revelation and compilation).</w:t>
      </w:r>
    </w:p>
    <w:p w14:paraId="21D8CD66" w14:textId="77777777" w:rsidR="00054037" w:rsidRDefault="00054037" w:rsidP="004A2659">
      <w:pPr>
        <w:pStyle w:val="ListParagraph"/>
        <w:numPr>
          <w:ilvl w:val="1"/>
          <w:numId w:val="119"/>
        </w:numPr>
      </w:pPr>
      <w:r>
        <w:t>Hadith and Sunnah (compilation, classification, and significance).</w:t>
      </w:r>
    </w:p>
    <w:p w14:paraId="154C8C63" w14:textId="77777777" w:rsidR="00054037" w:rsidRDefault="00054037" w:rsidP="004A2659">
      <w:pPr>
        <w:pStyle w:val="ListParagraph"/>
        <w:numPr>
          <w:ilvl w:val="1"/>
          <w:numId w:val="119"/>
        </w:numPr>
      </w:pPr>
      <w:r>
        <w:t>Key theological concepts and themes (Tawhid, Prophethood, Akhirah etc.).</w:t>
      </w:r>
    </w:p>
    <w:p w14:paraId="34B26CA2" w14:textId="600489D0" w:rsidR="00054037" w:rsidRDefault="00054037" w:rsidP="004A2659">
      <w:pPr>
        <w:pStyle w:val="ListParagraph"/>
        <w:numPr>
          <w:ilvl w:val="0"/>
          <w:numId w:val="119"/>
        </w:numPr>
      </w:pPr>
      <w:r>
        <w:t>Sirah of the Holy Prophet (Peace Be Upon Him) as Uswa-i-Hasana:</w:t>
      </w:r>
    </w:p>
    <w:p w14:paraId="2981551A" w14:textId="77777777" w:rsidR="00054037" w:rsidRDefault="00054037" w:rsidP="004A2659">
      <w:pPr>
        <w:pStyle w:val="ListParagraph"/>
        <w:numPr>
          <w:ilvl w:val="1"/>
          <w:numId w:val="119"/>
        </w:numPr>
      </w:pPr>
      <w:r>
        <w:t>Life and legacy of the Holy Prophet PBUH.</w:t>
      </w:r>
    </w:p>
    <w:p w14:paraId="61AA9245" w14:textId="77777777" w:rsidR="00054037" w:rsidRDefault="00054037" w:rsidP="004A2659">
      <w:pPr>
        <w:pStyle w:val="ListParagraph"/>
        <w:numPr>
          <w:ilvl w:val="1"/>
          <w:numId w:val="119"/>
        </w:numPr>
      </w:pPr>
      <w:r>
        <w:t>Diverse roles of the Holy Prophet PBUH (as an individual, educator, peace maker, leader etc.).</w:t>
      </w:r>
    </w:p>
    <w:p w14:paraId="67BA5A60" w14:textId="07159714" w:rsidR="00054037" w:rsidRDefault="00054037" w:rsidP="004A2659">
      <w:pPr>
        <w:pStyle w:val="ListParagraph"/>
        <w:numPr>
          <w:ilvl w:val="0"/>
          <w:numId w:val="119"/>
        </w:numPr>
      </w:pPr>
      <w:r>
        <w:t>Islamic History and Civilization:</w:t>
      </w:r>
    </w:p>
    <w:p w14:paraId="7329F1A2" w14:textId="77777777" w:rsidR="00054037" w:rsidRDefault="00054037" w:rsidP="004A2659">
      <w:pPr>
        <w:pStyle w:val="ListParagraph"/>
        <w:numPr>
          <w:ilvl w:val="1"/>
          <w:numId w:val="119"/>
        </w:numPr>
      </w:pPr>
      <w:r>
        <w:t>World before Islam.</w:t>
      </w:r>
    </w:p>
    <w:p w14:paraId="2B27CF1C" w14:textId="77777777" w:rsidR="00054037" w:rsidRDefault="00054037" w:rsidP="004A2659">
      <w:pPr>
        <w:pStyle w:val="ListParagraph"/>
        <w:numPr>
          <w:ilvl w:val="1"/>
          <w:numId w:val="119"/>
        </w:numPr>
      </w:pPr>
      <w:r>
        <w:t>The Rashidun Caliphate and expansion of Islamic rule.</w:t>
      </w:r>
    </w:p>
    <w:p w14:paraId="3141375F" w14:textId="77777777" w:rsidR="00054037" w:rsidRDefault="00054037" w:rsidP="004A2659">
      <w:pPr>
        <w:pStyle w:val="ListParagraph"/>
        <w:numPr>
          <w:ilvl w:val="1"/>
          <w:numId w:val="119"/>
        </w:numPr>
      </w:pPr>
      <w:r>
        <w:t>Contribution of Muslim scientists and philosophers in shaping world civilization.</w:t>
      </w:r>
    </w:p>
    <w:p w14:paraId="2DF5F4F4" w14:textId="76DB857E" w:rsidR="00054037" w:rsidRDefault="00054037" w:rsidP="004A2659">
      <w:pPr>
        <w:pStyle w:val="ListParagraph"/>
        <w:numPr>
          <w:ilvl w:val="0"/>
          <w:numId w:val="119"/>
        </w:numPr>
      </w:pPr>
      <w:r>
        <w:t>Islamic Jurisprudence (Fiqh):</w:t>
      </w:r>
    </w:p>
    <w:p w14:paraId="08BED9FB" w14:textId="77777777" w:rsidR="00054037" w:rsidRDefault="00054037" w:rsidP="004A2659">
      <w:pPr>
        <w:pStyle w:val="ListParagraph"/>
        <w:numPr>
          <w:ilvl w:val="1"/>
          <w:numId w:val="119"/>
        </w:numPr>
      </w:pPr>
      <w:r>
        <w:t>Fundamental sources of Islamic jurisprudence.</w:t>
      </w:r>
    </w:p>
    <w:p w14:paraId="1CBD2583" w14:textId="77777777" w:rsidR="00054037" w:rsidRDefault="00054037" w:rsidP="004A2659">
      <w:pPr>
        <w:pStyle w:val="ListParagraph"/>
        <w:numPr>
          <w:ilvl w:val="1"/>
          <w:numId w:val="119"/>
        </w:numPr>
      </w:pPr>
      <w:r>
        <w:t>Pillars of Islam and their significance. Major schools of Islamic jurisprudence. Significance and principles of Ijtihad.</w:t>
      </w:r>
    </w:p>
    <w:p w14:paraId="1F54D654" w14:textId="0E10B148" w:rsidR="00054037" w:rsidRDefault="00054037" w:rsidP="004A2659">
      <w:pPr>
        <w:pStyle w:val="ListParagraph"/>
        <w:numPr>
          <w:ilvl w:val="0"/>
          <w:numId w:val="119"/>
        </w:numPr>
      </w:pPr>
      <w:r>
        <w:t>Family and Society in Islam:</w:t>
      </w:r>
    </w:p>
    <w:p w14:paraId="14AF0FC9" w14:textId="77777777" w:rsidR="00054037" w:rsidRDefault="00054037" w:rsidP="004A2659">
      <w:pPr>
        <w:pStyle w:val="ListParagraph"/>
        <w:numPr>
          <w:ilvl w:val="1"/>
          <w:numId w:val="119"/>
        </w:numPr>
      </w:pPr>
      <w:r>
        <w:t>Status and rights of women in Islamic teachings.</w:t>
      </w:r>
    </w:p>
    <w:p w14:paraId="1AFD5F7F" w14:textId="77777777" w:rsidR="00054037" w:rsidRDefault="00054037" w:rsidP="004A2659">
      <w:pPr>
        <w:pStyle w:val="ListParagraph"/>
        <w:numPr>
          <w:ilvl w:val="1"/>
          <w:numId w:val="119"/>
        </w:numPr>
      </w:pPr>
      <w:r>
        <w:t>Marriage, family, and gender roles in Muslim society.</w:t>
      </w:r>
    </w:p>
    <w:p w14:paraId="05455DF0" w14:textId="77777777" w:rsidR="00054037" w:rsidRDefault="00054037" w:rsidP="004A2659">
      <w:pPr>
        <w:pStyle w:val="ListParagraph"/>
        <w:numPr>
          <w:ilvl w:val="1"/>
          <w:numId w:val="119"/>
        </w:numPr>
      </w:pPr>
      <w:r>
        <w:t>Family structure and values in Muslim society.</w:t>
      </w:r>
    </w:p>
    <w:p w14:paraId="513168A6" w14:textId="4351B0C7" w:rsidR="00054037" w:rsidRDefault="00054037" w:rsidP="004A2659">
      <w:pPr>
        <w:pStyle w:val="ListParagraph"/>
        <w:numPr>
          <w:ilvl w:val="0"/>
          <w:numId w:val="119"/>
        </w:numPr>
      </w:pPr>
      <w:r>
        <w:t>Islam and the Modern World:</w:t>
      </w:r>
    </w:p>
    <w:p w14:paraId="7B3136A3" w14:textId="6F888570" w:rsidR="00753A7C" w:rsidRDefault="00054037" w:rsidP="004A2659">
      <w:pPr>
        <w:pStyle w:val="ListParagraph"/>
        <w:numPr>
          <w:ilvl w:val="1"/>
          <w:numId w:val="119"/>
        </w:numPr>
      </w:pPr>
      <w:r>
        <w:t>Relevance of Islam in the modern world (globalization, challenges and prospects).</w:t>
      </w:r>
    </w:p>
    <w:p w14:paraId="26243956" w14:textId="77777777" w:rsidR="00054037" w:rsidRDefault="00054037" w:rsidP="004A2659">
      <w:pPr>
        <w:pStyle w:val="ListParagraph"/>
        <w:numPr>
          <w:ilvl w:val="1"/>
          <w:numId w:val="119"/>
        </w:numPr>
      </w:pPr>
      <w:r>
        <w:t>Islamophobia, interfaith dialogue, and multiculturalism.</w:t>
      </w:r>
    </w:p>
    <w:p w14:paraId="56B86950" w14:textId="77777777" w:rsidR="00054037" w:rsidRDefault="00054037" w:rsidP="004A2659">
      <w:pPr>
        <w:pStyle w:val="ListParagraph"/>
        <w:numPr>
          <w:ilvl w:val="1"/>
          <w:numId w:val="119"/>
        </w:numPr>
      </w:pPr>
      <w:r>
        <w:t>Islamic viewpoint towards socio-cultural and technological changes.</w:t>
      </w:r>
    </w:p>
    <w:p w14:paraId="7BAD106E" w14:textId="586325C9" w:rsidR="00054037" w:rsidRDefault="00B039CB" w:rsidP="00551A3A">
      <w:pPr>
        <w:pStyle w:val="CourseSubheading"/>
      </w:pPr>
      <w:r>
        <w:t>SUGGESTED READINGS</w:t>
      </w:r>
    </w:p>
    <w:p w14:paraId="395C3B28" w14:textId="43BD7AB4" w:rsidR="00054037" w:rsidRDefault="00054037" w:rsidP="004A2659">
      <w:pPr>
        <w:pStyle w:val="ListParagraph"/>
        <w:numPr>
          <w:ilvl w:val="0"/>
          <w:numId w:val="49"/>
        </w:numPr>
      </w:pPr>
      <w:r>
        <w:lastRenderedPageBreak/>
        <w:t>"The Five Pillars of Islam: A Journey Through the Divine Acts of Worship" by Muhammad Mustafa Al-Azami.</w:t>
      </w:r>
    </w:p>
    <w:p w14:paraId="2256364A" w14:textId="5B05F072" w:rsidR="00054037" w:rsidRDefault="00054037" w:rsidP="004A2659">
      <w:pPr>
        <w:pStyle w:val="ListParagraph"/>
        <w:numPr>
          <w:ilvl w:val="0"/>
          <w:numId w:val="49"/>
        </w:numPr>
      </w:pPr>
      <w:r>
        <w:t>"The Five Pillars of Islam: A Framework for Islamic Values and Character Building" by Musharraf Hussain.</w:t>
      </w:r>
    </w:p>
    <w:p w14:paraId="606D76AB" w14:textId="6C7EDA78" w:rsidR="00054037" w:rsidRDefault="00054037" w:rsidP="004A2659">
      <w:pPr>
        <w:pStyle w:val="ListParagraph"/>
        <w:numPr>
          <w:ilvl w:val="0"/>
          <w:numId w:val="49"/>
        </w:numPr>
      </w:pPr>
      <w:r>
        <w:t>"Towards Understanding Islam" by Abul A' la Mawdudi.</w:t>
      </w:r>
    </w:p>
    <w:p w14:paraId="626E6A64" w14:textId="3BF04F8F" w:rsidR="00054037" w:rsidRDefault="00054037" w:rsidP="004A2659">
      <w:pPr>
        <w:pStyle w:val="ListParagraph"/>
        <w:numPr>
          <w:ilvl w:val="0"/>
          <w:numId w:val="49"/>
        </w:numPr>
      </w:pPr>
      <w:r>
        <w:t>"Islami Nazria e Hayat" by Khurshid Ahmad.</w:t>
      </w:r>
    </w:p>
    <w:p w14:paraId="40F46A3A" w14:textId="5589F3B4" w:rsidR="00054037" w:rsidRDefault="00054037" w:rsidP="004A2659">
      <w:pPr>
        <w:pStyle w:val="ListParagraph"/>
        <w:numPr>
          <w:ilvl w:val="0"/>
          <w:numId w:val="49"/>
        </w:numPr>
      </w:pPr>
      <w:r>
        <w:t>"An Introduction to Islamic Theology" by John Renard.</w:t>
      </w:r>
    </w:p>
    <w:p w14:paraId="7B9BFC1F" w14:textId="68FF10F7" w:rsidR="00054037" w:rsidRDefault="00054037" w:rsidP="004A2659">
      <w:pPr>
        <w:pStyle w:val="ListParagraph"/>
        <w:numPr>
          <w:ilvl w:val="0"/>
          <w:numId w:val="49"/>
        </w:numPr>
      </w:pPr>
      <w:r>
        <w:t>"Islamic Civilization Foundations Belief &amp; Principles" by Abul A' la Mawdudi.</w:t>
      </w:r>
    </w:p>
    <w:p w14:paraId="2A243549" w14:textId="4266EE80" w:rsidR="00054037" w:rsidRDefault="00054037" w:rsidP="004A2659">
      <w:pPr>
        <w:pStyle w:val="ListParagraph"/>
        <w:numPr>
          <w:ilvl w:val="0"/>
          <w:numId w:val="49"/>
        </w:numPr>
      </w:pPr>
      <w:r>
        <w:t>"Women and Social Justice: An Islamic Paradigm" by Dr. Anis Ahmad.</w:t>
      </w:r>
    </w:p>
    <w:p w14:paraId="4A1D0D75" w14:textId="2D315D1F" w:rsidR="00054037" w:rsidRDefault="00054037" w:rsidP="004A2659">
      <w:pPr>
        <w:pStyle w:val="ListParagraph"/>
        <w:numPr>
          <w:ilvl w:val="0"/>
          <w:numId w:val="49"/>
        </w:numPr>
      </w:pPr>
      <w:r>
        <w:t>"Islam: Its Meaning and Message" by Khurshid Ahmad.</w:t>
      </w:r>
    </w:p>
    <w:p w14:paraId="76CD4043" w14:textId="579A1679" w:rsidR="00054037" w:rsidRDefault="00054037" w:rsidP="00054037">
      <w:r>
        <w:t>Note: This course is compulsory for Muslim and optional for non-Muslim undergraduate students. Non-Muslim students can opt for any course of at least the same or more credits in subjects such as religious studies, ethics, theology, comparative religion, Christian ethics, etc.</w:t>
      </w:r>
    </w:p>
    <w:p w14:paraId="2A0A11A3" w14:textId="3CDF1AC8" w:rsidR="00753A7C" w:rsidRDefault="00753A7C" w:rsidP="00753A7C"/>
    <w:p w14:paraId="5F536EF5" w14:textId="77777777" w:rsidR="00753A7C" w:rsidRDefault="00753A7C" w:rsidP="009351AC">
      <w:pPr>
        <w:pStyle w:val="CourseTitle"/>
      </w:pPr>
      <w:r>
        <w:lastRenderedPageBreak/>
        <w:t>G</w:t>
      </w:r>
      <w:r w:rsidRPr="000B3BA5">
        <w:t>ER 1100 Applications of Information &amp; Communication Technologies (ICT)</w:t>
      </w:r>
    </w:p>
    <w:p w14:paraId="7B7788BD" w14:textId="7F306904" w:rsidR="00751E10" w:rsidRDefault="007D7399" w:rsidP="00551A3A">
      <w:pPr>
        <w:pStyle w:val="CourseSubheading"/>
      </w:pPr>
      <w:r>
        <w:rPr>
          <w:lang w:val="en-US"/>
        </w:rPr>
        <w:t xml:space="preserve">Course </w:t>
      </w:r>
      <w:r w:rsidR="00751E10">
        <w:t>DESCRIPTION</w:t>
      </w:r>
    </w:p>
    <w:p w14:paraId="33C5B41F" w14:textId="77777777" w:rsidR="00751E10" w:rsidRDefault="00751E10" w:rsidP="00751E10">
      <w:pPr>
        <w:tabs>
          <w:tab w:val="clear" w:pos="2106"/>
        </w:tabs>
      </w:pPr>
      <w:r>
        <w:t>This course is designed to provide students with an exploration of the practical applications of Information and Communication Technologies (ICT) and software tools in various domains. Students will gain hands-on experience with a range of software applications, learning how to leverage ICT to solve daily life problems, enhance productivity and innovate in different fields. Through individual and interactive exercises and discussions, students will develop proficiency in utilizing software for communication, creativity, and more.</w:t>
      </w:r>
    </w:p>
    <w:p w14:paraId="15CC78D1" w14:textId="3DA17EC8" w:rsidR="007D7399" w:rsidRPr="00054037" w:rsidRDefault="007D7399" w:rsidP="007D7399">
      <w:pPr>
        <w:pStyle w:val="CourseSubheading"/>
        <w:rPr>
          <w:lang w:val="en-US"/>
        </w:rPr>
      </w:pPr>
      <w:r>
        <w:rPr>
          <w:lang w:val="en-US"/>
        </w:rPr>
        <w:t>Course learning outcomes</w:t>
      </w:r>
    </w:p>
    <w:p w14:paraId="6E2E131A" w14:textId="77777777" w:rsidR="00751E10" w:rsidRDefault="00751E10" w:rsidP="00751E10">
      <w:pPr>
        <w:tabs>
          <w:tab w:val="clear" w:pos="2106"/>
        </w:tabs>
      </w:pPr>
      <w:r>
        <w:t>By the end of this course, students will be able to:</w:t>
      </w:r>
    </w:p>
    <w:p w14:paraId="789FC18E" w14:textId="5DBD25E4" w:rsidR="00751E10" w:rsidRDefault="00751E10" w:rsidP="004A2659">
      <w:pPr>
        <w:pStyle w:val="ListParagraph"/>
        <w:numPr>
          <w:ilvl w:val="0"/>
          <w:numId w:val="120"/>
        </w:numPr>
        <w:tabs>
          <w:tab w:val="clear" w:pos="2106"/>
        </w:tabs>
      </w:pPr>
      <w:r>
        <w:t>Explain the fundamental concepts, components, and scope of Information and Communication Technologies (ICT).</w:t>
      </w:r>
    </w:p>
    <w:p w14:paraId="23D16132" w14:textId="1F4E862E" w:rsidR="00751E10" w:rsidRDefault="00751E10" w:rsidP="004A2659">
      <w:pPr>
        <w:pStyle w:val="ListParagraph"/>
        <w:numPr>
          <w:ilvl w:val="0"/>
          <w:numId w:val="120"/>
        </w:numPr>
        <w:tabs>
          <w:tab w:val="clear" w:pos="2106"/>
        </w:tabs>
      </w:pPr>
      <w:r>
        <w:t>Identify uses of various ICT platforms and tools for different purposes.</w:t>
      </w:r>
    </w:p>
    <w:p w14:paraId="328A7157" w14:textId="6A7D5EC8" w:rsidR="00751E10" w:rsidRDefault="00751E10" w:rsidP="004A2659">
      <w:pPr>
        <w:pStyle w:val="ListParagraph"/>
        <w:numPr>
          <w:ilvl w:val="0"/>
          <w:numId w:val="120"/>
        </w:numPr>
        <w:tabs>
          <w:tab w:val="clear" w:pos="2106"/>
        </w:tabs>
      </w:pPr>
      <w:r>
        <w:t>Apply ICT platforms and tools for different purposes to address basic needs in different domains of daily, academic, and professional life.</w:t>
      </w:r>
    </w:p>
    <w:p w14:paraId="042AD699" w14:textId="02925D8D" w:rsidR="00751E10" w:rsidRDefault="00751E10" w:rsidP="004A2659">
      <w:pPr>
        <w:pStyle w:val="ListParagraph"/>
        <w:numPr>
          <w:ilvl w:val="0"/>
          <w:numId w:val="120"/>
        </w:numPr>
        <w:tabs>
          <w:tab w:val="clear" w:pos="2106"/>
        </w:tabs>
      </w:pPr>
      <w:r>
        <w:t>Understand the ethical and legal considerations in use of ICT platforms and tools.</w:t>
      </w:r>
    </w:p>
    <w:p w14:paraId="7A7763B3" w14:textId="7E3DAE2E" w:rsidR="00751E10" w:rsidRDefault="009351AC" w:rsidP="00551A3A">
      <w:pPr>
        <w:pStyle w:val="CourseSubheading"/>
      </w:pPr>
      <w:r>
        <w:t>COURSE CONTENTS</w:t>
      </w:r>
    </w:p>
    <w:p w14:paraId="5138CC1A" w14:textId="17DE05D2" w:rsidR="00751E10" w:rsidRDefault="00751E10" w:rsidP="004A2659">
      <w:pPr>
        <w:pStyle w:val="ListParagraph"/>
        <w:numPr>
          <w:ilvl w:val="0"/>
          <w:numId w:val="121"/>
        </w:numPr>
        <w:tabs>
          <w:tab w:val="clear" w:pos="2106"/>
        </w:tabs>
      </w:pPr>
      <w:r>
        <w:t>Introduction to Information and Communication Technologies:</w:t>
      </w:r>
    </w:p>
    <w:p w14:paraId="0AFAE7E0" w14:textId="5F2ED08C" w:rsidR="00751E10" w:rsidRDefault="00751E10" w:rsidP="004A2659">
      <w:pPr>
        <w:pStyle w:val="ListParagraph"/>
        <w:numPr>
          <w:ilvl w:val="1"/>
          <w:numId w:val="121"/>
        </w:numPr>
        <w:tabs>
          <w:tab w:val="clear" w:pos="2106"/>
        </w:tabs>
      </w:pPr>
      <w:r>
        <w:t>Components of Information and Communication Technologies (basics of hardware. software, ICT platforms, networks, local and cloud data storage etc.).</w:t>
      </w:r>
    </w:p>
    <w:p w14:paraId="0F5C1BD3" w14:textId="77777777" w:rsidR="00751E10" w:rsidRDefault="00751E10" w:rsidP="004A2659">
      <w:pPr>
        <w:pStyle w:val="ListParagraph"/>
        <w:numPr>
          <w:ilvl w:val="1"/>
          <w:numId w:val="121"/>
        </w:numPr>
        <w:tabs>
          <w:tab w:val="clear" w:pos="2106"/>
        </w:tabs>
      </w:pPr>
      <w:r>
        <w:t>Scope of Information and Communication Technologies (use of ICT in education, business, governance, healthcare, digital media and entertainment, etc.).</w:t>
      </w:r>
    </w:p>
    <w:p w14:paraId="5BA42E17" w14:textId="75F1D833" w:rsidR="00751E10" w:rsidRDefault="00751E10" w:rsidP="004A2659">
      <w:pPr>
        <w:pStyle w:val="ListParagraph"/>
        <w:numPr>
          <w:ilvl w:val="1"/>
          <w:numId w:val="121"/>
        </w:numPr>
        <w:tabs>
          <w:tab w:val="clear" w:pos="2106"/>
        </w:tabs>
      </w:pPr>
      <w:r>
        <w:t>Emerging technologies and future trends.</w:t>
      </w:r>
    </w:p>
    <w:p w14:paraId="44890A49" w14:textId="27147388" w:rsidR="00751E10" w:rsidRDefault="00751E10" w:rsidP="004A2659">
      <w:pPr>
        <w:pStyle w:val="ListParagraph"/>
        <w:numPr>
          <w:ilvl w:val="0"/>
          <w:numId w:val="121"/>
        </w:numPr>
        <w:tabs>
          <w:tab w:val="clear" w:pos="2106"/>
        </w:tabs>
      </w:pPr>
      <w:r>
        <w:t>Basic ICT Productivity Tools:</w:t>
      </w:r>
    </w:p>
    <w:p w14:paraId="585C7BDE" w14:textId="77777777" w:rsidR="00751E10" w:rsidRDefault="00751E10" w:rsidP="004A2659">
      <w:pPr>
        <w:pStyle w:val="ListParagraph"/>
        <w:numPr>
          <w:ilvl w:val="1"/>
          <w:numId w:val="121"/>
        </w:numPr>
        <w:tabs>
          <w:tab w:val="clear" w:pos="2106"/>
        </w:tabs>
      </w:pPr>
      <w:r>
        <w:t>Effective use of popular search engines (e.g., Google, Bing, etc.) to explore World Wide Web.</w:t>
      </w:r>
    </w:p>
    <w:p w14:paraId="6F08DC52" w14:textId="5962208F" w:rsidR="00751E10" w:rsidRDefault="00751E10" w:rsidP="004A2659">
      <w:pPr>
        <w:pStyle w:val="ListParagraph"/>
        <w:numPr>
          <w:ilvl w:val="1"/>
          <w:numId w:val="121"/>
        </w:numPr>
        <w:tabs>
          <w:tab w:val="clear" w:pos="2106"/>
        </w:tabs>
      </w:pPr>
      <w:r>
        <w:t>Formal communication tools and etiquettes (Gmail, Microsoft Outlook, etc.).</w:t>
      </w:r>
    </w:p>
    <w:p w14:paraId="41F92C7A" w14:textId="08F0560E" w:rsidR="00751E10" w:rsidRDefault="00751E10" w:rsidP="004A2659">
      <w:pPr>
        <w:pStyle w:val="ListParagraph"/>
        <w:numPr>
          <w:ilvl w:val="1"/>
          <w:numId w:val="121"/>
        </w:numPr>
        <w:tabs>
          <w:tab w:val="clear" w:pos="2106"/>
        </w:tabs>
      </w:pPr>
      <w:r>
        <w:t>Microsoft Office Suites (Word, Excel, PowerPoint).</w:t>
      </w:r>
    </w:p>
    <w:p w14:paraId="0F2C135F" w14:textId="0C77ADF1" w:rsidR="00751E10" w:rsidRDefault="00751E10" w:rsidP="004A2659">
      <w:pPr>
        <w:pStyle w:val="ListParagraph"/>
        <w:numPr>
          <w:ilvl w:val="1"/>
          <w:numId w:val="121"/>
        </w:numPr>
        <w:tabs>
          <w:tab w:val="clear" w:pos="2106"/>
        </w:tabs>
      </w:pPr>
      <w:r>
        <w:t>Google Workspace (Google Docs, Sheets, Slides).</w:t>
      </w:r>
    </w:p>
    <w:p w14:paraId="28EFEF31" w14:textId="77777777" w:rsidR="00751E10" w:rsidRDefault="00751E10" w:rsidP="004A2659">
      <w:pPr>
        <w:pStyle w:val="ListParagraph"/>
        <w:numPr>
          <w:ilvl w:val="1"/>
          <w:numId w:val="121"/>
        </w:numPr>
        <w:tabs>
          <w:tab w:val="clear" w:pos="2106"/>
        </w:tabs>
      </w:pPr>
      <w:r>
        <w:t>Dropbox (Cloud storage and file sharing), Google Drive (Cloud storage with Google Docs integration) and Microsoft OneDrive (Cloud storage with Microsoft Office integration).</w:t>
      </w:r>
    </w:p>
    <w:p w14:paraId="17B7EFD0" w14:textId="0D456D26" w:rsidR="00751E10" w:rsidRDefault="00751E10" w:rsidP="004A2659">
      <w:pPr>
        <w:pStyle w:val="ListParagraph"/>
        <w:numPr>
          <w:ilvl w:val="1"/>
          <w:numId w:val="121"/>
        </w:numPr>
        <w:tabs>
          <w:tab w:val="clear" w:pos="2106"/>
        </w:tabs>
      </w:pPr>
      <w:r>
        <w:t>Evernote (Note-taking and organization applications) and OneNote (Microsoft's digital notebook for capturing and organizing ideas).</w:t>
      </w:r>
    </w:p>
    <w:p w14:paraId="0677BD35" w14:textId="14395ACF" w:rsidR="00751E10" w:rsidRDefault="00751E10" w:rsidP="004A2659">
      <w:pPr>
        <w:pStyle w:val="ListParagraph"/>
        <w:numPr>
          <w:ilvl w:val="1"/>
          <w:numId w:val="121"/>
        </w:numPr>
        <w:tabs>
          <w:tab w:val="clear" w:pos="2106"/>
        </w:tabs>
      </w:pPr>
      <w:r>
        <w:t>Video conferencing (Google Meet, Microsoft Teams, Zoom, etc.).</w:t>
      </w:r>
    </w:p>
    <w:p w14:paraId="7EB25A6E" w14:textId="77777777" w:rsidR="00751E10" w:rsidRDefault="00751E10" w:rsidP="004A2659">
      <w:pPr>
        <w:pStyle w:val="ListParagraph"/>
        <w:numPr>
          <w:ilvl w:val="1"/>
          <w:numId w:val="121"/>
        </w:numPr>
        <w:tabs>
          <w:tab w:val="clear" w:pos="2106"/>
        </w:tabs>
      </w:pPr>
      <w:r>
        <w:t>Social media applications (LinkedIn, Facebook, Instagram, etc.).</w:t>
      </w:r>
    </w:p>
    <w:p w14:paraId="1B443403" w14:textId="2D5CAED4" w:rsidR="00751E10" w:rsidRDefault="00751E10" w:rsidP="004A2659">
      <w:pPr>
        <w:pStyle w:val="ListParagraph"/>
        <w:numPr>
          <w:ilvl w:val="0"/>
          <w:numId w:val="121"/>
        </w:numPr>
        <w:tabs>
          <w:tab w:val="clear" w:pos="2106"/>
        </w:tabs>
      </w:pPr>
      <w:r>
        <w:t>ICT in Education:</w:t>
      </w:r>
    </w:p>
    <w:p w14:paraId="228C08EB" w14:textId="26998843" w:rsidR="00751E10" w:rsidRDefault="00751E10" w:rsidP="004A2659">
      <w:pPr>
        <w:pStyle w:val="ListParagraph"/>
        <w:numPr>
          <w:ilvl w:val="1"/>
          <w:numId w:val="121"/>
        </w:numPr>
        <w:tabs>
          <w:tab w:val="clear" w:pos="2106"/>
        </w:tabs>
      </w:pPr>
      <w:r>
        <w:t>Working with learning management systems (Moodle, Canvas, Google Classrooms, etc.).</w:t>
      </w:r>
    </w:p>
    <w:p w14:paraId="16B7CC21" w14:textId="77777777" w:rsidR="00751E10" w:rsidRDefault="00751E10" w:rsidP="004A2659">
      <w:pPr>
        <w:pStyle w:val="ListParagraph"/>
        <w:numPr>
          <w:ilvl w:val="1"/>
          <w:numId w:val="121"/>
        </w:numPr>
        <w:tabs>
          <w:tab w:val="clear" w:pos="2106"/>
        </w:tabs>
      </w:pPr>
      <w:r>
        <w:t>Sources of online education courses (Coursera, edX, Udemy, Khan Academy, etc.).</w:t>
      </w:r>
    </w:p>
    <w:p w14:paraId="3CECE4D4" w14:textId="62F9AE22" w:rsidR="00751E10" w:rsidRDefault="00751E10" w:rsidP="004A2659">
      <w:pPr>
        <w:pStyle w:val="ListParagraph"/>
        <w:numPr>
          <w:ilvl w:val="1"/>
          <w:numId w:val="121"/>
        </w:numPr>
        <w:tabs>
          <w:tab w:val="clear" w:pos="2106"/>
        </w:tabs>
      </w:pPr>
      <w:r>
        <w:t>Interactive multimedia and virtual classrooms.4. ICT in Health and Well-being:</w:t>
      </w:r>
    </w:p>
    <w:p w14:paraId="6FB9F246" w14:textId="77777777" w:rsidR="00751E10" w:rsidRDefault="00751E10" w:rsidP="004A2659">
      <w:pPr>
        <w:pStyle w:val="ListParagraph"/>
        <w:numPr>
          <w:ilvl w:val="1"/>
          <w:numId w:val="121"/>
        </w:numPr>
        <w:tabs>
          <w:tab w:val="clear" w:pos="2106"/>
        </w:tabs>
      </w:pPr>
      <w:r>
        <w:t>Health and fitness tracking devices and applications (Google Fit, Samsung Health, Apple Health, Xiaomi Mi Band, Runkeeper, etc.).</w:t>
      </w:r>
    </w:p>
    <w:p w14:paraId="4B904816" w14:textId="77777777" w:rsidR="00751E10" w:rsidRDefault="00751E10" w:rsidP="004A2659">
      <w:pPr>
        <w:pStyle w:val="ListParagraph"/>
        <w:numPr>
          <w:ilvl w:val="1"/>
          <w:numId w:val="121"/>
        </w:numPr>
        <w:tabs>
          <w:tab w:val="clear" w:pos="2106"/>
        </w:tabs>
      </w:pPr>
      <w:r>
        <w:t>Telemedicine and online health consultations (OLADOC, Sehat Kahani, Marham, etc.).</w:t>
      </w:r>
    </w:p>
    <w:p w14:paraId="792A5A1E" w14:textId="781DD724" w:rsidR="00751E10" w:rsidRDefault="00751E10" w:rsidP="004A2659">
      <w:pPr>
        <w:pStyle w:val="ListParagraph"/>
        <w:numPr>
          <w:ilvl w:val="0"/>
          <w:numId w:val="121"/>
        </w:numPr>
        <w:tabs>
          <w:tab w:val="clear" w:pos="2106"/>
        </w:tabs>
      </w:pPr>
      <w:r>
        <w:lastRenderedPageBreak/>
        <w:t>ICT in Personal Finance and Shopping:</w:t>
      </w:r>
    </w:p>
    <w:p w14:paraId="004749C2" w14:textId="77777777" w:rsidR="00751E10" w:rsidRDefault="00751E10" w:rsidP="004A2659">
      <w:pPr>
        <w:pStyle w:val="ListParagraph"/>
        <w:numPr>
          <w:ilvl w:val="1"/>
          <w:numId w:val="121"/>
        </w:numPr>
        <w:tabs>
          <w:tab w:val="clear" w:pos="2106"/>
        </w:tabs>
      </w:pPr>
      <w:r>
        <w:t>Online banking and financial management tools (JazzCash, Easypaisa, Zong PayMax, ILINK and MNET, Keenu Wallet, etc.).</w:t>
      </w:r>
    </w:p>
    <w:p w14:paraId="49E558E4" w14:textId="77777777" w:rsidR="00751E10" w:rsidRDefault="00751E10" w:rsidP="004A2659">
      <w:pPr>
        <w:pStyle w:val="ListParagraph"/>
        <w:numPr>
          <w:ilvl w:val="1"/>
          <w:numId w:val="121"/>
        </w:numPr>
        <w:tabs>
          <w:tab w:val="clear" w:pos="2106"/>
        </w:tabs>
      </w:pPr>
      <w:r>
        <w:t>E-commerce platforms (Daraz.pk, Telemart, Shophive, etc.)</w:t>
      </w:r>
    </w:p>
    <w:p w14:paraId="7E8FEC41" w14:textId="4D8D17DF" w:rsidR="00751E10" w:rsidRDefault="00751E10" w:rsidP="004A2659">
      <w:pPr>
        <w:pStyle w:val="ListParagraph"/>
        <w:numPr>
          <w:ilvl w:val="0"/>
          <w:numId w:val="121"/>
        </w:numPr>
        <w:tabs>
          <w:tab w:val="clear" w:pos="2106"/>
        </w:tabs>
      </w:pPr>
      <w:r>
        <w:t>Digital Citizenship and Online Etiquette:</w:t>
      </w:r>
    </w:p>
    <w:p w14:paraId="08EC7F54" w14:textId="77777777" w:rsidR="00751E10" w:rsidRDefault="00751E10" w:rsidP="004A2659">
      <w:pPr>
        <w:pStyle w:val="ListParagraph"/>
        <w:numPr>
          <w:ilvl w:val="1"/>
          <w:numId w:val="121"/>
        </w:numPr>
        <w:tabs>
          <w:tab w:val="clear" w:pos="2106"/>
        </w:tabs>
      </w:pPr>
      <w:r>
        <w:t>Digital identity and online reputation.</w:t>
      </w:r>
    </w:p>
    <w:p w14:paraId="73DD717C" w14:textId="77777777" w:rsidR="00751E10" w:rsidRDefault="00751E10" w:rsidP="004A2659">
      <w:pPr>
        <w:pStyle w:val="ListParagraph"/>
        <w:numPr>
          <w:ilvl w:val="1"/>
          <w:numId w:val="121"/>
        </w:numPr>
        <w:tabs>
          <w:tab w:val="clear" w:pos="2106"/>
        </w:tabs>
      </w:pPr>
      <w:r>
        <w:t>Netiquette and respectful online communication. Cyberbullying and online harassment.</w:t>
      </w:r>
    </w:p>
    <w:p w14:paraId="11579630" w14:textId="3BE4C0AF" w:rsidR="00751E10" w:rsidRDefault="00751E10" w:rsidP="004A2659">
      <w:pPr>
        <w:pStyle w:val="ListParagraph"/>
        <w:numPr>
          <w:ilvl w:val="0"/>
          <w:numId w:val="121"/>
        </w:numPr>
        <w:tabs>
          <w:tab w:val="clear" w:pos="2106"/>
        </w:tabs>
      </w:pPr>
      <w:r>
        <w:t>Ethical Considerations in Use of ICT Platforms and Tools:</w:t>
      </w:r>
    </w:p>
    <w:p w14:paraId="19E95879" w14:textId="77777777" w:rsidR="00751E10" w:rsidRDefault="00751E10" w:rsidP="004A2659">
      <w:pPr>
        <w:pStyle w:val="ListParagraph"/>
        <w:numPr>
          <w:ilvl w:val="1"/>
          <w:numId w:val="121"/>
        </w:numPr>
        <w:tabs>
          <w:tab w:val="clear" w:pos="2106"/>
        </w:tabs>
      </w:pPr>
      <w:r>
        <w:t>Intellectual property and copyright issues.</w:t>
      </w:r>
    </w:p>
    <w:p w14:paraId="27F3C9FD" w14:textId="34EAA0D2" w:rsidR="00751E10" w:rsidRDefault="00751E10" w:rsidP="004A2659">
      <w:pPr>
        <w:pStyle w:val="ListParagraph"/>
        <w:numPr>
          <w:ilvl w:val="1"/>
          <w:numId w:val="121"/>
        </w:numPr>
        <w:tabs>
          <w:tab w:val="clear" w:pos="2106"/>
        </w:tabs>
      </w:pPr>
      <w:r>
        <w:t>Ensuring originality in content creation by avoiding plagiarism and unauthorized use of information sources.</w:t>
      </w:r>
    </w:p>
    <w:p w14:paraId="5315C50E" w14:textId="77777777" w:rsidR="00751E10" w:rsidRDefault="00751E10" w:rsidP="004A2659">
      <w:pPr>
        <w:pStyle w:val="ListParagraph"/>
        <w:numPr>
          <w:ilvl w:val="1"/>
          <w:numId w:val="121"/>
        </w:numPr>
        <w:tabs>
          <w:tab w:val="clear" w:pos="2106"/>
        </w:tabs>
      </w:pPr>
      <w:r>
        <w:t>Content accuracy and integrity (ensuring that the content shared through ICT platforms is free from misinformation, fake news, and manipulation).</w:t>
      </w:r>
    </w:p>
    <w:p w14:paraId="05358D72" w14:textId="77777777" w:rsidR="00751E10" w:rsidRDefault="00751E10" w:rsidP="00551A3A">
      <w:pPr>
        <w:pStyle w:val="CourseSubheading"/>
      </w:pPr>
      <w:r>
        <w:t>PRACTICAL REQUIREMENTS</w:t>
      </w:r>
    </w:p>
    <w:p w14:paraId="727FFC58" w14:textId="77777777" w:rsidR="00751E10" w:rsidRDefault="00751E10" w:rsidP="00751E10">
      <w:pPr>
        <w:tabs>
          <w:tab w:val="clear" w:pos="2106"/>
        </w:tabs>
      </w:pPr>
      <w:r>
        <w:t>As part of the overall learning requirements, the course will include:</w:t>
      </w:r>
    </w:p>
    <w:p w14:paraId="3300A312" w14:textId="0C1812BA" w:rsidR="00751E10" w:rsidRDefault="00751E10" w:rsidP="004A2659">
      <w:pPr>
        <w:pStyle w:val="ListParagraph"/>
        <w:numPr>
          <w:ilvl w:val="0"/>
          <w:numId w:val="122"/>
        </w:numPr>
        <w:tabs>
          <w:tab w:val="clear" w:pos="2106"/>
        </w:tabs>
      </w:pPr>
      <w:r>
        <w:t>Guided tutorials and exercises to ensure that students are proficient in commonly used software applications such as word processing software (e.g., Microsoft Word), presentation software (e.g., Microsoft PowerPoint), spreadsheet software (e.g., Microsoft Excel) among such other tools. Students may be assigned practical tasks that require them to create documents, presentations, and spreadsheets etc.</w:t>
      </w:r>
    </w:p>
    <w:p w14:paraId="3A7CC0FB" w14:textId="287767B7" w:rsidR="00751E10" w:rsidRDefault="00751E10" w:rsidP="004A2659">
      <w:pPr>
        <w:pStyle w:val="ListParagraph"/>
        <w:numPr>
          <w:ilvl w:val="0"/>
          <w:numId w:val="122"/>
        </w:numPr>
        <w:tabs>
          <w:tab w:val="clear" w:pos="2106"/>
        </w:tabs>
      </w:pPr>
      <w:r>
        <w:t>Assigning of tasks that involve creating, managing, and organizing files and folders on both local and cloud storage systems. Students will practice file naming conventions, creating directories, and using cloud storage solutions (e.g., Google Drive, OneDrive).</w:t>
      </w:r>
    </w:p>
    <w:p w14:paraId="5F04360C" w14:textId="07228D9F" w:rsidR="00751E10" w:rsidRDefault="00751E10" w:rsidP="004A2659">
      <w:pPr>
        <w:pStyle w:val="ListParagraph"/>
        <w:numPr>
          <w:ilvl w:val="0"/>
          <w:numId w:val="122"/>
        </w:numPr>
        <w:tabs>
          <w:tab w:val="clear" w:pos="2106"/>
        </w:tabs>
      </w:pPr>
      <w:r>
        <w:t>The use of online learning management systems (LMS) where students can access course materials, submit assignments, participate in discussion forums, and take quizzes or tests. This will provide students with the practical experience with online platforms commonly used in education and the workplace.</w:t>
      </w:r>
    </w:p>
    <w:p w14:paraId="3F9A5488" w14:textId="77777777" w:rsidR="00751E10" w:rsidRDefault="00751E10" w:rsidP="00551A3A">
      <w:pPr>
        <w:pStyle w:val="CourseSubheading"/>
      </w:pPr>
      <w:r>
        <w:t>SUGGESTED INSTRUCTIONAL / READING MATERIALS</w:t>
      </w:r>
    </w:p>
    <w:p w14:paraId="1EA9CE02" w14:textId="63B65F1B" w:rsidR="00751E10" w:rsidRDefault="00751E10" w:rsidP="004A2659">
      <w:pPr>
        <w:pStyle w:val="ListParagraph"/>
        <w:numPr>
          <w:ilvl w:val="0"/>
          <w:numId w:val="123"/>
        </w:numPr>
        <w:tabs>
          <w:tab w:val="clear" w:pos="2106"/>
        </w:tabs>
      </w:pPr>
      <w:r>
        <w:t>"Discovering Computers" by Vermaat, Shaffer, and Freund.</w:t>
      </w:r>
    </w:p>
    <w:p w14:paraId="7350EC14" w14:textId="1371091B" w:rsidR="00751E10" w:rsidRDefault="00751E10" w:rsidP="004A2659">
      <w:pPr>
        <w:pStyle w:val="ListParagraph"/>
        <w:numPr>
          <w:ilvl w:val="0"/>
          <w:numId w:val="123"/>
        </w:numPr>
        <w:tabs>
          <w:tab w:val="clear" w:pos="2106"/>
        </w:tabs>
      </w:pPr>
      <w:r>
        <w:t>"GO! with Microsoft Office" Series by Gaskin, Vargas, and McLellan.</w:t>
      </w:r>
    </w:p>
    <w:p w14:paraId="027DB4CE" w14:textId="1C2161B2" w:rsidR="00751E10" w:rsidRDefault="00751E10" w:rsidP="004A2659">
      <w:pPr>
        <w:pStyle w:val="ListParagraph"/>
        <w:numPr>
          <w:ilvl w:val="0"/>
          <w:numId w:val="123"/>
        </w:numPr>
        <w:tabs>
          <w:tab w:val="clear" w:pos="2106"/>
        </w:tabs>
      </w:pPr>
      <w:r>
        <w:t>"Exploring Microsoft Office" Series by Grauer and Poatsy.</w:t>
      </w:r>
    </w:p>
    <w:p w14:paraId="2B8DE7ED" w14:textId="76573D19" w:rsidR="00751E10" w:rsidRDefault="00751E10" w:rsidP="004A2659">
      <w:pPr>
        <w:pStyle w:val="ListParagraph"/>
        <w:numPr>
          <w:ilvl w:val="0"/>
          <w:numId w:val="123"/>
        </w:numPr>
        <w:tabs>
          <w:tab w:val="clear" w:pos="2106"/>
        </w:tabs>
      </w:pPr>
      <w:r>
        <w:t>"Computing Essentials" by Morley and Parker.</w:t>
      </w:r>
    </w:p>
    <w:p w14:paraId="5CC6E14D" w14:textId="3F3D331E" w:rsidR="00753A7C" w:rsidRDefault="00751E10" w:rsidP="004A2659">
      <w:pPr>
        <w:pStyle w:val="ListParagraph"/>
        <w:numPr>
          <w:ilvl w:val="0"/>
          <w:numId w:val="123"/>
        </w:numPr>
        <w:tabs>
          <w:tab w:val="clear" w:pos="2106"/>
        </w:tabs>
      </w:pPr>
      <w:r>
        <w:t>"Technology in Action" by Evans, Martin, and Poatsy.</w:t>
      </w:r>
    </w:p>
    <w:p w14:paraId="54BE2216" w14:textId="3D34826E" w:rsidR="00753A7C" w:rsidRDefault="00753A7C" w:rsidP="00753A7C"/>
    <w:p w14:paraId="1D2E7B0A" w14:textId="77777777" w:rsidR="00753A7C" w:rsidRDefault="00753A7C" w:rsidP="009351AC">
      <w:pPr>
        <w:pStyle w:val="CourseTitle"/>
      </w:pPr>
      <w:r w:rsidRPr="003A176A">
        <w:lastRenderedPageBreak/>
        <w:t xml:space="preserve">GER 1201 </w:t>
      </w:r>
      <w:r>
        <w:br/>
      </w:r>
      <w:r w:rsidRPr="003A176A">
        <w:t>Expository Writing</w:t>
      </w:r>
    </w:p>
    <w:p w14:paraId="2144337E" w14:textId="0B290C4D" w:rsidR="00054037" w:rsidRDefault="007D7399" w:rsidP="00551A3A">
      <w:pPr>
        <w:pStyle w:val="CourseSubheading"/>
      </w:pPr>
      <w:r>
        <w:rPr>
          <w:lang w:val="en-US"/>
        </w:rPr>
        <w:t xml:space="preserve">Course </w:t>
      </w:r>
      <w:r w:rsidR="00054037">
        <w:t>DESCRIPTION</w:t>
      </w:r>
    </w:p>
    <w:p w14:paraId="50782218" w14:textId="77777777" w:rsidR="00054037" w:rsidRDefault="00054037" w:rsidP="00054037">
      <w:r>
        <w:t>Expository Writing is a sequential undergraduate course aimed at refining writing skills in various contexts. Building upon the foundation of the pre-requisite course, Functional English, this course will enhance students' abilities of producing clear, concise and coherent written texts in English. The course will also enable students to dissect intricate ideas, to amalgamate information and to express their views and opinions through well-organized essays. The students will further be able to refine their analytical skills to substantiate their viewpoints using credible sources while adhering to established ethical writing norms. Additionally, the course will highlight the significance of critical thinking enabling students to produce original and engaging written texts.</w:t>
      </w:r>
    </w:p>
    <w:p w14:paraId="7FEC96AB" w14:textId="3DBFBBAA" w:rsidR="007D7399" w:rsidRPr="00054037" w:rsidRDefault="007D7399" w:rsidP="007D7399">
      <w:pPr>
        <w:pStyle w:val="CourseSubheading"/>
        <w:rPr>
          <w:lang w:val="en-US"/>
        </w:rPr>
      </w:pPr>
      <w:r>
        <w:rPr>
          <w:lang w:val="en-US"/>
        </w:rPr>
        <w:t>Course learning outcomes</w:t>
      </w:r>
    </w:p>
    <w:p w14:paraId="1E323E99" w14:textId="77777777" w:rsidR="00054037" w:rsidRDefault="00054037" w:rsidP="00054037">
      <w:r>
        <w:t>By the end of this course, students will be able to:</w:t>
      </w:r>
    </w:p>
    <w:p w14:paraId="089838AB" w14:textId="5B605827" w:rsidR="00054037" w:rsidRDefault="00054037" w:rsidP="004A2659">
      <w:pPr>
        <w:pStyle w:val="ListParagraph"/>
        <w:numPr>
          <w:ilvl w:val="0"/>
          <w:numId w:val="124"/>
        </w:numPr>
      </w:pPr>
      <w:r>
        <w:t xml:space="preserve">Understand the essentials of the writing process integrating pre-writing, drafting, editing and proof reading </w:t>
      </w:r>
      <w:r w:rsidR="007D7399">
        <w:t>and</w:t>
      </w:r>
      <w:r>
        <w:t xml:space="preserve"> produce well-structured essays.</w:t>
      </w:r>
    </w:p>
    <w:p w14:paraId="52C2BDBB" w14:textId="4F67DDA9" w:rsidR="00054037" w:rsidRDefault="00054037" w:rsidP="004A2659">
      <w:pPr>
        <w:pStyle w:val="ListParagraph"/>
        <w:numPr>
          <w:ilvl w:val="0"/>
          <w:numId w:val="124"/>
        </w:numPr>
      </w:pPr>
      <w:r>
        <w:t>Demonstrate mastery of diverse expository types to address different purposes and audiences. 3. Uphold ethical practices to maintain originality in expository writing.</w:t>
      </w:r>
    </w:p>
    <w:p w14:paraId="13F57EF6" w14:textId="5EF19715" w:rsidR="00054037" w:rsidRDefault="009351AC" w:rsidP="00551A3A">
      <w:pPr>
        <w:pStyle w:val="CourseSubheading"/>
      </w:pPr>
      <w:r>
        <w:t>COURSE CONTENTS</w:t>
      </w:r>
    </w:p>
    <w:p w14:paraId="4C14568B" w14:textId="4B9CA708" w:rsidR="00054037" w:rsidRPr="00EC5F2D" w:rsidRDefault="00054037" w:rsidP="004A2659">
      <w:pPr>
        <w:pStyle w:val="ListParagraph"/>
        <w:numPr>
          <w:ilvl w:val="0"/>
          <w:numId w:val="125"/>
        </w:numPr>
      </w:pPr>
      <w:r w:rsidRPr="00EC5F2D">
        <w:t>Introduction to Expository Writing:</w:t>
      </w:r>
    </w:p>
    <w:p w14:paraId="5FF88CE7" w14:textId="77777777" w:rsidR="00054037" w:rsidRPr="00EC5F2D" w:rsidRDefault="00054037" w:rsidP="004A2659">
      <w:pPr>
        <w:pStyle w:val="ListParagraph"/>
        <w:numPr>
          <w:ilvl w:val="1"/>
          <w:numId w:val="125"/>
        </w:numPr>
      </w:pPr>
      <w:r w:rsidRPr="00EC5F2D">
        <w:t>Understanding expository writing (definition, types, purpose and applications) Characteristics of effective expository writing (clarity, coherence and organization) Introduction to paragraph writing</w:t>
      </w:r>
    </w:p>
    <w:p w14:paraId="5D426D02" w14:textId="43AFBF11" w:rsidR="00054037" w:rsidRPr="00EC5F2D" w:rsidRDefault="00054037" w:rsidP="004A2659">
      <w:pPr>
        <w:pStyle w:val="ListParagraph"/>
        <w:numPr>
          <w:ilvl w:val="0"/>
          <w:numId w:val="125"/>
        </w:numPr>
      </w:pPr>
      <w:r w:rsidRPr="00EC5F2D">
        <w:t>The Writing Process:</w:t>
      </w:r>
    </w:p>
    <w:p w14:paraId="36294182" w14:textId="77777777" w:rsidR="00054037" w:rsidRPr="00EC5F2D" w:rsidRDefault="00054037" w:rsidP="004A2659">
      <w:pPr>
        <w:pStyle w:val="ListParagraph"/>
        <w:numPr>
          <w:ilvl w:val="1"/>
          <w:numId w:val="125"/>
        </w:numPr>
      </w:pPr>
      <w:r w:rsidRPr="00EC5F2D">
        <w:t>Pre-writing techniques (brainstorming, free-writing, mind-mapping, listing, questioning and outlining etc.)</w:t>
      </w:r>
    </w:p>
    <w:p w14:paraId="67C2EB05" w14:textId="77777777" w:rsidR="00054037" w:rsidRPr="00EC5F2D" w:rsidRDefault="00054037" w:rsidP="004A2659">
      <w:pPr>
        <w:pStyle w:val="ListParagraph"/>
        <w:numPr>
          <w:ilvl w:val="1"/>
          <w:numId w:val="125"/>
        </w:numPr>
      </w:pPr>
      <w:r w:rsidRPr="00EC5F2D">
        <w:t>Drafting (three stage process of drafting techniques)</w:t>
      </w:r>
    </w:p>
    <w:p w14:paraId="3BBF1401" w14:textId="77777777" w:rsidR="00054037" w:rsidRPr="00EC5F2D" w:rsidRDefault="00054037" w:rsidP="004A2659">
      <w:pPr>
        <w:pStyle w:val="ListParagraph"/>
        <w:numPr>
          <w:ilvl w:val="1"/>
          <w:numId w:val="125"/>
        </w:numPr>
      </w:pPr>
      <w:r w:rsidRPr="00EC5F2D">
        <w:t>Revising and editing (ensuring correct grammar, clarity, coherence, conciseness etc.) Proof reading (fine-tuning of the draft)</w:t>
      </w:r>
    </w:p>
    <w:p w14:paraId="2C6F4780" w14:textId="77777777" w:rsidR="00054037" w:rsidRPr="00EC5F2D" w:rsidRDefault="00054037" w:rsidP="004A2659">
      <w:pPr>
        <w:pStyle w:val="ListParagraph"/>
        <w:numPr>
          <w:ilvl w:val="1"/>
          <w:numId w:val="125"/>
        </w:numPr>
      </w:pPr>
      <w:r w:rsidRPr="00EC5F2D">
        <w:t>Peer review and feedback (providing and receiving critique)</w:t>
      </w:r>
    </w:p>
    <w:p w14:paraId="4416CADF" w14:textId="2B68EE8D" w:rsidR="00054037" w:rsidRPr="00EC5F2D" w:rsidRDefault="00054037" w:rsidP="004A2659">
      <w:pPr>
        <w:pStyle w:val="ListParagraph"/>
        <w:numPr>
          <w:ilvl w:val="0"/>
          <w:numId w:val="125"/>
        </w:numPr>
      </w:pPr>
      <w:r w:rsidRPr="00EC5F2D">
        <w:t>Essay Organization and Structure:</w:t>
      </w:r>
    </w:p>
    <w:p w14:paraId="599BF989" w14:textId="77777777" w:rsidR="00054037" w:rsidRPr="00EC5F2D" w:rsidRDefault="00054037" w:rsidP="004A2659">
      <w:pPr>
        <w:pStyle w:val="ListParagraph"/>
        <w:numPr>
          <w:ilvl w:val="1"/>
          <w:numId w:val="125"/>
        </w:numPr>
      </w:pPr>
      <w:r w:rsidRPr="00EC5F2D">
        <w:t>Introduction and hook (engaging readers and introducing the topic)</w:t>
      </w:r>
    </w:p>
    <w:p w14:paraId="4FC0ED63" w14:textId="77777777" w:rsidR="00054037" w:rsidRPr="00EC5F2D" w:rsidRDefault="00054037" w:rsidP="004A2659">
      <w:pPr>
        <w:pStyle w:val="ListParagraph"/>
        <w:numPr>
          <w:ilvl w:val="1"/>
          <w:numId w:val="125"/>
        </w:numPr>
      </w:pPr>
      <w:r w:rsidRPr="00EC5F2D">
        <w:t>Thesis statement (crafting a clear and focused central idea)</w:t>
      </w:r>
    </w:p>
    <w:p w14:paraId="375FC908" w14:textId="77777777" w:rsidR="00054037" w:rsidRPr="00EC5F2D" w:rsidRDefault="00054037" w:rsidP="004A2659">
      <w:pPr>
        <w:pStyle w:val="ListParagraph"/>
        <w:numPr>
          <w:ilvl w:val="1"/>
          <w:numId w:val="125"/>
        </w:numPr>
      </w:pPr>
      <w:r w:rsidRPr="00EC5F2D">
        <w:t>Body Paragraphs (topic sentences, supporting evidence and transitional devices)</w:t>
      </w:r>
    </w:p>
    <w:p w14:paraId="70AFF81E" w14:textId="77777777" w:rsidR="00054037" w:rsidRPr="00EC5F2D" w:rsidRDefault="00054037" w:rsidP="004A2659">
      <w:pPr>
        <w:pStyle w:val="ListParagraph"/>
        <w:numPr>
          <w:ilvl w:val="1"/>
          <w:numId w:val="125"/>
        </w:numPr>
      </w:pPr>
      <w:r w:rsidRPr="00EC5F2D">
        <w:t>Conclusion (types of concluding paragraphs and leaving an impact)</w:t>
      </w:r>
    </w:p>
    <w:p w14:paraId="3C5FCA47" w14:textId="77777777" w:rsidR="00EC5F2D" w:rsidRDefault="00054037" w:rsidP="004A2659">
      <w:pPr>
        <w:pStyle w:val="ListParagraph"/>
        <w:numPr>
          <w:ilvl w:val="1"/>
          <w:numId w:val="125"/>
        </w:numPr>
      </w:pPr>
      <w:r w:rsidRPr="00EC5F2D">
        <w:t>Ensuring cohesion and coherence (creating seamless connections between paragraphs)</w:t>
      </w:r>
    </w:p>
    <w:p w14:paraId="29CE8A4A" w14:textId="4BC414D3" w:rsidR="00054037" w:rsidRPr="00EC5F2D" w:rsidRDefault="00054037" w:rsidP="004A2659">
      <w:pPr>
        <w:pStyle w:val="ListParagraph"/>
        <w:numPr>
          <w:ilvl w:val="0"/>
          <w:numId w:val="125"/>
        </w:numPr>
      </w:pPr>
      <w:r w:rsidRPr="00EC5F2D">
        <w:t xml:space="preserve"> Different Types of Expository Writing:</w:t>
      </w:r>
    </w:p>
    <w:p w14:paraId="0B07B31D" w14:textId="739C083B" w:rsidR="00753A7C" w:rsidRPr="00EC5F2D" w:rsidRDefault="00054037" w:rsidP="004A2659">
      <w:pPr>
        <w:pStyle w:val="ListParagraph"/>
        <w:numPr>
          <w:ilvl w:val="1"/>
          <w:numId w:val="125"/>
        </w:numPr>
      </w:pPr>
      <w:r w:rsidRPr="00EC5F2D">
        <w:t>Description</w:t>
      </w:r>
    </w:p>
    <w:p w14:paraId="44A945BB" w14:textId="77777777" w:rsidR="00054037" w:rsidRPr="00EC5F2D" w:rsidRDefault="00054037" w:rsidP="004A2659">
      <w:pPr>
        <w:pStyle w:val="ListParagraph"/>
        <w:numPr>
          <w:ilvl w:val="1"/>
          <w:numId w:val="125"/>
        </w:numPr>
      </w:pPr>
      <w:r w:rsidRPr="00EC5F2D">
        <w:t>Illustration</w:t>
      </w:r>
    </w:p>
    <w:p w14:paraId="2CE4FB6A" w14:textId="77777777" w:rsidR="00054037" w:rsidRPr="00EC5F2D" w:rsidRDefault="00054037" w:rsidP="004A2659">
      <w:pPr>
        <w:pStyle w:val="ListParagraph"/>
        <w:numPr>
          <w:ilvl w:val="1"/>
          <w:numId w:val="125"/>
        </w:numPr>
      </w:pPr>
      <w:r w:rsidRPr="00EC5F2D">
        <w:t>Classification</w:t>
      </w:r>
    </w:p>
    <w:p w14:paraId="678DDB3C" w14:textId="77777777" w:rsidR="00054037" w:rsidRPr="00EC5F2D" w:rsidRDefault="00054037" w:rsidP="004A2659">
      <w:pPr>
        <w:pStyle w:val="ListParagraph"/>
        <w:numPr>
          <w:ilvl w:val="1"/>
          <w:numId w:val="125"/>
        </w:numPr>
      </w:pPr>
      <w:r w:rsidRPr="00EC5F2D">
        <w:t>Cause and effect (exploring causal relationships and outcomes) Process analysis (explaining step-by-step procedures)</w:t>
      </w:r>
    </w:p>
    <w:p w14:paraId="482082CF" w14:textId="77777777" w:rsidR="00054037" w:rsidRPr="00EC5F2D" w:rsidRDefault="00054037" w:rsidP="004A2659">
      <w:pPr>
        <w:pStyle w:val="ListParagraph"/>
        <w:numPr>
          <w:ilvl w:val="1"/>
          <w:numId w:val="125"/>
        </w:numPr>
      </w:pPr>
      <w:r w:rsidRPr="00EC5F2D">
        <w:t>Comparative analysis (analyzing similarities and differences)</w:t>
      </w:r>
    </w:p>
    <w:p w14:paraId="22471C43" w14:textId="0AEDB98D" w:rsidR="00054037" w:rsidRPr="00EC5F2D" w:rsidRDefault="00054037" w:rsidP="004A2659">
      <w:pPr>
        <w:pStyle w:val="ListParagraph"/>
        <w:numPr>
          <w:ilvl w:val="0"/>
          <w:numId w:val="125"/>
        </w:numPr>
      </w:pPr>
      <w:r w:rsidRPr="00EC5F2D">
        <w:t>Writing for Specific Purposes and Audiences:</w:t>
      </w:r>
    </w:p>
    <w:p w14:paraId="36300184" w14:textId="77777777" w:rsidR="00054037" w:rsidRPr="00EC5F2D" w:rsidRDefault="00054037" w:rsidP="004A2659">
      <w:pPr>
        <w:pStyle w:val="ListParagraph"/>
        <w:numPr>
          <w:ilvl w:val="1"/>
          <w:numId w:val="125"/>
        </w:numPr>
      </w:pPr>
      <w:r w:rsidRPr="00EC5F2D">
        <w:lastRenderedPageBreak/>
        <w:t>Different types of purposes (to inform, to analyze, to persuade, to entertain etc.) Writing for academic audiences (formality, objectivity, and academic conventions) Writing for public audiences (engaging, informative and persuasive language) Different tones and styles for specific purposes and audiences</w:t>
      </w:r>
    </w:p>
    <w:p w14:paraId="6AB6F2BA" w14:textId="2C46B4F4" w:rsidR="00054037" w:rsidRPr="00EC5F2D" w:rsidRDefault="00054037" w:rsidP="004A2659">
      <w:pPr>
        <w:pStyle w:val="ListParagraph"/>
        <w:numPr>
          <w:ilvl w:val="0"/>
          <w:numId w:val="125"/>
        </w:numPr>
      </w:pPr>
      <w:r w:rsidRPr="00EC5F2D">
        <w:t>Ethical Considerations:</w:t>
      </w:r>
    </w:p>
    <w:p w14:paraId="6FCAE0DC" w14:textId="77777777" w:rsidR="00054037" w:rsidRPr="00EC5F2D" w:rsidRDefault="00054037" w:rsidP="004A2659">
      <w:pPr>
        <w:pStyle w:val="ListParagraph"/>
        <w:numPr>
          <w:ilvl w:val="1"/>
          <w:numId w:val="125"/>
        </w:numPr>
      </w:pPr>
      <w:r w:rsidRPr="00EC5F2D">
        <w:t>Ensuring original writing (finding credible sources, evaluating information etc.) Proper citation and referencing (APA, MLA, or other citation styles)</w:t>
      </w:r>
    </w:p>
    <w:p w14:paraId="55215CEB" w14:textId="77777777" w:rsidR="00054037" w:rsidRPr="00EC5F2D" w:rsidRDefault="00054037" w:rsidP="004A2659">
      <w:pPr>
        <w:pStyle w:val="ListParagraph"/>
        <w:numPr>
          <w:ilvl w:val="1"/>
          <w:numId w:val="125"/>
        </w:numPr>
      </w:pPr>
      <w:r w:rsidRPr="00EC5F2D">
        <w:t>Integrating quotes and evidences (quoting, paraphrasing, and summarizing)</w:t>
      </w:r>
    </w:p>
    <w:p w14:paraId="7BF68D17" w14:textId="77777777" w:rsidR="00054037" w:rsidRPr="00EC5F2D" w:rsidRDefault="00054037" w:rsidP="004A2659">
      <w:pPr>
        <w:pStyle w:val="ListParagraph"/>
        <w:numPr>
          <w:ilvl w:val="1"/>
          <w:numId w:val="125"/>
        </w:numPr>
      </w:pPr>
      <w:r w:rsidRPr="00EC5F2D">
        <w:t>Avoiding plagiarism (ethical considerations and best practices)</w:t>
      </w:r>
    </w:p>
    <w:p w14:paraId="3C8FB6DF" w14:textId="77777777" w:rsidR="00054037" w:rsidRDefault="00054037" w:rsidP="00551A3A">
      <w:pPr>
        <w:pStyle w:val="CourseSubheading"/>
      </w:pPr>
      <w:r>
        <w:t>PRACTICAL APPLICATIONS AND CAPSTONE PROJECT</w:t>
      </w:r>
    </w:p>
    <w:p w14:paraId="70676B3D" w14:textId="77777777" w:rsidR="00054037" w:rsidRDefault="00054037" w:rsidP="00054037">
      <w:r>
        <w:t>As part of the overall learning requirements, students will be required to build a writing portfolio having a variety of expository texts and present the same at the end of the course showcasing proficiency in expository writing.</w:t>
      </w:r>
    </w:p>
    <w:p w14:paraId="4A8A0862" w14:textId="10079479" w:rsidR="00054037" w:rsidRDefault="00B039CB" w:rsidP="00551A3A">
      <w:pPr>
        <w:pStyle w:val="CourseSubheading"/>
      </w:pPr>
      <w:r>
        <w:t>SUGGESTED READINGS</w:t>
      </w:r>
    </w:p>
    <w:p w14:paraId="2C706FF2" w14:textId="5E142A5B" w:rsidR="00054037" w:rsidRDefault="00054037" w:rsidP="004A2659">
      <w:pPr>
        <w:pStyle w:val="ListParagraph"/>
        <w:numPr>
          <w:ilvl w:val="0"/>
          <w:numId w:val="126"/>
        </w:numPr>
      </w:pPr>
      <w:r>
        <w:t>"The St. Martin's Guide to Writing" by Rise B. Axelrod and Charles R. Cooper.</w:t>
      </w:r>
    </w:p>
    <w:p w14:paraId="7083504E" w14:textId="6FE9FEB6" w:rsidR="00054037" w:rsidRDefault="00054037" w:rsidP="004A2659">
      <w:pPr>
        <w:pStyle w:val="ListParagraph"/>
        <w:numPr>
          <w:ilvl w:val="0"/>
          <w:numId w:val="126"/>
        </w:numPr>
      </w:pPr>
      <w:r>
        <w:t>"They Say / I Say: The Moves That Matter in Academic Writing" by Gerald Graff and Cathy Birkenstein.</w:t>
      </w:r>
    </w:p>
    <w:p w14:paraId="78ACC5C8" w14:textId="023AB5FF" w:rsidR="00054037" w:rsidRDefault="00054037" w:rsidP="004A2659">
      <w:pPr>
        <w:pStyle w:val="ListParagraph"/>
        <w:numPr>
          <w:ilvl w:val="0"/>
          <w:numId w:val="126"/>
        </w:numPr>
      </w:pPr>
      <w:r>
        <w:t>"Writing Analytically" by David Rosenwasser and Jill Stephen.</w:t>
      </w:r>
    </w:p>
    <w:p w14:paraId="172C76D4" w14:textId="55C58B17" w:rsidR="00054037" w:rsidRDefault="00054037" w:rsidP="004A2659">
      <w:pPr>
        <w:pStyle w:val="ListParagraph"/>
        <w:numPr>
          <w:ilvl w:val="0"/>
          <w:numId w:val="126"/>
        </w:numPr>
      </w:pPr>
      <w:r>
        <w:t>"Style: Lessons in Clarity and Grace" by Joseph M. Williams and Joseph Bizup.</w:t>
      </w:r>
    </w:p>
    <w:p w14:paraId="1FD76F85" w14:textId="7FEC2095" w:rsidR="00054037" w:rsidRDefault="00054037" w:rsidP="004A2659">
      <w:pPr>
        <w:pStyle w:val="ListParagraph"/>
        <w:numPr>
          <w:ilvl w:val="0"/>
          <w:numId w:val="126"/>
        </w:numPr>
      </w:pPr>
      <w:r>
        <w:t>"The Elements of Style" by William Strunk Jr. and E.B. White.</w:t>
      </w:r>
    </w:p>
    <w:p w14:paraId="26DE0641" w14:textId="2CCB139F" w:rsidR="00054037" w:rsidRDefault="00054037" w:rsidP="004A2659">
      <w:pPr>
        <w:pStyle w:val="ListParagraph"/>
        <w:numPr>
          <w:ilvl w:val="0"/>
          <w:numId w:val="126"/>
        </w:numPr>
      </w:pPr>
      <w:r>
        <w:t>"Good Reasons with Contemporary Arguments" by Lester Faigley and Jack Selzer.</w:t>
      </w:r>
    </w:p>
    <w:p w14:paraId="2EA2A349" w14:textId="54DEDB59" w:rsidR="00054037" w:rsidRDefault="00054037" w:rsidP="004A2659">
      <w:pPr>
        <w:pStyle w:val="ListParagraph"/>
        <w:numPr>
          <w:ilvl w:val="0"/>
          <w:numId w:val="126"/>
        </w:numPr>
      </w:pPr>
      <w:r>
        <w:t>"Writing to Learn: How to Write - and Think - Clearly About Any Subject at All" by William Zinsser.</w:t>
      </w:r>
    </w:p>
    <w:p w14:paraId="305EFFC9" w14:textId="3F6744FF" w:rsidR="00054037" w:rsidRDefault="00054037" w:rsidP="004A2659">
      <w:pPr>
        <w:pStyle w:val="ListParagraph"/>
        <w:numPr>
          <w:ilvl w:val="0"/>
          <w:numId w:val="126"/>
        </w:numPr>
      </w:pPr>
      <w:r>
        <w:t>"The Norton Field Guide to Writing" by Richard Bullock, Maureen Daly Goggin, and Francine Weinberg.</w:t>
      </w:r>
    </w:p>
    <w:p w14:paraId="47879ACF" w14:textId="33DFD7DA" w:rsidR="00054037" w:rsidRDefault="00054037" w:rsidP="004A2659">
      <w:pPr>
        <w:pStyle w:val="ListParagraph"/>
        <w:numPr>
          <w:ilvl w:val="0"/>
          <w:numId w:val="126"/>
        </w:numPr>
      </w:pPr>
      <w:r>
        <w:t>"The Art of Styling Sentences" by Ann Longknife and K.D. Sullivan.</w:t>
      </w:r>
    </w:p>
    <w:p w14:paraId="167F12DC" w14:textId="199627AC" w:rsidR="00054037" w:rsidRDefault="00054037" w:rsidP="004A2659">
      <w:pPr>
        <w:pStyle w:val="ListParagraph"/>
        <w:numPr>
          <w:ilvl w:val="0"/>
          <w:numId w:val="126"/>
        </w:numPr>
      </w:pPr>
      <w:r>
        <w:t>"Writing Today" by Richard Johnson-Sheehan and Charles Paine.</w:t>
      </w:r>
    </w:p>
    <w:p w14:paraId="416F15C9" w14:textId="77777777" w:rsidR="00753A7C" w:rsidRDefault="00753A7C" w:rsidP="009351AC">
      <w:pPr>
        <w:pStyle w:val="CourseTitle"/>
      </w:pPr>
      <w:r w:rsidRPr="00480F85">
        <w:lastRenderedPageBreak/>
        <w:t>GER</w:t>
      </w:r>
      <w:r>
        <w:t xml:space="preserve"> </w:t>
      </w:r>
      <w:r w:rsidRPr="00480F85">
        <w:t xml:space="preserve">2401 </w:t>
      </w:r>
      <w:r>
        <w:br/>
      </w:r>
      <w:r w:rsidRPr="00480F85">
        <w:t>Ideology &amp; Constitution of Pakistan</w:t>
      </w:r>
    </w:p>
    <w:p w14:paraId="33ABD0EE" w14:textId="342A911E" w:rsidR="0057557E" w:rsidRDefault="007D7399" w:rsidP="0057557E">
      <w:pPr>
        <w:pStyle w:val="CourseSubheading"/>
      </w:pPr>
      <w:r>
        <w:rPr>
          <w:lang w:val="en-US"/>
        </w:rPr>
        <w:t xml:space="preserve">Course </w:t>
      </w:r>
      <w:r w:rsidR="0057557E">
        <w:t>DESCRIPTION</w:t>
      </w:r>
    </w:p>
    <w:p w14:paraId="617AFE92" w14:textId="77777777" w:rsidR="0057557E" w:rsidRDefault="0057557E" w:rsidP="0057557E">
      <w:r>
        <w:t>This course is designed to provide students with a fundamental exploration of the ideology and the constitution of Pakistan. The course focuses on the underlying principles, beliefs, and aspirations that have been instrumental in shaping the creation and development of Pakistan as a sovereign state. Moreover, the course will enable students to understand the core provisions of the Constitution of the Islamic Republic of Pakistan concerning the fundamental rights and responsibilities of Pakistani citizens to enable them function in a socially responsible manner.</w:t>
      </w:r>
    </w:p>
    <w:p w14:paraId="46850526" w14:textId="3666F26F" w:rsidR="0057557E" w:rsidRPr="007D7399" w:rsidRDefault="007D7399" w:rsidP="0057557E">
      <w:pPr>
        <w:pStyle w:val="CourseSubheading"/>
        <w:rPr>
          <w:lang w:val="en-US"/>
        </w:rPr>
      </w:pPr>
      <w:r>
        <w:rPr>
          <w:lang w:val="en-US"/>
        </w:rPr>
        <w:t>Course learning outcomes</w:t>
      </w:r>
    </w:p>
    <w:p w14:paraId="78236209" w14:textId="77777777" w:rsidR="0057557E" w:rsidRDefault="0057557E" w:rsidP="0057557E">
      <w:r>
        <w:t>By the end of this course, students will be able to:</w:t>
      </w:r>
    </w:p>
    <w:p w14:paraId="20E6E3B4" w14:textId="77777777" w:rsidR="0057557E" w:rsidRDefault="0057557E" w:rsidP="004A2659">
      <w:pPr>
        <w:pStyle w:val="ListParagraph"/>
        <w:numPr>
          <w:ilvl w:val="0"/>
          <w:numId w:val="115"/>
        </w:numPr>
      </w:pPr>
      <w:r>
        <w:t>Demonstrate enhanced knowledge of the basis of the ideology of Pakistan with special reference to the contributions of the founding fathers of Pakistan.</w:t>
      </w:r>
    </w:p>
    <w:p w14:paraId="54BA412A" w14:textId="176085AF" w:rsidR="0057557E" w:rsidRDefault="0057557E" w:rsidP="004A2659">
      <w:pPr>
        <w:pStyle w:val="ListParagraph"/>
        <w:numPr>
          <w:ilvl w:val="0"/>
          <w:numId w:val="115"/>
        </w:numPr>
      </w:pPr>
      <w:r>
        <w:t>Demonstrate fundamental knowledge about the Constitution of Pakistan 1973 and its evolution with special reference to state structure.</w:t>
      </w:r>
    </w:p>
    <w:p w14:paraId="0862C642" w14:textId="1226678E" w:rsidR="0057557E" w:rsidRDefault="0057557E" w:rsidP="004A2659">
      <w:pPr>
        <w:pStyle w:val="ListParagraph"/>
        <w:numPr>
          <w:ilvl w:val="0"/>
          <w:numId w:val="115"/>
        </w:numPr>
      </w:pPr>
      <w:r>
        <w:t>Explain about the guiding principles on rights and responsibilities of Pakistani citizens as enshrined in the Constitution of Pakistan 1973.</w:t>
      </w:r>
    </w:p>
    <w:p w14:paraId="505C939D" w14:textId="1C034EF7" w:rsidR="0057557E" w:rsidRDefault="0057557E" w:rsidP="0057557E">
      <w:pPr>
        <w:pStyle w:val="CourseSubheading"/>
      </w:pPr>
      <w:r>
        <w:t>Course Content</w:t>
      </w:r>
      <w:r w:rsidR="007D7399">
        <w:t>S</w:t>
      </w:r>
    </w:p>
    <w:p w14:paraId="0A97CC60" w14:textId="192AF542" w:rsidR="0057557E" w:rsidRDefault="0057557E" w:rsidP="004A2659">
      <w:pPr>
        <w:pStyle w:val="ListParagraph"/>
        <w:numPr>
          <w:ilvl w:val="0"/>
          <w:numId w:val="114"/>
        </w:numPr>
      </w:pPr>
      <w:r>
        <w:t>Introduction to the Ideology of Pakistan:</w:t>
      </w:r>
    </w:p>
    <w:p w14:paraId="7C882649" w14:textId="77777777" w:rsidR="0057557E" w:rsidRDefault="0057557E" w:rsidP="004A2659">
      <w:pPr>
        <w:pStyle w:val="ListParagraph"/>
        <w:numPr>
          <w:ilvl w:val="1"/>
          <w:numId w:val="114"/>
        </w:numPr>
      </w:pPr>
      <w:r>
        <w:t>Definition and significance of ideology.</w:t>
      </w:r>
    </w:p>
    <w:p w14:paraId="0E31AD31" w14:textId="535CF7E3" w:rsidR="0057557E" w:rsidRDefault="0057557E" w:rsidP="004A2659">
      <w:pPr>
        <w:pStyle w:val="ListParagraph"/>
        <w:numPr>
          <w:ilvl w:val="1"/>
          <w:numId w:val="114"/>
        </w:numPr>
      </w:pPr>
      <w:r>
        <w:t>Historical context of the creation of Pakistan (with emphasis on socio-political, religious, and cultural dynamics of British India between 1857 till 1947).</w:t>
      </w:r>
    </w:p>
    <w:p w14:paraId="22CDEF38" w14:textId="52D02FF3" w:rsidR="0057557E" w:rsidRDefault="0057557E" w:rsidP="004A2659">
      <w:pPr>
        <w:pStyle w:val="ListParagraph"/>
        <w:numPr>
          <w:ilvl w:val="1"/>
          <w:numId w:val="114"/>
        </w:numPr>
      </w:pPr>
      <w:r>
        <w:t>Contributions of founding fathers of Pakistan in the freedom movement including but not limited to Allama Muhammad Iqbal, Muhammad Ali Jinnah., etc.</w:t>
      </w:r>
    </w:p>
    <w:p w14:paraId="515EF695" w14:textId="77777777" w:rsidR="0057557E" w:rsidRDefault="0057557E" w:rsidP="004A2659">
      <w:pPr>
        <w:pStyle w:val="ListParagraph"/>
        <w:numPr>
          <w:ilvl w:val="1"/>
          <w:numId w:val="114"/>
        </w:numPr>
      </w:pPr>
      <w:r>
        <w:t>Contributions of women and students in the freedom movement for separate homeland for Muslims of British India.</w:t>
      </w:r>
    </w:p>
    <w:p w14:paraId="432697A8" w14:textId="566440D8" w:rsidR="0057557E" w:rsidRDefault="0057557E" w:rsidP="004A2659">
      <w:pPr>
        <w:pStyle w:val="ListParagraph"/>
        <w:numPr>
          <w:ilvl w:val="0"/>
          <w:numId w:val="114"/>
        </w:numPr>
      </w:pPr>
      <w:r>
        <w:t>Two-Nation Theory:</w:t>
      </w:r>
    </w:p>
    <w:p w14:paraId="3A94E697" w14:textId="77777777" w:rsidR="0057557E" w:rsidRDefault="0057557E" w:rsidP="004A2659">
      <w:pPr>
        <w:pStyle w:val="ListParagraph"/>
        <w:numPr>
          <w:ilvl w:val="1"/>
          <w:numId w:val="114"/>
        </w:numPr>
      </w:pPr>
      <w:r>
        <w:t>Evolution of the Two-Nation Theory (Urdu-Hindi controversy, Partition of Bengal, Simla Deputation 1906, Allama Iqbal's Presidential Address 1930, Congress Ministries 1937 Lahore Resolution 1940).</w:t>
      </w:r>
    </w:p>
    <w:p w14:paraId="7D5F1188" w14:textId="77777777" w:rsidR="0057557E" w:rsidRDefault="0057557E" w:rsidP="004A2659">
      <w:pPr>
        <w:pStyle w:val="ListParagraph"/>
        <w:numPr>
          <w:ilvl w:val="1"/>
          <w:numId w:val="114"/>
        </w:numPr>
      </w:pPr>
      <w:r>
        <w:t>Role of communalism and religious differences.</w:t>
      </w:r>
    </w:p>
    <w:p w14:paraId="43309713" w14:textId="02BD9970" w:rsidR="0057557E" w:rsidRDefault="0057557E" w:rsidP="004A2659">
      <w:pPr>
        <w:pStyle w:val="ListParagraph"/>
        <w:numPr>
          <w:ilvl w:val="0"/>
          <w:numId w:val="114"/>
        </w:numPr>
      </w:pPr>
      <w:r>
        <w:t>Introduction to the Constitution of Pakistan: Definition and importance of a constitution.</w:t>
      </w:r>
    </w:p>
    <w:p w14:paraId="3A2099BB" w14:textId="77777777" w:rsidR="0057557E" w:rsidRDefault="0057557E" w:rsidP="004A2659">
      <w:pPr>
        <w:pStyle w:val="ListParagraph"/>
        <w:numPr>
          <w:ilvl w:val="1"/>
          <w:numId w:val="114"/>
        </w:numPr>
      </w:pPr>
      <w:r>
        <w:t>Ideological factors that shaped the Constitution(s) of Pakistan (Objectives Resolution 1949).</w:t>
      </w:r>
    </w:p>
    <w:p w14:paraId="0FB66F02" w14:textId="77777777" w:rsidR="0057557E" w:rsidRDefault="0057557E" w:rsidP="004A2659">
      <w:pPr>
        <w:pStyle w:val="ListParagraph"/>
        <w:numPr>
          <w:ilvl w:val="1"/>
          <w:numId w:val="114"/>
        </w:numPr>
      </w:pPr>
      <w:r>
        <w:t>Overview of constitutional developments in Pakistan.</w:t>
      </w:r>
    </w:p>
    <w:p w14:paraId="64CD4B8F" w14:textId="76A0124B" w:rsidR="0057557E" w:rsidRDefault="0057557E" w:rsidP="004A2659">
      <w:pPr>
        <w:pStyle w:val="ListParagraph"/>
        <w:numPr>
          <w:ilvl w:val="0"/>
          <w:numId w:val="114"/>
        </w:numPr>
      </w:pPr>
      <w:r>
        <w:t>Constitution and State Structure:</w:t>
      </w:r>
    </w:p>
    <w:p w14:paraId="32D890C1" w14:textId="77777777" w:rsidR="0057557E" w:rsidRDefault="0057557E" w:rsidP="004A2659">
      <w:pPr>
        <w:pStyle w:val="ListParagraph"/>
        <w:numPr>
          <w:ilvl w:val="1"/>
          <w:numId w:val="114"/>
        </w:numPr>
      </w:pPr>
      <w:r>
        <w:t>Structure of Government (executive, legislature, and judiciary). Distribution of powers between federal and provincial governments.</w:t>
      </w:r>
    </w:p>
    <w:p w14:paraId="393613DB" w14:textId="77777777" w:rsidR="0057557E" w:rsidRDefault="0057557E" w:rsidP="004A2659">
      <w:pPr>
        <w:pStyle w:val="ListParagraph"/>
        <w:numPr>
          <w:ilvl w:val="1"/>
          <w:numId w:val="114"/>
        </w:numPr>
      </w:pPr>
      <w:r>
        <w:t>18th Amendment and its impact on federalism.</w:t>
      </w:r>
    </w:p>
    <w:p w14:paraId="6AA486EE" w14:textId="1741A6C5" w:rsidR="0057557E" w:rsidRDefault="0057557E" w:rsidP="004A2659">
      <w:pPr>
        <w:pStyle w:val="ListParagraph"/>
        <w:numPr>
          <w:ilvl w:val="0"/>
          <w:numId w:val="114"/>
        </w:numPr>
      </w:pPr>
      <w:r>
        <w:t>Fundamental Rights, Principles of Policy and Responsibilities:</w:t>
      </w:r>
    </w:p>
    <w:p w14:paraId="44D95883" w14:textId="6F0BDAAC" w:rsidR="0057557E" w:rsidRDefault="0057557E" w:rsidP="004A2659">
      <w:pPr>
        <w:pStyle w:val="ListParagraph"/>
        <w:numPr>
          <w:ilvl w:val="1"/>
          <w:numId w:val="114"/>
        </w:numPr>
      </w:pPr>
      <w:r>
        <w:t>Overview of fundamental rights guaranteed to citizens by the Constitution of Pakistan</w:t>
      </w:r>
    </w:p>
    <w:p w14:paraId="612583B0" w14:textId="77777777" w:rsidR="0057557E" w:rsidRDefault="0057557E" w:rsidP="004A2659">
      <w:pPr>
        <w:pStyle w:val="ListParagraph"/>
        <w:numPr>
          <w:ilvl w:val="1"/>
          <w:numId w:val="114"/>
        </w:numPr>
      </w:pPr>
      <w:r>
        <w:t>1973 (Articles 8-28).</w:t>
      </w:r>
    </w:p>
    <w:p w14:paraId="7739D891" w14:textId="77777777" w:rsidR="0057557E" w:rsidRDefault="0057557E" w:rsidP="004A2659">
      <w:pPr>
        <w:pStyle w:val="ListParagraph"/>
        <w:numPr>
          <w:ilvl w:val="1"/>
          <w:numId w:val="114"/>
        </w:numPr>
      </w:pPr>
      <w:r>
        <w:t>Overview of Principles of Policy (Articles 29-40). Responsibilities of the Pakistani citizens (Article 5).</w:t>
      </w:r>
    </w:p>
    <w:p w14:paraId="01362685" w14:textId="67AD12E9" w:rsidR="0057557E" w:rsidRDefault="0057557E" w:rsidP="004A2659">
      <w:pPr>
        <w:pStyle w:val="ListParagraph"/>
        <w:numPr>
          <w:ilvl w:val="0"/>
          <w:numId w:val="114"/>
        </w:numPr>
      </w:pPr>
      <w:r>
        <w:lastRenderedPageBreak/>
        <w:t>Constitutional Amendments:</w:t>
      </w:r>
    </w:p>
    <w:p w14:paraId="157068E7" w14:textId="77777777" w:rsidR="0057557E" w:rsidRDefault="0057557E" w:rsidP="004A2659">
      <w:pPr>
        <w:pStyle w:val="ListParagraph"/>
        <w:numPr>
          <w:ilvl w:val="1"/>
          <w:numId w:val="114"/>
        </w:numPr>
      </w:pPr>
      <w:r>
        <w:t>Procedures for amending the Constitution.</w:t>
      </w:r>
    </w:p>
    <w:p w14:paraId="14751C52" w14:textId="77777777" w:rsidR="0057557E" w:rsidRDefault="0057557E" w:rsidP="004A2659">
      <w:pPr>
        <w:pStyle w:val="ListParagraph"/>
        <w:numPr>
          <w:ilvl w:val="1"/>
          <w:numId w:val="114"/>
        </w:numPr>
      </w:pPr>
      <w:r>
        <w:t>Notable constitutional amendments and their implications.</w:t>
      </w:r>
    </w:p>
    <w:p w14:paraId="6BCC2FD2" w14:textId="77777777" w:rsidR="0057557E" w:rsidRDefault="0057557E" w:rsidP="0057557E">
      <w:pPr>
        <w:pStyle w:val="CourseSubheading"/>
      </w:pPr>
      <w:r>
        <w:t>SUGGESTED INSTRUCTIONAL / READING MATERIALS</w:t>
      </w:r>
    </w:p>
    <w:p w14:paraId="13536C10" w14:textId="1B324806" w:rsidR="0057557E" w:rsidRDefault="0057557E" w:rsidP="0057557E">
      <w:pPr>
        <w:pStyle w:val="ListParagraph"/>
        <w:numPr>
          <w:ilvl w:val="0"/>
          <w:numId w:val="1"/>
        </w:numPr>
      </w:pPr>
      <w:r>
        <w:t>"The Idea of Pakistan" by Stephen P. Cohen.</w:t>
      </w:r>
    </w:p>
    <w:p w14:paraId="026558BD" w14:textId="5CE41F4B" w:rsidR="0057557E" w:rsidRDefault="0057557E" w:rsidP="0057557E">
      <w:pPr>
        <w:pStyle w:val="ListParagraph"/>
        <w:numPr>
          <w:ilvl w:val="0"/>
          <w:numId w:val="1"/>
        </w:numPr>
      </w:pPr>
      <w:r>
        <w:t>"Ideology of Pakistan" by Javed Iqbal.</w:t>
      </w:r>
    </w:p>
    <w:p w14:paraId="050A039C" w14:textId="4DCF709A" w:rsidR="0057557E" w:rsidRDefault="0057557E" w:rsidP="0057557E">
      <w:pPr>
        <w:pStyle w:val="ListParagraph"/>
        <w:numPr>
          <w:ilvl w:val="0"/>
          <w:numId w:val="1"/>
        </w:numPr>
      </w:pPr>
      <w:r>
        <w:t>"The Struggle for Pakistan" by I.H. Qureshi.</w:t>
      </w:r>
    </w:p>
    <w:p w14:paraId="6C392CF2" w14:textId="6918DA68" w:rsidR="0057557E" w:rsidRDefault="0057557E" w:rsidP="0057557E">
      <w:pPr>
        <w:pStyle w:val="ListParagraph"/>
        <w:numPr>
          <w:ilvl w:val="0"/>
          <w:numId w:val="1"/>
        </w:numPr>
      </w:pPr>
      <w:r>
        <w:t>"Pakistan the Formative Phase" by Khalid Bin Sayeed.</w:t>
      </w:r>
    </w:p>
    <w:p w14:paraId="687E365D" w14:textId="1B8CCF8C" w:rsidR="0057557E" w:rsidRDefault="0057557E" w:rsidP="0057557E">
      <w:pPr>
        <w:pStyle w:val="ListParagraph"/>
        <w:numPr>
          <w:ilvl w:val="0"/>
          <w:numId w:val="1"/>
        </w:numPr>
      </w:pPr>
      <w:r>
        <w:t>"Pakistan: Political Roots and Development" by Safdar Mahmood.</w:t>
      </w:r>
    </w:p>
    <w:p w14:paraId="4CF88572" w14:textId="14A763B5" w:rsidR="0057557E" w:rsidRDefault="0057557E" w:rsidP="0057557E">
      <w:pPr>
        <w:pStyle w:val="ListParagraph"/>
        <w:numPr>
          <w:ilvl w:val="0"/>
          <w:numId w:val="1"/>
        </w:numPr>
      </w:pPr>
      <w:r>
        <w:t>"Ideology of Pakistan" by Sharif-ul-Mujahid.</w:t>
      </w:r>
    </w:p>
    <w:p w14:paraId="75244352" w14:textId="2EF908AE" w:rsidR="0057557E" w:rsidRDefault="0057557E" w:rsidP="0057557E">
      <w:pPr>
        <w:pStyle w:val="ListParagraph"/>
        <w:numPr>
          <w:ilvl w:val="0"/>
          <w:numId w:val="1"/>
        </w:numPr>
      </w:pPr>
      <w:r>
        <w:t>"The Struggle for Pakistan: A Muslim Homeland and Global Politics" by Ayesha Jalal.</w:t>
      </w:r>
    </w:p>
    <w:p w14:paraId="0B37A9FC" w14:textId="4A2DCA2A" w:rsidR="0057557E" w:rsidRDefault="0057557E" w:rsidP="0057557E">
      <w:pPr>
        <w:pStyle w:val="ListParagraph"/>
        <w:numPr>
          <w:ilvl w:val="0"/>
          <w:numId w:val="1"/>
        </w:numPr>
      </w:pPr>
      <w:r>
        <w:t>"Jinnah, Pakistan and Islamic Identity: The Search for Saladin" by Akbar S. Ahmed.</w:t>
      </w:r>
    </w:p>
    <w:p w14:paraId="7180F280" w14:textId="65898CC6" w:rsidR="0057557E" w:rsidRDefault="0057557E" w:rsidP="0057557E">
      <w:pPr>
        <w:pStyle w:val="ListParagraph"/>
        <w:numPr>
          <w:ilvl w:val="0"/>
          <w:numId w:val="1"/>
        </w:numPr>
      </w:pPr>
      <w:r>
        <w:t>"The Making of Pakistan: A Study in Nationalism" by K.K. Aziz.</w:t>
      </w:r>
    </w:p>
    <w:p w14:paraId="7AE3FD0D" w14:textId="6CC99A63" w:rsidR="0057557E" w:rsidRDefault="0057557E" w:rsidP="0057557E">
      <w:pPr>
        <w:pStyle w:val="ListParagraph"/>
        <w:numPr>
          <w:ilvl w:val="0"/>
          <w:numId w:val="1"/>
        </w:numPr>
      </w:pPr>
      <w:r>
        <w:t>"Pakistan: A New History" by Ian Talbot.</w:t>
      </w:r>
    </w:p>
    <w:p w14:paraId="176FD2F0" w14:textId="13E62DCA" w:rsidR="0057557E" w:rsidRDefault="0057557E" w:rsidP="0057557E">
      <w:pPr>
        <w:pStyle w:val="ListParagraph"/>
        <w:numPr>
          <w:ilvl w:val="0"/>
          <w:numId w:val="1"/>
        </w:numPr>
      </w:pPr>
      <w:r>
        <w:t>"Pakistan in the Twentieth Century: A Political History" by Lawrence Ziring.</w:t>
      </w:r>
    </w:p>
    <w:p w14:paraId="37FBF45D" w14:textId="33F1DC5A" w:rsidR="0057557E" w:rsidRDefault="0057557E" w:rsidP="0057557E">
      <w:pPr>
        <w:pStyle w:val="ListParagraph"/>
        <w:numPr>
          <w:ilvl w:val="0"/>
          <w:numId w:val="1"/>
        </w:numPr>
      </w:pPr>
      <w:r>
        <w:t>"The Constitution of Pakistan 1973". Original.</w:t>
      </w:r>
    </w:p>
    <w:p w14:paraId="57DA6FF2" w14:textId="0F782155" w:rsidR="0057557E" w:rsidRDefault="0057557E" w:rsidP="0057557E">
      <w:pPr>
        <w:pStyle w:val="ListParagraph"/>
        <w:numPr>
          <w:ilvl w:val="0"/>
          <w:numId w:val="1"/>
        </w:numPr>
      </w:pPr>
      <w:r>
        <w:t>"Constitutional and Political Development of Pakistan" by Hamid Khan.</w:t>
      </w:r>
    </w:p>
    <w:p w14:paraId="720580C9" w14:textId="4A627D5A" w:rsidR="0057557E" w:rsidRDefault="0057557E" w:rsidP="0057557E">
      <w:pPr>
        <w:pStyle w:val="ListParagraph"/>
        <w:numPr>
          <w:ilvl w:val="0"/>
          <w:numId w:val="1"/>
        </w:numPr>
      </w:pPr>
      <w:r>
        <w:t>"The Parliament of Pakistan" by Mahboob Hussain.</w:t>
      </w:r>
    </w:p>
    <w:p w14:paraId="582A921C" w14:textId="5880B0C4" w:rsidR="0057557E" w:rsidRDefault="0057557E" w:rsidP="0057557E">
      <w:pPr>
        <w:pStyle w:val="ListParagraph"/>
        <w:numPr>
          <w:ilvl w:val="0"/>
          <w:numId w:val="1"/>
        </w:numPr>
      </w:pPr>
      <w:r>
        <w:t>"Constitutional Development in Pakistan" by G.W. Choudhury.</w:t>
      </w:r>
    </w:p>
    <w:p w14:paraId="5DA386FA" w14:textId="7CF31E5B" w:rsidR="00753A7C" w:rsidRDefault="0057557E" w:rsidP="0057557E">
      <w:pPr>
        <w:pStyle w:val="ListParagraph"/>
        <w:numPr>
          <w:ilvl w:val="0"/>
          <w:numId w:val="1"/>
        </w:numPr>
      </w:pPr>
      <w:r>
        <w:t>"Constitution-Making in Pakistan: The Dynamics of Political Order" by G.W. Choudhury.</w:t>
      </w:r>
    </w:p>
    <w:p w14:paraId="657DFF2F" w14:textId="02B33A7A" w:rsidR="00753A7C" w:rsidRPr="000B3BA5" w:rsidRDefault="00753A7C" w:rsidP="00753A7C"/>
    <w:p w14:paraId="2DB38A2A" w14:textId="77777777" w:rsidR="00753A7C" w:rsidRPr="004D583A" w:rsidRDefault="00753A7C" w:rsidP="009351AC">
      <w:pPr>
        <w:pStyle w:val="CourseTitle"/>
      </w:pPr>
      <w:r w:rsidRPr="004D583A">
        <w:lastRenderedPageBreak/>
        <w:t xml:space="preserve">GER 2602 </w:t>
      </w:r>
      <w:r>
        <w:br/>
      </w:r>
      <w:r w:rsidRPr="004D583A">
        <w:t>Fundamentals of Geography</w:t>
      </w:r>
    </w:p>
    <w:p w14:paraId="5BC829CC" w14:textId="77777777" w:rsidR="00753A7C" w:rsidRPr="004D583A" w:rsidRDefault="00753A7C" w:rsidP="00753A7C">
      <w:pPr>
        <w:pStyle w:val="CourseSubheading"/>
        <w:rPr>
          <w:rStyle w:val="IntenseEmphasis"/>
          <w:color w:val="FFFFFF" w:themeColor="background1"/>
        </w:rPr>
      </w:pPr>
      <w:r w:rsidRPr="004D583A">
        <w:rPr>
          <w:rStyle w:val="IntenseEmphasis"/>
          <w:color w:val="FFFFFF" w:themeColor="background1"/>
        </w:rPr>
        <w:t>Course Description:</w:t>
      </w:r>
    </w:p>
    <w:p w14:paraId="28F86E52" w14:textId="77777777" w:rsidR="00753A7C" w:rsidRPr="003A4B1C" w:rsidRDefault="00753A7C" w:rsidP="00753A7C">
      <w:r w:rsidRPr="003A4B1C">
        <w:t xml:space="preserve">The course introduces the students to the basic concepts in geography such as the physical structure of the earth’s surface, including landforms, weather, climate, and biogeography. It intends to develop an understanding of what makes each point on Earth unique and how humans interact with physical systems in multiple ways. </w:t>
      </w:r>
    </w:p>
    <w:p w14:paraId="2F1A8DB1" w14:textId="40A8B018" w:rsidR="007D7399" w:rsidRPr="00054037" w:rsidRDefault="007D7399" w:rsidP="007D7399">
      <w:pPr>
        <w:pStyle w:val="CourseSubheading"/>
        <w:rPr>
          <w:lang w:val="en-US"/>
        </w:rPr>
      </w:pPr>
      <w:r>
        <w:rPr>
          <w:lang w:val="en-US"/>
        </w:rPr>
        <w:t>Course learning outcomes</w:t>
      </w:r>
    </w:p>
    <w:p w14:paraId="54AEA7CE" w14:textId="183C3449" w:rsidR="00753A7C" w:rsidRPr="004E28A1" w:rsidRDefault="00753A7C" w:rsidP="00753A7C">
      <w:pPr>
        <w:tabs>
          <w:tab w:val="clear" w:pos="2106"/>
        </w:tabs>
        <w:spacing w:before="100" w:beforeAutospacing="1" w:after="0" w:line="240" w:lineRule="auto"/>
        <w:rPr>
          <w:rFonts w:eastAsia="Times New Roman"/>
          <w:color w:val="111111"/>
          <w:lang w:val="en-US"/>
        </w:rPr>
      </w:pPr>
      <w:r w:rsidRPr="004E28A1">
        <w:rPr>
          <w:rFonts w:eastAsia="Times New Roman"/>
          <w:color w:val="111111"/>
          <w:lang w:val="en-US"/>
        </w:rPr>
        <w:t xml:space="preserve">Here are the </w:t>
      </w:r>
      <w:r w:rsidR="00B039CB">
        <w:rPr>
          <w:rFonts w:eastAsia="Times New Roman"/>
          <w:color w:val="111111"/>
          <w:lang w:val="en-US"/>
        </w:rPr>
        <w:t>COURSE LEARNING OUTCOMES</w:t>
      </w:r>
      <w:r w:rsidRPr="004E28A1">
        <w:rPr>
          <w:rFonts w:eastAsia="Times New Roman"/>
          <w:color w:val="111111"/>
          <w:lang w:val="en-US"/>
        </w:rPr>
        <w:t xml:space="preserve"> for the course of Fundamentals of Geography at the BS level:</w:t>
      </w:r>
    </w:p>
    <w:p w14:paraId="4B6877D5" w14:textId="77777777" w:rsidR="00753A7C" w:rsidRPr="004E28A1" w:rsidRDefault="00753A7C" w:rsidP="004A2659">
      <w:pPr>
        <w:numPr>
          <w:ilvl w:val="0"/>
          <w:numId w:val="50"/>
        </w:numPr>
        <w:tabs>
          <w:tab w:val="clear" w:pos="2106"/>
        </w:tabs>
        <w:spacing w:before="100" w:beforeAutospacing="1" w:after="100" w:afterAutospacing="1" w:line="240" w:lineRule="auto"/>
        <w:rPr>
          <w:rFonts w:eastAsia="Times New Roman"/>
          <w:color w:val="111111"/>
          <w:lang w:val="en-US"/>
        </w:rPr>
      </w:pPr>
      <w:r w:rsidRPr="004E28A1">
        <w:rPr>
          <w:rFonts w:eastAsia="Times New Roman"/>
          <w:color w:val="111111"/>
          <w:lang w:val="en-US"/>
        </w:rPr>
        <w:t>Develop an understanding of the principles of physical geography, including the Earth’s physical features, climate, and natural resources.</w:t>
      </w:r>
    </w:p>
    <w:p w14:paraId="01C9F2BC" w14:textId="77777777" w:rsidR="00753A7C" w:rsidRPr="004E28A1" w:rsidRDefault="00753A7C" w:rsidP="004A2659">
      <w:pPr>
        <w:numPr>
          <w:ilvl w:val="0"/>
          <w:numId w:val="50"/>
        </w:numPr>
        <w:tabs>
          <w:tab w:val="clear" w:pos="2106"/>
        </w:tabs>
        <w:spacing w:before="100" w:beforeAutospacing="1" w:after="100" w:afterAutospacing="1" w:line="240" w:lineRule="auto"/>
        <w:rPr>
          <w:rFonts w:eastAsia="Times New Roman"/>
          <w:color w:val="111111"/>
          <w:lang w:val="en-US"/>
        </w:rPr>
      </w:pPr>
      <w:r w:rsidRPr="004E28A1">
        <w:rPr>
          <w:rFonts w:eastAsia="Times New Roman"/>
          <w:color w:val="111111"/>
          <w:lang w:val="en-US"/>
        </w:rPr>
        <w:t>Develop an understanding of the principles of human geography, including population, culture, and economic systems.</w:t>
      </w:r>
    </w:p>
    <w:p w14:paraId="3B71CD4B" w14:textId="77777777" w:rsidR="00753A7C" w:rsidRPr="004E28A1" w:rsidRDefault="00753A7C" w:rsidP="004A2659">
      <w:pPr>
        <w:numPr>
          <w:ilvl w:val="0"/>
          <w:numId w:val="50"/>
        </w:numPr>
        <w:tabs>
          <w:tab w:val="clear" w:pos="2106"/>
        </w:tabs>
        <w:spacing w:before="100" w:beforeAutospacing="1" w:after="100" w:afterAutospacing="1" w:line="240" w:lineRule="auto"/>
        <w:rPr>
          <w:rFonts w:eastAsia="Times New Roman"/>
          <w:color w:val="111111"/>
          <w:lang w:val="en-US"/>
        </w:rPr>
      </w:pPr>
      <w:r w:rsidRPr="004E28A1">
        <w:rPr>
          <w:rFonts w:eastAsia="Times New Roman"/>
          <w:color w:val="111111"/>
          <w:lang w:val="en-US"/>
        </w:rPr>
        <w:t>Develop an understanding of the principles of geographic information systems (GIS), including data collection, analysis, and visualization.</w:t>
      </w:r>
    </w:p>
    <w:p w14:paraId="17DD9C87" w14:textId="77777777" w:rsidR="00753A7C" w:rsidRPr="004E28A1" w:rsidRDefault="00753A7C" w:rsidP="004A2659">
      <w:pPr>
        <w:numPr>
          <w:ilvl w:val="0"/>
          <w:numId w:val="50"/>
        </w:numPr>
        <w:tabs>
          <w:tab w:val="clear" w:pos="2106"/>
        </w:tabs>
        <w:spacing w:before="100" w:beforeAutospacing="1" w:after="100" w:afterAutospacing="1" w:line="240" w:lineRule="auto"/>
        <w:rPr>
          <w:rFonts w:eastAsia="Times New Roman"/>
          <w:color w:val="111111"/>
          <w:lang w:val="en-US"/>
        </w:rPr>
      </w:pPr>
      <w:r w:rsidRPr="004E28A1">
        <w:rPr>
          <w:rFonts w:eastAsia="Times New Roman"/>
          <w:color w:val="111111"/>
          <w:lang w:val="en-US"/>
        </w:rPr>
        <w:t>Develop an understanding of the relationship between physical and human geography.</w:t>
      </w:r>
    </w:p>
    <w:p w14:paraId="2BCAAF33" w14:textId="77777777" w:rsidR="00753A7C" w:rsidRPr="004E28A1" w:rsidRDefault="00753A7C" w:rsidP="004A2659">
      <w:pPr>
        <w:numPr>
          <w:ilvl w:val="0"/>
          <w:numId w:val="50"/>
        </w:numPr>
        <w:tabs>
          <w:tab w:val="clear" w:pos="2106"/>
        </w:tabs>
        <w:spacing w:before="100" w:beforeAutospacing="1" w:after="100" w:afterAutospacing="1" w:line="240" w:lineRule="auto"/>
        <w:rPr>
          <w:rFonts w:eastAsia="Times New Roman"/>
          <w:color w:val="111111"/>
          <w:lang w:val="en-US"/>
        </w:rPr>
      </w:pPr>
      <w:r w:rsidRPr="004E28A1">
        <w:rPr>
          <w:rFonts w:eastAsia="Times New Roman"/>
          <w:color w:val="111111"/>
          <w:lang w:val="en-US"/>
        </w:rPr>
        <w:t>Develop an understanding of the role of geography in society.</w:t>
      </w:r>
    </w:p>
    <w:p w14:paraId="19B00E4C" w14:textId="77777777" w:rsidR="00753A7C" w:rsidRPr="004D583A" w:rsidRDefault="00753A7C" w:rsidP="00753A7C">
      <w:pPr>
        <w:pStyle w:val="CourseSubheading"/>
        <w:rPr>
          <w:rStyle w:val="IntenseEmphasis"/>
          <w:color w:val="FFFFFF" w:themeColor="background1"/>
        </w:rPr>
      </w:pPr>
      <w:r w:rsidRPr="004D583A">
        <w:rPr>
          <w:rStyle w:val="IntenseEmphasis"/>
          <w:color w:val="FFFFFF" w:themeColor="background1"/>
        </w:rPr>
        <w:t>Course Contents</w:t>
      </w:r>
    </w:p>
    <w:p w14:paraId="12213A20" w14:textId="77777777" w:rsidR="00753A7C" w:rsidRPr="003A4B1C" w:rsidRDefault="00753A7C" w:rsidP="00753A7C">
      <w:r w:rsidRPr="003A4B1C">
        <w:t xml:space="preserve"> UNIT 1:    DEFINING GEOGRAPHY 1.1 Definition of Geography 1.2 Scope of Geography  1.3 Trends in evolution of Geography as a science 1.4 Geography and its relationships with other sciences </w:t>
      </w:r>
    </w:p>
    <w:p w14:paraId="1FBFA02A" w14:textId="77777777" w:rsidR="00753A7C" w:rsidRPr="003A4B1C" w:rsidRDefault="00753A7C" w:rsidP="00753A7C">
      <w:r w:rsidRPr="003A4B1C">
        <w:t xml:space="preserve"> UNIT 2:    GEOGRAPHY AND ITS MAJOR BRANCHES 2.1     Physical Geography 2.2     Human Geography 2.2.1     Economic Geography 2.2.2     Urban Geography 2.2.3     Population Geography </w:t>
      </w:r>
    </w:p>
    <w:p w14:paraId="15702A20" w14:textId="77777777" w:rsidR="00753A7C" w:rsidRPr="003A4B1C" w:rsidRDefault="00753A7C" w:rsidP="00753A7C">
      <w:r w:rsidRPr="003A4B1C">
        <w:t xml:space="preserve"> UNIT 3:    PLANET EARTH 3.1     Earth within the solar system 3.2     Shape, size and movements of the earth 3.3     Location and time on earth  3.3.1     Latitude, longitude network  3.3.2     Local Time, Standard time   3.3.3     Time zones and International Date Line  </w:t>
      </w:r>
    </w:p>
    <w:p w14:paraId="0B0CD051" w14:textId="77777777" w:rsidR="00753A7C" w:rsidRPr="003A4B1C" w:rsidRDefault="00753A7C" w:rsidP="00753A7C">
      <w:r w:rsidRPr="003A4B1C">
        <w:t xml:space="preserve"> UNIT 4:    KNOWLEDGE OF DIFFERENT SPHERES ON AND AROUND   EARTH 4.1     Lithosphere and its main characteristics 4.2     Hydrosphere and its main characteristics 4.3     Atmosphere and its main characteristics 4.4     Biosphere and its main characteristics </w:t>
      </w:r>
    </w:p>
    <w:p w14:paraId="05A059DE" w14:textId="77777777" w:rsidR="00753A7C" w:rsidRPr="003A4B1C" w:rsidRDefault="00753A7C" w:rsidP="00753A7C">
      <w:r w:rsidRPr="003A4B1C">
        <w:t xml:space="preserve"> UNIT 5:    RELATIONSHIP BETWEEN PHYSICAL ENVIRONMENT AND     MAN 5.1     Man-environment interaction 5.2     Introduction to theories of Environmental Determinism/Possibilism</w:t>
      </w:r>
    </w:p>
    <w:p w14:paraId="73A45417" w14:textId="77777777" w:rsidR="00753A7C" w:rsidRPr="003A4B1C" w:rsidRDefault="00753A7C" w:rsidP="00753A7C">
      <w:r w:rsidRPr="003A4B1C">
        <w:t xml:space="preserve">5.3     Human activities in relationship with environment 5.4     Human activities and their impact on environment 5.5      Human activities, utilization of environmental resources and concept   of Sustainability  </w:t>
      </w:r>
    </w:p>
    <w:p w14:paraId="023AEA46" w14:textId="24CF75DC" w:rsidR="00753A7C" w:rsidRPr="004D583A" w:rsidRDefault="00753A7C" w:rsidP="00753A7C">
      <w:pPr>
        <w:pStyle w:val="CourseSubheading"/>
        <w:rPr>
          <w:rStyle w:val="IntenseEmphasis"/>
          <w:color w:val="FFFFFF" w:themeColor="background1"/>
        </w:rPr>
      </w:pPr>
      <w:r w:rsidRPr="004D583A">
        <w:rPr>
          <w:rStyle w:val="IntenseEmphasis"/>
          <w:color w:val="FFFFFF" w:themeColor="background1"/>
        </w:rPr>
        <w:t xml:space="preserve"> </w:t>
      </w:r>
      <w:r w:rsidR="00B039CB">
        <w:rPr>
          <w:rStyle w:val="IntenseEmphasis"/>
          <w:color w:val="FFFFFF" w:themeColor="background1"/>
        </w:rPr>
        <w:t>SUGGESTED READINGS</w:t>
      </w:r>
      <w:r w:rsidRPr="004D583A">
        <w:rPr>
          <w:rStyle w:val="IntenseEmphasis"/>
          <w:color w:val="FFFFFF" w:themeColor="background1"/>
        </w:rPr>
        <w:t xml:space="preserve"> </w:t>
      </w:r>
    </w:p>
    <w:p w14:paraId="293A32E8" w14:textId="77777777" w:rsidR="00753A7C" w:rsidRDefault="00753A7C" w:rsidP="004A2659">
      <w:pPr>
        <w:pStyle w:val="ListParagraph"/>
        <w:numPr>
          <w:ilvl w:val="1"/>
          <w:numId w:val="51"/>
        </w:numPr>
      </w:pPr>
      <w:r w:rsidRPr="004E28A1">
        <w:rPr>
          <w:i/>
          <w:iCs/>
        </w:rPr>
        <w:t>Modern Physical Geography</w:t>
      </w:r>
      <w:r w:rsidRPr="003A4B1C">
        <w:t xml:space="preserve"> </w:t>
      </w:r>
      <w:r>
        <w:t>b</w:t>
      </w:r>
      <w:r w:rsidRPr="003A4B1C">
        <w:t xml:space="preserve">y A.N. Strahler 2004 </w:t>
      </w:r>
    </w:p>
    <w:p w14:paraId="38BFBFF5" w14:textId="77777777" w:rsidR="00753A7C" w:rsidRDefault="00753A7C" w:rsidP="004A2659">
      <w:pPr>
        <w:pStyle w:val="ListParagraph"/>
        <w:numPr>
          <w:ilvl w:val="1"/>
          <w:numId w:val="51"/>
        </w:numPr>
      </w:pPr>
      <w:r w:rsidRPr="004E28A1">
        <w:rPr>
          <w:i/>
          <w:iCs/>
        </w:rPr>
        <w:t xml:space="preserve">Human Geography: Culture, Society And </w:t>
      </w:r>
      <w:r>
        <w:rPr>
          <w:i/>
          <w:iCs/>
        </w:rPr>
        <w:t>S</w:t>
      </w:r>
      <w:r w:rsidRPr="004E28A1">
        <w:rPr>
          <w:i/>
          <w:iCs/>
        </w:rPr>
        <w:t>pace</w:t>
      </w:r>
      <w:r w:rsidRPr="003A4B1C">
        <w:t xml:space="preserve"> By H.J.D. Bliji 2002 </w:t>
      </w:r>
    </w:p>
    <w:p w14:paraId="2F33E409" w14:textId="77777777" w:rsidR="00753A7C" w:rsidRPr="003A4B1C" w:rsidRDefault="00753A7C" w:rsidP="004A2659">
      <w:pPr>
        <w:pStyle w:val="ListParagraph"/>
        <w:numPr>
          <w:ilvl w:val="1"/>
          <w:numId w:val="51"/>
        </w:numPr>
      </w:pPr>
      <w:r w:rsidRPr="004E28A1">
        <w:rPr>
          <w:i/>
          <w:iCs/>
        </w:rPr>
        <w:t>Environment, Resources and Conservation</w:t>
      </w:r>
      <w:r w:rsidRPr="003A4B1C">
        <w:t xml:space="preserve"> by S. Owen and P.   Owen 1990</w:t>
      </w:r>
    </w:p>
    <w:p w14:paraId="74BFF26D" w14:textId="77777777" w:rsidR="00753A7C" w:rsidRPr="003A4B1C" w:rsidRDefault="00753A7C" w:rsidP="00753A7C"/>
    <w:p w14:paraId="02C4328B" w14:textId="77777777" w:rsidR="00753A7C" w:rsidRDefault="00753A7C" w:rsidP="009351AC">
      <w:pPr>
        <w:pStyle w:val="CourseTitle"/>
      </w:pPr>
      <w:r w:rsidRPr="00480F85">
        <w:lastRenderedPageBreak/>
        <w:t>GER 1300</w:t>
      </w:r>
      <w:r>
        <w:br/>
      </w:r>
      <w:r w:rsidRPr="00480F85">
        <w:t xml:space="preserve"> Quantitative Reasoning - I</w:t>
      </w:r>
    </w:p>
    <w:p w14:paraId="58FDBDF1" w14:textId="5C6E237A" w:rsidR="00FC0B7A" w:rsidRPr="00FC0B7A" w:rsidRDefault="00B039CB" w:rsidP="00551A3A">
      <w:pPr>
        <w:pStyle w:val="CourseSubheading"/>
        <w:rPr>
          <w:lang w:val="en-US"/>
        </w:rPr>
      </w:pPr>
      <w:r>
        <w:rPr>
          <w:lang w:val="en-US"/>
        </w:rPr>
        <w:t xml:space="preserve">Course </w:t>
      </w:r>
      <w:r w:rsidR="00FC0B7A" w:rsidRPr="00FC0B7A">
        <w:rPr>
          <w:lang w:val="en-US"/>
        </w:rPr>
        <w:t>DESCRIPTION</w:t>
      </w:r>
    </w:p>
    <w:p w14:paraId="196C9C45" w14:textId="77777777" w:rsidR="00FC0B7A" w:rsidRPr="00FC0B7A" w:rsidRDefault="00FC0B7A" w:rsidP="00FC0B7A">
      <w:pPr>
        <w:rPr>
          <w:lang w:val="en-US"/>
        </w:rPr>
      </w:pPr>
      <w:r w:rsidRPr="00FC0B7A">
        <w:rPr>
          <w:lang w:val="en-US"/>
        </w:rPr>
        <w:t>Quantitative Reasoning (1) is an introductory-level undergraduate course that focuses on the fundamentals related to the quantitative concepts and analysis. The course is designed to familiarize students with the basic concepts of mathematics and statistics and to develop students' abilities to analyze and interpret quantitative information. Through a combination of theoretical concepts and practical exercises, this course will also enable students cultivate their quantitative literacy and problem-solving skills while effectively expanding their academic horizon and breadth of knowledge of their specific major / field of study.</w:t>
      </w:r>
    </w:p>
    <w:p w14:paraId="6341AF96" w14:textId="78E7EC04" w:rsidR="007D7399" w:rsidRPr="00054037" w:rsidRDefault="00B039CB" w:rsidP="007D7399">
      <w:pPr>
        <w:pStyle w:val="CourseSubheading"/>
        <w:rPr>
          <w:lang w:val="en-US"/>
        </w:rPr>
      </w:pPr>
      <w:r>
        <w:rPr>
          <w:lang w:val="en-US"/>
        </w:rPr>
        <w:t xml:space="preserve">Course </w:t>
      </w:r>
      <w:r w:rsidR="007D7399">
        <w:rPr>
          <w:lang w:val="en-US"/>
        </w:rPr>
        <w:t>learning outcomes</w:t>
      </w:r>
    </w:p>
    <w:p w14:paraId="6C038F67" w14:textId="77777777" w:rsidR="00FC0B7A" w:rsidRPr="00FC0B7A" w:rsidRDefault="00FC0B7A" w:rsidP="00FC0B7A">
      <w:pPr>
        <w:rPr>
          <w:lang w:val="en-US"/>
        </w:rPr>
      </w:pPr>
      <w:r w:rsidRPr="00FC0B7A">
        <w:rPr>
          <w:lang w:val="en-US"/>
        </w:rPr>
        <w:t>By the end of this course, students shall have:</w:t>
      </w:r>
    </w:p>
    <w:p w14:paraId="5FA1428D" w14:textId="4AE1355D" w:rsidR="00FC0B7A" w:rsidRPr="000D3050" w:rsidRDefault="00FC0B7A" w:rsidP="004A2659">
      <w:pPr>
        <w:pStyle w:val="ListParagraph"/>
        <w:numPr>
          <w:ilvl w:val="0"/>
          <w:numId w:val="127"/>
        </w:numPr>
        <w:rPr>
          <w:lang w:val="en-US"/>
        </w:rPr>
      </w:pPr>
      <w:r w:rsidRPr="000D3050">
        <w:rPr>
          <w:lang w:val="en-US"/>
        </w:rPr>
        <w:t>Fundamental numerical literacy to enable them work with numbers, understand their meaning and present data accurately;</w:t>
      </w:r>
    </w:p>
    <w:p w14:paraId="4882F6DC" w14:textId="03EC9190" w:rsidR="00FC0B7A" w:rsidRPr="000D3050" w:rsidRDefault="00FC0B7A" w:rsidP="004A2659">
      <w:pPr>
        <w:pStyle w:val="ListParagraph"/>
        <w:numPr>
          <w:ilvl w:val="0"/>
          <w:numId w:val="127"/>
        </w:numPr>
        <w:rPr>
          <w:lang w:val="en-US"/>
        </w:rPr>
      </w:pPr>
      <w:r w:rsidRPr="000D3050">
        <w:rPr>
          <w:lang w:val="en-US"/>
        </w:rPr>
        <w:t>Understanding of fundamental mathematical and statistical concepts;</w:t>
      </w:r>
    </w:p>
    <w:p w14:paraId="63453561" w14:textId="47537050" w:rsidR="00FC0B7A" w:rsidRPr="000D3050" w:rsidRDefault="00FC0B7A" w:rsidP="004A2659">
      <w:pPr>
        <w:pStyle w:val="ListParagraph"/>
        <w:numPr>
          <w:ilvl w:val="0"/>
          <w:numId w:val="127"/>
        </w:numPr>
        <w:rPr>
          <w:lang w:val="en-US"/>
        </w:rPr>
      </w:pPr>
      <w:r w:rsidRPr="000D3050">
        <w:rPr>
          <w:lang w:val="en-US"/>
        </w:rPr>
        <w:t>Basic ability to interpret data presented in various formats including but not limited to tables, graphs, charts, and equations etc.</w:t>
      </w:r>
    </w:p>
    <w:p w14:paraId="711DB3CF" w14:textId="618B5869" w:rsidR="00FC0B7A" w:rsidRPr="00FC0B7A" w:rsidRDefault="009351AC" w:rsidP="00551A3A">
      <w:pPr>
        <w:pStyle w:val="CourseSubheading"/>
        <w:rPr>
          <w:lang w:val="en-US"/>
        </w:rPr>
      </w:pPr>
      <w:r>
        <w:rPr>
          <w:lang w:val="en-US"/>
        </w:rPr>
        <w:t>COURSE CONTENTS</w:t>
      </w:r>
    </w:p>
    <w:p w14:paraId="1B8809C8" w14:textId="57C66020" w:rsidR="00FC0B7A" w:rsidRPr="000D3050" w:rsidRDefault="00FC0B7A" w:rsidP="004A2659">
      <w:pPr>
        <w:pStyle w:val="ListParagraph"/>
        <w:numPr>
          <w:ilvl w:val="0"/>
          <w:numId w:val="128"/>
        </w:numPr>
        <w:rPr>
          <w:lang w:val="en-US"/>
        </w:rPr>
      </w:pPr>
      <w:r w:rsidRPr="000D3050">
        <w:rPr>
          <w:lang w:val="en-US"/>
        </w:rPr>
        <w:t>Numerical Literacy</w:t>
      </w:r>
    </w:p>
    <w:p w14:paraId="1506DA93" w14:textId="77777777" w:rsidR="00FC0B7A" w:rsidRPr="000D3050" w:rsidRDefault="00FC0B7A" w:rsidP="004A2659">
      <w:pPr>
        <w:pStyle w:val="ListParagraph"/>
        <w:numPr>
          <w:ilvl w:val="1"/>
          <w:numId w:val="128"/>
        </w:numPr>
        <w:rPr>
          <w:lang w:val="en-US"/>
        </w:rPr>
      </w:pPr>
      <w:r w:rsidRPr="000D3050">
        <w:rPr>
          <w:lang w:val="en-US"/>
        </w:rPr>
        <w:t>Number system and basic arithmetic operations;</w:t>
      </w:r>
    </w:p>
    <w:p w14:paraId="42FBFA84" w14:textId="149F9324" w:rsidR="00FC0B7A" w:rsidRPr="000D3050" w:rsidRDefault="00FC0B7A" w:rsidP="004A2659">
      <w:pPr>
        <w:pStyle w:val="ListParagraph"/>
        <w:numPr>
          <w:ilvl w:val="1"/>
          <w:numId w:val="128"/>
        </w:numPr>
        <w:rPr>
          <w:lang w:val="en-US"/>
        </w:rPr>
      </w:pPr>
      <w:r w:rsidRPr="000D3050">
        <w:rPr>
          <w:lang w:val="en-US"/>
        </w:rPr>
        <w:t>Units and their conversions, dimensions, area, perimeter and volume;</w:t>
      </w:r>
    </w:p>
    <w:p w14:paraId="7271EEA2" w14:textId="77777777" w:rsidR="00FC0B7A" w:rsidRPr="000D3050" w:rsidRDefault="00FC0B7A" w:rsidP="004A2659">
      <w:pPr>
        <w:pStyle w:val="ListParagraph"/>
        <w:numPr>
          <w:ilvl w:val="1"/>
          <w:numId w:val="128"/>
        </w:numPr>
        <w:rPr>
          <w:lang w:val="en-US"/>
        </w:rPr>
      </w:pPr>
      <w:r w:rsidRPr="000D3050">
        <w:rPr>
          <w:lang w:val="en-US"/>
        </w:rPr>
        <w:t>Rates, ratios, proportions and percentages;</w:t>
      </w:r>
    </w:p>
    <w:p w14:paraId="074856B3" w14:textId="77777777" w:rsidR="00FC0B7A" w:rsidRPr="000D3050" w:rsidRDefault="00FC0B7A" w:rsidP="004A2659">
      <w:pPr>
        <w:pStyle w:val="ListParagraph"/>
        <w:numPr>
          <w:ilvl w:val="1"/>
          <w:numId w:val="128"/>
        </w:numPr>
        <w:rPr>
          <w:lang w:val="en-US"/>
        </w:rPr>
      </w:pPr>
      <w:r w:rsidRPr="000D3050">
        <w:rPr>
          <w:lang w:val="en-US"/>
        </w:rPr>
        <w:t>Types and sources of data;</w:t>
      </w:r>
    </w:p>
    <w:p w14:paraId="21166A1D" w14:textId="77777777" w:rsidR="00FC0B7A" w:rsidRPr="000D3050" w:rsidRDefault="00FC0B7A" w:rsidP="004A2659">
      <w:pPr>
        <w:pStyle w:val="ListParagraph"/>
        <w:numPr>
          <w:ilvl w:val="1"/>
          <w:numId w:val="128"/>
        </w:numPr>
        <w:rPr>
          <w:lang w:val="en-US"/>
        </w:rPr>
      </w:pPr>
      <w:r w:rsidRPr="000D3050">
        <w:rPr>
          <w:lang w:val="en-US"/>
        </w:rPr>
        <w:t>Measurement scales;</w:t>
      </w:r>
    </w:p>
    <w:p w14:paraId="16E183BF" w14:textId="77777777" w:rsidR="00FC0B7A" w:rsidRPr="000D3050" w:rsidRDefault="00FC0B7A" w:rsidP="004A2659">
      <w:pPr>
        <w:pStyle w:val="ListParagraph"/>
        <w:numPr>
          <w:ilvl w:val="1"/>
          <w:numId w:val="128"/>
        </w:numPr>
        <w:rPr>
          <w:lang w:val="en-US"/>
        </w:rPr>
      </w:pPr>
      <w:r w:rsidRPr="000D3050">
        <w:rPr>
          <w:lang w:val="en-US"/>
        </w:rPr>
        <w:t>Tabular and graphical presentation of data;</w:t>
      </w:r>
    </w:p>
    <w:p w14:paraId="6487E4C4" w14:textId="77777777" w:rsidR="00FC0B7A" w:rsidRPr="000D3050" w:rsidRDefault="00FC0B7A" w:rsidP="004A2659">
      <w:pPr>
        <w:pStyle w:val="ListParagraph"/>
        <w:numPr>
          <w:ilvl w:val="1"/>
          <w:numId w:val="128"/>
        </w:numPr>
        <w:rPr>
          <w:lang w:val="en-US"/>
        </w:rPr>
      </w:pPr>
      <w:r w:rsidRPr="000D3050">
        <w:rPr>
          <w:lang w:val="en-US"/>
        </w:rPr>
        <w:t>Quantitative reasoning exercises using number knowledge.</w:t>
      </w:r>
    </w:p>
    <w:p w14:paraId="4C601DC0" w14:textId="022903DF" w:rsidR="00FC0B7A" w:rsidRPr="000D3050" w:rsidRDefault="00FC0B7A" w:rsidP="004A2659">
      <w:pPr>
        <w:pStyle w:val="ListParagraph"/>
        <w:numPr>
          <w:ilvl w:val="0"/>
          <w:numId w:val="128"/>
        </w:numPr>
        <w:rPr>
          <w:lang w:val="en-US"/>
        </w:rPr>
      </w:pPr>
      <w:r w:rsidRPr="000D3050">
        <w:rPr>
          <w:lang w:val="en-US"/>
        </w:rPr>
        <w:t>Fundamental Mathematical Concepts</w:t>
      </w:r>
    </w:p>
    <w:p w14:paraId="1E6233D5" w14:textId="77777777" w:rsidR="00FC0B7A" w:rsidRPr="000D3050" w:rsidRDefault="00FC0B7A" w:rsidP="004A2659">
      <w:pPr>
        <w:pStyle w:val="ListParagraph"/>
        <w:numPr>
          <w:ilvl w:val="1"/>
          <w:numId w:val="128"/>
        </w:numPr>
        <w:rPr>
          <w:lang w:val="en-US"/>
        </w:rPr>
      </w:pPr>
      <w:r w:rsidRPr="000D3050">
        <w:rPr>
          <w:lang w:val="en-US"/>
        </w:rPr>
        <w:t>Basics of geometry (lines, angles, circles, polygons etc.);</w:t>
      </w:r>
    </w:p>
    <w:p w14:paraId="386B2721" w14:textId="78C1DF06" w:rsidR="00FC0B7A" w:rsidRPr="000D3050" w:rsidRDefault="00FC0B7A" w:rsidP="004A2659">
      <w:pPr>
        <w:pStyle w:val="ListParagraph"/>
        <w:numPr>
          <w:ilvl w:val="1"/>
          <w:numId w:val="128"/>
        </w:numPr>
        <w:rPr>
          <w:lang w:val="en-US"/>
        </w:rPr>
      </w:pPr>
      <w:r w:rsidRPr="000D3050">
        <w:rPr>
          <w:lang w:val="en-US"/>
        </w:rPr>
        <w:t>Sets and their operations;</w:t>
      </w:r>
    </w:p>
    <w:p w14:paraId="14F9FCF8" w14:textId="6A912706" w:rsidR="00FC0B7A" w:rsidRPr="000D3050" w:rsidRDefault="00FC0B7A" w:rsidP="004A2659">
      <w:pPr>
        <w:pStyle w:val="ListParagraph"/>
        <w:numPr>
          <w:ilvl w:val="1"/>
          <w:numId w:val="128"/>
        </w:numPr>
        <w:rPr>
          <w:lang w:val="en-US"/>
        </w:rPr>
      </w:pPr>
      <w:r w:rsidRPr="000D3050">
        <w:rPr>
          <w:lang w:val="en-US"/>
        </w:rPr>
        <w:t>Relations, functions, and their graphs;</w:t>
      </w:r>
    </w:p>
    <w:p w14:paraId="6D97B7C4" w14:textId="77777777" w:rsidR="00FC0B7A" w:rsidRPr="000D3050" w:rsidRDefault="00FC0B7A" w:rsidP="004A2659">
      <w:pPr>
        <w:pStyle w:val="ListParagraph"/>
        <w:numPr>
          <w:ilvl w:val="1"/>
          <w:numId w:val="128"/>
        </w:numPr>
        <w:rPr>
          <w:lang w:val="en-US"/>
        </w:rPr>
      </w:pPr>
      <w:r w:rsidRPr="000D3050">
        <w:rPr>
          <w:lang w:val="en-US"/>
        </w:rPr>
        <w:t>Exponents, factoring and simplifying algebraic expressions;</w:t>
      </w:r>
    </w:p>
    <w:p w14:paraId="7C7D4720" w14:textId="77777777" w:rsidR="00FC0B7A" w:rsidRPr="000D3050" w:rsidRDefault="00FC0B7A" w:rsidP="004A2659">
      <w:pPr>
        <w:pStyle w:val="ListParagraph"/>
        <w:numPr>
          <w:ilvl w:val="1"/>
          <w:numId w:val="128"/>
        </w:numPr>
        <w:rPr>
          <w:lang w:val="en-US"/>
        </w:rPr>
      </w:pPr>
      <w:r w:rsidRPr="000D3050">
        <w:rPr>
          <w:lang w:val="en-US"/>
        </w:rPr>
        <w:t>Algebraic and graphical solutions of linear and quadratic equations and inequalities; Quantitative reasoning exercises using fundamental mathematical concepts.</w:t>
      </w:r>
    </w:p>
    <w:p w14:paraId="6D1E97A6" w14:textId="5E9E44CD" w:rsidR="00FC0B7A" w:rsidRPr="000D3050" w:rsidRDefault="00FC0B7A" w:rsidP="004A2659">
      <w:pPr>
        <w:pStyle w:val="ListParagraph"/>
        <w:numPr>
          <w:ilvl w:val="0"/>
          <w:numId w:val="128"/>
        </w:numPr>
        <w:rPr>
          <w:lang w:val="en-US"/>
        </w:rPr>
      </w:pPr>
      <w:r w:rsidRPr="000D3050">
        <w:rPr>
          <w:lang w:val="en-US"/>
        </w:rPr>
        <w:t>Fundamental Statistical Concepts</w:t>
      </w:r>
    </w:p>
    <w:p w14:paraId="49ACB36A" w14:textId="078DA1C6" w:rsidR="00FC0B7A" w:rsidRPr="000D3050" w:rsidRDefault="00FC0B7A" w:rsidP="004A2659">
      <w:pPr>
        <w:pStyle w:val="ListParagraph"/>
        <w:numPr>
          <w:ilvl w:val="1"/>
          <w:numId w:val="128"/>
        </w:numPr>
        <w:rPr>
          <w:lang w:val="en-US"/>
        </w:rPr>
      </w:pPr>
      <w:r w:rsidRPr="000D3050">
        <w:rPr>
          <w:lang w:val="en-US"/>
        </w:rPr>
        <w:t>Population and sample;</w:t>
      </w:r>
    </w:p>
    <w:p w14:paraId="016BC9F2" w14:textId="3B7560C8" w:rsidR="00FC0B7A" w:rsidRPr="000D3050" w:rsidRDefault="00FC0B7A" w:rsidP="004A2659">
      <w:pPr>
        <w:pStyle w:val="ListParagraph"/>
        <w:numPr>
          <w:ilvl w:val="1"/>
          <w:numId w:val="128"/>
        </w:numPr>
        <w:rPr>
          <w:lang w:val="en-US"/>
        </w:rPr>
      </w:pPr>
      <w:r w:rsidRPr="000D3050">
        <w:rPr>
          <w:lang w:val="en-US"/>
        </w:rPr>
        <w:t>Measures of central tendency, dispersion and data interpretation;</w:t>
      </w:r>
    </w:p>
    <w:p w14:paraId="1F2EF3A0" w14:textId="6551B9CC" w:rsidR="00FC0B7A" w:rsidRPr="000D3050" w:rsidRDefault="00FC0B7A" w:rsidP="004A2659">
      <w:pPr>
        <w:pStyle w:val="ListParagraph"/>
        <w:numPr>
          <w:ilvl w:val="1"/>
          <w:numId w:val="128"/>
        </w:numPr>
        <w:rPr>
          <w:lang w:val="en-US"/>
        </w:rPr>
      </w:pPr>
      <w:r w:rsidRPr="000D3050">
        <w:rPr>
          <w:lang w:val="en-US"/>
        </w:rPr>
        <w:t>Rules of counting (multiplicative, permutation and combination);</w:t>
      </w:r>
    </w:p>
    <w:p w14:paraId="5E7C31AF" w14:textId="77777777" w:rsidR="00FC0B7A" w:rsidRPr="000D3050" w:rsidRDefault="00FC0B7A" w:rsidP="004A2659">
      <w:pPr>
        <w:pStyle w:val="ListParagraph"/>
        <w:numPr>
          <w:ilvl w:val="1"/>
          <w:numId w:val="128"/>
        </w:numPr>
        <w:rPr>
          <w:lang w:val="en-US"/>
        </w:rPr>
      </w:pPr>
      <w:r w:rsidRPr="000D3050">
        <w:rPr>
          <w:lang w:val="en-US"/>
        </w:rPr>
        <w:t>Basic probability theory;</w:t>
      </w:r>
    </w:p>
    <w:p w14:paraId="5D8ADDF0" w14:textId="5A7F18F1" w:rsidR="00FC0B7A" w:rsidRPr="000D3050" w:rsidRDefault="00FC0B7A" w:rsidP="004A2659">
      <w:pPr>
        <w:pStyle w:val="ListParagraph"/>
        <w:numPr>
          <w:ilvl w:val="1"/>
          <w:numId w:val="128"/>
        </w:numPr>
        <w:rPr>
          <w:lang w:val="en-US"/>
        </w:rPr>
      </w:pPr>
      <w:r w:rsidRPr="000D3050">
        <w:rPr>
          <w:lang w:val="en-US"/>
        </w:rPr>
        <w:t>Introduction to random variables and their probability distributions;</w:t>
      </w:r>
    </w:p>
    <w:p w14:paraId="414E86ED" w14:textId="198F5BB6" w:rsidR="00753A7C" w:rsidRPr="000D3050" w:rsidRDefault="00FC0B7A" w:rsidP="004A2659">
      <w:pPr>
        <w:pStyle w:val="ListParagraph"/>
        <w:numPr>
          <w:ilvl w:val="1"/>
          <w:numId w:val="128"/>
        </w:numPr>
        <w:rPr>
          <w:lang w:val="en-US"/>
        </w:rPr>
      </w:pPr>
      <w:r w:rsidRPr="000D3050">
        <w:rPr>
          <w:lang w:val="en-US"/>
        </w:rPr>
        <w:t>Quantitative reasoning exercises using fundamental statistical concepts.</w:t>
      </w:r>
    </w:p>
    <w:p w14:paraId="36846810" w14:textId="77777777" w:rsidR="00FC0B7A" w:rsidRDefault="00FC0B7A" w:rsidP="00FC0B7A">
      <w:pPr>
        <w:rPr>
          <w:lang w:val="en-US"/>
        </w:rPr>
      </w:pPr>
    </w:p>
    <w:p w14:paraId="36B0AC60" w14:textId="1DDD50C8" w:rsidR="00FC0B7A" w:rsidRPr="00FC0B7A" w:rsidRDefault="00B039CB" w:rsidP="00551A3A">
      <w:pPr>
        <w:pStyle w:val="CourseSubheading"/>
        <w:rPr>
          <w:lang w:val="en-US"/>
        </w:rPr>
      </w:pPr>
      <w:r>
        <w:rPr>
          <w:lang w:val="en-US"/>
        </w:rPr>
        <w:lastRenderedPageBreak/>
        <w:t>SUGGESTED READINGS</w:t>
      </w:r>
    </w:p>
    <w:p w14:paraId="32D1C108" w14:textId="7D43027D" w:rsidR="00FC0B7A" w:rsidRPr="00516499" w:rsidRDefault="00FC0B7A" w:rsidP="004A2659">
      <w:pPr>
        <w:pStyle w:val="ListParagraph"/>
        <w:numPr>
          <w:ilvl w:val="0"/>
          <w:numId w:val="129"/>
        </w:numPr>
        <w:rPr>
          <w:lang w:val="en-US"/>
        </w:rPr>
      </w:pPr>
      <w:r w:rsidRPr="00516499">
        <w:rPr>
          <w:lang w:val="en-US"/>
        </w:rPr>
        <w:t>“Quantitative Reasoning: Tools for Today's Informed Citizen" by Bernard L. Madison, Lynn and Arthur Steen.</w:t>
      </w:r>
    </w:p>
    <w:p w14:paraId="33E727CC" w14:textId="4A09E108" w:rsidR="00FC0B7A" w:rsidRPr="00516499" w:rsidRDefault="00FC0B7A" w:rsidP="004A2659">
      <w:pPr>
        <w:pStyle w:val="ListParagraph"/>
        <w:numPr>
          <w:ilvl w:val="0"/>
          <w:numId w:val="129"/>
        </w:numPr>
        <w:rPr>
          <w:lang w:val="en-US"/>
        </w:rPr>
      </w:pPr>
      <w:r w:rsidRPr="00516499">
        <w:rPr>
          <w:lang w:val="en-US"/>
        </w:rPr>
        <w:t>“Quantitative Reasoning for the Information Age" by Bernard L. Madison and David M. Bressoud.</w:t>
      </w:r>
    </w:p>
    <w:p w14:paraId="45EE996C" w14:textId="7891533B" w:rsidR="00FC0B7A" w:rsidRPr="00516499" w:rsidRDefault="00FC0B7A" w:rsidP="004A2659">
      <w:pPr>
        <w:pStyle w:val="ListParagraph"/>
        <w:numPr>
          <w:ilvl w:val="0"/>
          <w:numId w:val="129"/>
        </w:numPr>
        <w:rPr>
          <w:lang w:val="en-US"/>
        </w:rPr>
      </w:pPr>
      <w:r w:rsidRPr="00516499">
        <w:rPr>
          <w:lang w:val="en-US"/>
        </w:rPr>
        <w:t>"Fundamentals of Mathematics" by Wade Ellis.</w:t>
      </w:r>
    </w:p>
    <w:p w14:paraId="6D8095AE" w14:textId="4CE7CCF1" w:rsidR="00FC0B7A" w:rsidRPr="00516499" w:rsidRDefault="00FC0B7A" w:rsidP="004A2659">
      <w:pPr>
        <w:pStyle w:val="ListParagraph"/>
        <w:numPr>
          <w:ilvl w:val="0"/>
          <w:numId w:val="129"/>
        </w:numPr>
        <w:rPr>
          <w:lang w:val="en-US"/>
        </w:rPr>
      </w:pPr>
      <w:r w:rsidRPr="00516499">
        <w:rPr>
          <w:lang w:val="en-US"/>
        </w:rPr>
        <w:t>"Quantitative Reasoning: Thinking in Numbers" by Eric Zaslow.</w:t>
      </w:r>
    </w:p>
    <w:p w14:paraId="78FB1F0E" w14:textId="0882A206" w:rsidR="00FC0B7A" w:rsidRPr="00516499" w:rsidRDefault="00FC0B7A" w:rsidP="004A2659">
      <w:pPr>
        <w:pStyle w:val="ListParagraph"/>
        <w:numPr>
          <w:ilvl w:val="0"/>
          <w:numId w:val="129"/>
        </w:numPr>
        <w:rPr>
          <w:lang w:val="en-US"/>
        </w:rPr>
      </w:pPr>
      <w:r w:rsidRPr="00516499">
        <w:rPr>
          <w:lang w:val="en-US"/>
        </w:rPr>
        <w:t>"Thinking Clearly with Data: A Guide to Quantitative Reasoning and Analysis" by Ethan Bueno de Mesquita and Anthony Fowler.</w:t>
      </w:r>
    </w:p>
    <w:p w14:paraId="54E35D30" w14:textId="21C4BBA5" w:rsidR="00FC0B7A" w:rsidRPr="00516499" w:rsidRDefault="00FC0B7A" w:rsidP="004A2659">
      <w:pPr>
        <w:pStyle w:val="ListParagraph"/>
        <w:numPr>
          <w:ilvl w:val="0"/>
          <w:numId w:val="129"/>
        </w:numPr>
        <w:rPr>
          <w:lang w:val="en-US"/>
        </w:rPr>
      </w:pPr>
      <w:r w:rsidRPr="00516499">
        <w:rPr>
          <w:lang w:val="en-US"/>
        </w:rPr>
        <w:t>"Using and Understanding Mathematics: A Quantitative Reasoning Approach" by Bennett, J. O., Briggs, W. L., &amp; Badalamenti, A.</w:t>
      </w:r>
    </w:p>
    <w:p w14:paraId="317AD314" w14:textId="7A64E55C" w:rsidR="00FC0B7A" w:rsidRPr="00516499" w:rsidRDefault="00FC0B7A" w:rsidP="004A2659">
      <w:pPr>
        <w:pStyle w:val="ListParagraph"/>
        <w:numPr>
          <w:ilvl w:val="0"/>
          <w:numId w:val="129"/>
        </w:numPr>
        <w:rPr>
          <w:lang w:val="en-US"/>
        </w:rPr>
      </w:pPr>
      <w:r w:rsidRPr="00516499">
        <w:rPr>
          <w:lang w:val="en-US"/>
        </w:rPr>
        <w:t>"Discrete Mathematics and its Applications" by Kenneth H. Rosen.</w:t>
      </w:r>
    </w:p>
    <w:p w14:paraId="50007B89" w14:textId="226921DF" w:rsidR="00FC0B7A" w:rsidRPr="00516499" w:rsidRDefault="00FC0B7A" w:rsidP="004A2659">
      <w:pPr>
        <w:pStyle w:val="ListParagraph"/>
        <w:numPr>
          <w:ilvl w:val="0"/>
          <w:numId w:val="129"/>
        </w:numPr>
        <w:rPr>
          <w:lang w:val="en-US"/>
        </w:rPr>
      </w:pPr>
      <w:r w:rsidRPr="00516499">
        <w:rPr>
          <w:lang w:val="en-US"/>
        </w:rPr>
        <w:t>"Statistics for Technology: A Course in Applied Statistics" by Chatfield, C.</w:t>
      </w:r>
    </w:p>
    <w:p w14:paraId="561E4D80" w14:textId="356F7A1E" w:rsidR="00FC0B7A" w:rsidRPr="00516499" w:rsidRDefault="00FC0B7A" w:rsidP="004A2659">
      <w:pPr>
        <w:pStyle w:val="ListParagraph"/>
        <w:numPr>
          <w:ilvl w:val="0"/>
          <w:numId w:val="129"/>
        </w:numPr>
        <w:rPr>
          <w:lang w:val="en-US"/>
        </w:rPr>
      </w:pPr>
      <w:r w:rsidRPr="00516499">
        <w:rPr>
          <w:lang w:val="en-US"/>
        </w:rPr>
        <w:t>"Statistics: Unlocking the Power of Data" by Robin H. Lock, Patti Frazer Lock, Kari Lock Morgan, and Eric F. Lock.</w:t>
      </w:r>
    </w:p>
    <w:p w14:paraId="7C9B197F" w14:textId="77777777" w:rsidR="00753A7C" w:rsidRDefault="00753A7C" w:rsidP="009351AC">
      <w:pPr>
        <w:pStyle w:val="CourseTitle"/>
      </w:pPr>
      <w:r w:rsidRPr="000B79CD">
        <w:lastRenderedPageBreak/>
        <w:t xml:space="preserve">GER 2403 </w:t>
      </w:r>
      <w:r>
        <w:br/>
      </w:r>
      <w:r w:rsidRPr="000B79CD">
        <w:t xml:space="preserve">Civics &amp; Social Service </w:t>
      </w:r>
    </w:p>
    <w:p w14:paraId="16A847F9" w14:textId="453D0A4D" w:rsidR="00751E10" w:rsidRDefault="00B039CB" w:rsidP="00551A3A">
      <w:pPr>
        <w:pStyle w:val="CourseSubheading"/>
      </w:pPr>
      <w:r>
        <w:rPr>
          <w:lang w:val="en-US"/>
        </w:rPr>
        <w:t xml:space="preserve">Course </w:t>
      </w:r>
      <w:r w:rsidR="00751E10">
        <w:t>DESCRIPTION</w:t>
      </w:r>
    </w:p>
    <w:p w14:paraId="50DDD274" w14:textId="77777777" w:rsidR="00751E10" w:rsidRDefault="00751E10" w:rsidP="00751E10">
      <w:r>
        <w:t>This course is designed to provide students with fundamental knowledge about civics, citizenship, and community engagement. Students will learn about the essentials of civil society, government, civic responsibilities, inclusivity, and effective ways to participate in shaping the society which will help them apply theoretical knowledge to the real-world situations to make a positive impact on their communities.</w:t>
      </w:r>
    </w:p>
    <w:p w14:paraId="70F662DB" w14:textId="2528D11C" w:rsidR="007D7399" w:rsidRPr="00054037" w:rsidRDefault="00B039CB" w:rsidP="007D7399">
      <w:pPr>
        <w:pStyle w:val="CourseSubheading"/>
        <w:rPr>
          <w:lang w:val="en-US"/>
        </w:rPr>
      </w:pPr>
      <w:r>
        <w:rPr>
          <w:lang w:val="en-US"/>
        </w:rPr>
        <w:t xml:space="preserve">Course </w:t>
      </w:r>
      <w:r w:rsidR="007D7399">
        <w:rPr>
          <w:lang w:val="en-US"/>
        </w:rPr>
        <w:t>learning outcomes</w:t>
      </w:r>
    </w:p>
    <w:p w14:paraId="6400EA63" w14:textId="77777777" w:rsidR="00751E10" w:rsidRDefault="00751E10" w:rsidP="00751E10">
      <w:r>
        <w:t>By the end of this course, students will be able to:</w:t>
      </w:r>
    </w:p>
    <w:p w14:paraId="122CB7CD" w14:textId="34F73B67" w:rsidR="00751E10" w:rsidRDefault="00751E10" w:rsidP="004A2659">
      <w:pPr>
        <w:pStyle w:val="ListParagraph"/>
        <w:numPr>
          <w:ilvl w:val="0"/>
          <w:numId w:val="130"/>
        </w:numPr>
      </w:pPr>
      <w:r>
        <w:t>Demonstrate fundamental understanding of civics, government, citizenship and civil society. 2. Understand the concept of community and recognize the significance of community engagement for individuals and groups.</w:t>
      </w:r>
    </w:p>
    <w:p w14:paraId="5893F329" w14:textId="51686C9D" w:rsidR="00751E10" w:rsidRDefault="00751E10" w:rsidP="004A2659">
      <w:pPr>
        <w:pStyle w:val="ListParagraph"/>
        <w:numPr>
          <w:ilvl w:val="0"/>
          <w:numId w:val="130"/>
        </w:numPr>
      </w:pPr>
      <w:r>
        <w:t>Recognize the importance of diversity and inclusivity for societal harmony and peaceful co- existence.</w:t>
      </w:r>
    </w:p>
    <w:p w14:paraId="3EE454DF" w14:textId="52C7BA8F" w:rsidR="00751E10" w:rsidRDefault="009351AC" w:rsidP="00551A3A">
      <w:pPr>
        <w:pStyle w:val="CourseSubheading"/>
      </w:pPr>
      <w:r>
        <w:t>COURSE CONTENTS</w:t>
      </w:r>
    </w:p>
    <w:p w14:paraId="5898B4D8" w14:textId="0F6B38A3" w:rsidR="00751E10" w:rsidRDefault="00751E10" w:rsidP="004A2659">
      <w:pPr>
        <w:pStyle w:val="ListParagraph"/>
        <w:numPr>
          <w:ilvl w:val="0"/>
          <w:numId w:val="131"/>
        </w:numPr>
      </w:pPr>
      <w:r>
        <w:t>Introduction to Civics and Citizenship:</w:t>
      </w:r>
    </w:p>
    <w:p w14:paraId="755EA765" w14:textId="77777777" w:rsidR="00751E10" w:rsidRDefault="00751E10" w:rsidP="004A2659">
      <w:pPr>
        <w:pStyle w:val="ListParagraph"/>
        <w:numPr>
          <w:ilvl w:val="1"/>
          <w:numId w:val="131"/>
        </w:numPr>
      </w:pPr>
      <w:r>
        <w:t>Definition of civics, citizenship, and civic engagement. Historical evolution of civic participation.</w:t>
      </w:r>
    </w:p>
    <w:p w14:paraId="4B48C13B" w14:textId="77777777" w:rsidR="00751E10" w:rsidRDefault="00751E10" w:rsidP="004A2659">
      <w:pPr>
        <w:pStyle w:val="ListParagraph"/>
        <w:numPr>
          <w:ilvl w:val="1"/>
          <w:numId w:val="131"/>
        </w:numPr>
      </w:pPr>
      <w:r>
        <w:t>Types of citizenship: active, participatory, digital, etc. The relationship between democracy and citizenship.</w:t>
      </w:r>
    </w:p>
    <w:p w14:paraId="4129D1DF" w14:textId="7992CCC6" w:rsidR="00751E10" w:rsidRDefault="00751E10" w:rsidP="004A2659">
      <w:pPr>
        <w:pStyle w:val="ListParagraph"/>
        <w:numPr>
          <w:ilvl w:val="0"/>
          <w:numId w:val="131"/>
        </w:numPr>
      </w:pPr>
      <w:r>
        <w:t>Civics and Citizenship</w:t>
      </w:r>
    </w:p>
    <w:p w14:paraId="7C651EE4" w14:textId="77777777" w:rsidR="00751E10" w:rsidRDefault="00751E10" w:rsidP="004A2659">
      <w:pPr>
        <w:pStyle w:val="ListParagraph"/>
        <w:numPr>
          <w:ilvl w:val="1"/>
          <w:numId w:val="131"/>
        </w:numPr>
      </w:pPr>
      <w:r>
        <w:t>Concepts of civics, citizenship, and civic engagement. Foundations of modern society and citizenship.</w:t>
      </w:r>
    </w:p>
    <w:p w14:paraId="4E5F0A96" w14:textId="77777777" w:rsidR="00751E10" w:rsidRDefault="00751E10" w:rsidP="004A2659">
      <w:pPr>
        <w:pStyle w:val="ListParagraph"/>
        <w:numPr>
          <w:ilvl w:val="1"/>
          <w:numId w:val="131"/>
        </w:numPr>
      </w:pPr>
      <w:r>
        <w:t>Types of citizenship: active, participatory, digital, etc.</w:t>
      </w:r>
    </w:p>
    <w:p w14:paraId="2F25FCC7" w14:textId="0FE2F38C" w:rsidR="00751E10" w:rsidRDefault="00751E10" w:rsidP="004A2659">
      <w:pPr>
        <w:pStyle w:val="ListParagraph"/>
        <w:numPr>
          <w:ilvl w:val="0"/>
          <w:numId w:val="131"/>
        </w:numPr>
      </w:pPr>
      <w:r>
        <w:t>State, Government and Civil Society</w:t>
      </w:r>
    </w:p>
    <w:p w14:paraId="5F5F216D" w14:textId="77777777" w:rsidR="00751E10" w:rsidRDefault="00751E10" w:rsidP="004A2659">
      <w:pPr>
        <w:pStyle w:val="ListParagraph"/>
        <w:numPr>
          <w:ilvl w:val="1"/>
          <w:numId w:val="131"/>
        </w:numPr>
      </w:pPr>
      <w:r>
        <w:t>Structure and functions of government in Pakistan.</w:t>
      </w:r>
    </w:p>
    <w:p w14:paraId="5F924935" w14:textId="01AD8952" w:rsidR="00751E10" w:rsidRDefault="00751E10" w:rsidP="004A2659">
      <w:pPr>
        <w:pStyle w:val="ListParagraph"/>
        <w:numPr>
          <w:ilvl w:val="1"/>
          <w:numId w:val="131"/>
        </w:numPr>
      </w:pPr>
      <w:r>
        <w:t>The relationship between democracy and civil society.</w:t>
      </w:r>
    </w:p>
    <w:p w14:paraId="0B96F6D4" w14:textId="77777777" w:rsidR="00751E10" w:rsidRDefault="00751E10" w:rsidP="004A2659">
      <w:pPr>
        <w:pStyle w:val="ListParagraph"/>
        <w:numPr>
          <w:ilvl w:val="0"/>
          <w:numId w:val="131"/>
        </w:numPr>
      </w:pPr>
      <w:r>
        <w:t>Right to vote and importance of political participation and representation.</w:t>
      </w:r>
    </w:p>
    <w:p w14:paraId="3987E7A7" w14:textId="0C083998" w:rsidR="00751E10" w:rsidRDefault="00751E10" w:rsidP="004A2659">
      <w:pPr>
        <w:pStyle w:val="ListParagraph"/>
        <w:numPr>
          <w:ilvl w:val="0"/>
          <w:numId w:val="131"/>
        </w:numPr>
      </w:pPr>
      <w:r>
        <w:t>Rights and Responsibilities</w:t>
      </w:r>
    </w:p>
    <w:p w14:paraId="6DD5B4C3" w14:textId="77777777" w:rsidR="00751E10" w:rsidRDefault="00751E10" w:rsidP="004A2659">
      <w:pPr>
        <w:pStyle w:val="ListParagraph"/>
        <w:numPr>
          <w:ilvl w:val="0"/>
          <w:numId w:val="131"/>
        </w:numPr>
      </w:pPr>
      <w:r>
        <w:t>Overview of fundamental rights and liberties of citizens under Constitution of Pakistan 1973.</w:t>
      </w:r>
    </w:p>
    <w:p w14:paraId="3A849A7F" w14:textId="77777777" w:rsidR="00751E10" w:rsidRDefault="00751E10" w:rsidP="004A2659">
      <w:pPr>
        <w:pStyle w:val="ListParagraph"/>
        <w:numPr>
          <w:ilvl w:val="0"/>
          <w:numId w:val="131"/>
        </w:numPr>
      </w:pPr>
      <w:r>
        <w:t>Civic responsibilities and duties.</w:t>
      </w:r>
    </w:p>
    <w:p w14:paraId="0C27C525" w14:textId="77777777" w:rsidR="00751E10" w:rsidRDefault="00751E10" w:rsidP="004A2659">
      <w:pPr>
        <w:pStyle w:val="ListParagraph"/>
        <w:numPr>
          <w:ilvl w:val="0"/>
          <w:numId w:val="131"/>
        </w:numPr>
      </w:pPr>
      <w:r>
        <w:t>Ethical considerations in civic engagement (accountability, non-violence, peaceful dialogue, civility, etc.)</w:t>
      </w:r>
    </w:p>
    <w:p w14:paraId="6CC2C919" w14:textId="00E6DAAF" w:rsidR="00751E10" w:rsidRDefault="00751E10" w:rsidP="004A2659">
      <w:pPr>
        <w:pStyle w:val="ListParagraph"/>
        <w:numPr>
          <w:ilvl w:val="0"/>
          <w:numId w:val="131"/>
        </w:numPr>
      </w:pPr>
      <w:r>
        <w:t>Community Engagement</w:t>
      </w:r>
    </w:p>
    <w:p w14:paraId="07A9A7D1" w14:textId="77777777" w:rsidR="00751E10" w:rsidRDefault="00751E10" w:rsidP="004A2659">
      <w:pPr>
        <w:pStyle w:val="ListParagraph"/>
        <w:numPr>
          <w:ilvl w:val="1"/>
          <w:numId w:val="131"/>
        </w:numPr>
      </w:pPr>
      <w:r>
        <w:t>Concept, nature and characteristics of community.</w:t>
      </w:r>
    </w:p>
    <w:p w14:paraId="1297A76A" w14:textId="77777777" w:rsidR="00751E10" w:rsidRDefault="00751E10" w:rsidP="004A2659">
      <w:pPr>
        <w:pStyle w:val="ListParagraph"/>
        <w:numPr>
          <w:ilvl w:val="1"/>
          <w:numId w:val="131"/>
        </w:numPr>
      </w:pPr>
      <w:r>
        <w:t>Community development and social cohesion.</w:t>
      </w:r>
    </w:p>
    <w:p w14:paraId="5EFE409B" w14:textId="77777777" w:rsidR="00751E10" w:rsidRDefault="00751E10" w:rsidP="004A2659">
      <w:pPr>
        <w:pStyle w:val="ListParagraph"/>
        <w:numPr>
          <w:ilvl w:val="1"/>
          <w:numId w:val="131"/>
        </w:numPr>
      </w:pPr>
      <w:r>
        <w:t>Approaches to effective community engagement.</w:t>
      </w:r>
    </w:p>
    <w:p w14:paraId="5B0175DD" w14:textId="77777777" w:rsidR="00751E10" w:rsidRDefault="00751E10" w:rsidP="004A2659">
      <w:pPr>
        <w:pStyle w:val="ListParagraph"/>
        <w:numPr>
          <w:ilvl w:val="1"/>
          <w:numId w:val="131"/>
        </w:numPr>
      </w:pPr>
      <w:r>
        <w:t>Case studies of successful community driven initiatives.</w:t>
      </w:r>
    </w:p>
    <w:p w14:paraId="62138D47" w14:textId="2F573620" w:rsidR="00751E10" w:rsidRDefault="00751E10" w:rsidP="004A2659">
      <w:pPr>
        <w:pStyle w:val="ListParagraph"/>
        <w:numPr>
          <w:ilvl w:val="0"/>
          <w:numId w:val="131"/>
        </w:numPr>
      </w:pPr>
      <w:r>
        <w:t>Advocacy and Activism</w:t>
      </w:r>
    </w:p>
    <w:p w14:paraId="652E1073" w14:textId="231FCF83" w:rsidR="00753A7C" w:rsidRDefault="00751E10" w:rsidP="004A2659">
      <w:pPr>
        <w:pStyle w:val="ListParagraph"/>
        <w:numPr>
          <w:ilvl w:val="1"/>
          <w:numId w:val="131"/>
        </w:numPr>
      </w:pPr>
      <w:r>
        <w:t>Public discourse and public opinion.</w:t>
      </w:r>
    </w:p>
    <w:p w14:paraId="49A2C34E" w14:textId="77777777" w:rsidR="00751E10" w:rsidRDefault="00751E10" w:rsidP="004A2659">
      <w:pPr>
        <w:pStyle w:val="ListParagraph"/>
        <w:numPr>
          <w:ilvl w:val="1"/>
          <w:numId w:val="131"/>
        </w:numPr>
      </w:pPr>
      <w:r>
        <w:t>Role of advocacy in addressing social issues. Social action movements.</w:t>
      </w:r>
    </w:p>
    <w:p w14:paraId="042B6D52" w14:textId="4867EE07" w:rsidR="00751E10" w:rsidRDefault="00751E10" w:rsidP="004A2659">
      <w:pPr>
        <w:pStyle w:val="ListParagraph"/>
        <w:numPr>
          <w:ilvl w:val="1"/>
          <w:numId w:val="131"/>
        </w:numPr>
      </w:pPr>
      <w:r>
        <w:t>Digital Citizenship and Technology</w:t>
      </w:r>
    </w:p>
    <w:p w14:paraId="110D85EF" w14:textId="77777777" w:rsidR="00751E10" w:rsidRDefault="00751E10" w:rsidP="004A2659">
      <w:pPr>
        <w:pStyle w:val="ListParagraph"/>
        <w:numPr>
          <w:ilvl w:val="0"/>
          <w:numId w:val="131"/>
        </w:numPr>
      </w:pPr>
      <w:r>
        <w:lastRenderedPageBreak/>
        <w:t>The use of digital platforms for civic engagement.</w:t>
      </w:r>
    </w:p>
    <w:p w14:paraId="4ED7DC91" w14:textId="77777777" w:rsidR="00751E10" w:rsidRDefault="00751E10" w:rsidP="004A2659">
      <w:pPr>
        <w:pStyle w:val="ListParagraph"/>
        <w:numPr>
          <w:ilvl w:val="1"/>
          <w:numId w:val="131"/>
        </w:numPr>
      </w:pPr>
      <w:r>
        <w:t>Cyber ethics and responsible use of social media.</w:t>
      </w:r>
    </w:p>
    <w:p w14:paraId="4A359019" w14:textId="3B857EDC" w:rsidR="00751E10" w:rsidRDefault="00751E10" w:rsidP="004A2659">
      <w:pPr>
        <w:pStyle w:val="ListParagraph"/>
        <w:numPr>
          <w:ilvl w:val="2"/>
          <w:numId w:val="131"/>
        </w:numPr>
      </w:pPr>
      <w:r>
        <w:t>Digital divides and disparities (access, usage, socioeconomic, geographic, etc.) and their impacts on citizenship.</w:t>
      </w:r>
    </w:p>
    <w:p w14:paraId="03E5FEBB" w14:textId="049299D7" w:rsidR="00751E10" w:rsidRDefault="00751E10" w:rsidP="004A2659">
      <w:pPr>
        <w:pStyle w:val="ListParagraph"/>
        <w:numPr>
          <w:ilvl w:val="0"/>
          <w:numId w:val="131"/>
        </w:numPr>
      </w:pPr>
      <w:r>
        <w:t>Diversity, Inclusion and Social Justice:</w:t>
      </w:r>
    </w:p>
    <w:p w14:paraId="2969F1C6" w14:textId="77777777" w:rsidR="00751E10" w:rsidRDefault="00751E10" w:rsidP="004A2659">
      <w:pPr>
        <w:pStyle w:val="ListParagraph"/>
        <w:numPr>
          <w:ilvl w:val="1"/>
          <w:numId w:val="131"/>
        </w:numPr>
      </w:pPr>
      <w:r>
        <w:t>Understanding diversity in society (ethnic, cultural, economic, political etc.).</w:t>
      </w:r>
    </w:p>
    <w:p w14:paraId="606D085A" w14:textId="77777777" w:rsidR="00751E10" w:rsidRDefault="00751E10" w:rsidP="004A2659">
      <w:pPr>
        <w:pStyle w:val="ListParagraph"/>
        <w:numPr>
          <w:ilvl w:val="1"/>
          <w:numId w:val="131"/>
        </w:numPr>
      </w:pPr>
      <w:r>
        <w:t>Youth, women and minorities' engagement in social development.</w:t>
      </w:r>
    </w:p>
    <w:p w14:paraId="51E65337" w14:textId="77777777" w:rsidR="00751E10" w:rsidRDefault="00751E10" w:rsidP="004A2659">
      <w:pPr>
        <w:pStyle w:val="ListParagraph"/>
        <w:numPr>
          <w:ilvl w:val="1"/>
          <w:numId w:val="131"/>
        </w:numPr>
      </w:pPr>
      <w:r>
        <w:t>Addressing social inequalities and injustices in Pakistan.</w:t>
      </w:r>
    </w:p>
    <w:p w14:paraId="0C133BC0" w14:textId="77777777" w:rsidR="00751E10" w:rsidRDefault="00751E10" w:rsidP="004A2659">
      <w:pPr>
        <w:pStyle w:val="ListParagraph"/>
        <w:numPr>
          <w:ilvl w:val="1"/>
          <w:numId w:val="131"/>
        </w:numPr>
      </w:pPr>
      <w:r>
        <w:t>Promoting inclusive citizenship and equal rights for societal harmony and peaceful co- existence.</w:t>
      </w:r>
    </w:p>
    <w:p w14:paraId="58E7F543" w14:textId="77777777" w:rsidR="00751E10" w:rsidRDefault="00751E10" w:rsidP="00551A3A">
      <w:pPr>
        <w:pStyle w:val="CourseSubheading"/>
      </w:pPr>
      <w:r>
        <w:t>SUGGESTED PRACTICAL ACTIVITIES (OPTIONAL)</w:t>
      </w:r>
    </w:p>
    <w:p w14:paraId="55B8F43D" w14:textId="77777777" w:rsidR="00751E10" w:rsidRDefault="00751E10" w:rsidP="00751E10">
      <w:r>
        <w:t>As part of the overall learning requirements, the course may have one or a combination of the following practical activities:</w:t>
      </w:r>
    </w:p>
    <w:p w14:paraId="337EAD64" w14:textId="54EEFDD1" w:rsidR="00751E10" w:rsidRDefault="00751E10" w:rsidP="004A2659">
      <w:pPr>
        <w:pStyle w:val="ListParagraph"/>
        <w:numPr>
          <w:ilvl w:val="0"/>
          <w:numId w:val="132"/>
        </w:numPr>
      </w:pPr>
      <w:r>
        <w:t>Community Storytelling: Students can collect and share stories from community members. This could be done through oral histories, interviews, or multimedia presentations that capture the lived experiences and perspectives of diverse individuals.</w:t>
      </w:r>
    </w:p>
    <w:p w14:paraId="1DCE9804" w14:textId="6088C329" w:rsidR="00751E10" w:rsidRDefault="00751E10" w:rsidP="004A2659">
      <w:pPr>
        <w:pStyle w:val="ListParagraph"/>
        <w:numPr>
          <w:ilvl w:val="0"/>
          <w:numId w:val="132"/>
        </w:numPr>
      </w:pPr>
      <w:r>
        <w:t>Community Event Planning: Students can organize a community event or workshop that addresses a specific issue or fosters community interaction. This could be a health fair, environmental cleanup, cultural festival, or educational workshop.</w:t>
      </w:r>
    </w:p>
    <w:p w14:paraId="19AA9E42" w14:textId="0A062D62" w:rsidR="00751E10" w:rsidRDefault="00751E10" w:rsidP="004A2659">
      <w:pPr>
        <w:pStyle w:val="ListParagraph"/>
        <w:numPr>
          <w:ilvl w:val="0"/>
          <w:numId w:val="132"/>
        </w:numPr>
      </w:pPr>
      <w:r>
        <w:t>Service-Learning: Students can collaborate with a local nonprofit organization or community group. They can actively contribute by volunteering their time and skills to address a particular community need, such as tutoring, mentoring, or supporting vulnerable populations.</w:t>
      </w:r>
    </w:p>
    <w:p w14:paraId="4186046C" w14:textId="055376EC" w:rsidR="00751E10" w:rsidRDefault="00751E10" w:rsidP="004A2659">
      <w:pPr>
        <w:pStyle w:val="ListParagraph"/>
        <w:numPr>
          <w:ilvl w:val="0"/>
          <w:numId w:val="132"/>
        </w:numPr>
      </w:pPr>
      <w:r>
        <w:t>Cultural Exchange Activities: Students can organize a cultural exchange event that celebrates the diversity within the community. This could include food tastings, performances, and presentations that promote cross-cultural understanding.</w:t>
      </w:r>
    </w:p>
    <w:p w14:paraId="4D6470C9" w14:textId="563332EB" w:rsidR="00751E10" w:rsidRDefault="00B039CB" w:rsidP="00751E10">
      <w:r>
        <w:t>SUGGESTED READINGS</w:t>
      </w:r>
    </w:p>
    <w:p w14:paraId="2147A8C9" w14:textId="691EFCDC" w:rsidR="00751E10" w:rsidRDefault="00751E10" w:rsidP="004A2659">
      <w:pPr>
        <w:pStyle w:val="ListParagraph"/>
        <w:numPr>
          <w:ilvl w:val="0"/>
          <w:numId w:val="133"/>
        </w:numPr>
      </w:pPr>
      <w:r>
        <w:t>"Civics Today: Citizenship, Economics, &amp; You" by McGraw-Hill Education</w:t>
      </w:r>
    </w:p>
    <w:p w14:paraId="5522F1B9" w14:textId="6ACD39ED" w:rsidR="00751E10" w:rsidRDefault="00751E10" w:rsidP="004A2659">
      <w:pPr>
        <w:pStyle w:val="ListParagraph"/>
        <w:numPr>
          <w:ilvl w:val="0"/>
          <w:numId w:val="133"/>
        </w:numPr>
      </w:pPr>
      <w:r>
        <w:t>"Citizenship in Diverse Societies" by Will Kymlicka and Wayne Norman.</w:t>
      </w:r>
    </w:p>
    <w:p w14:paraId="38A023B8" w14:textId="3E95DC7A" w:rsidR="00751E10" w:rsidRDefault="00751E10" w:rsidP="004A2659">
      <w:pPr>
        <w:pStyle w:val="ListParagraph"/>
        <w:numPr>
          <w:ilvl w:val="0"/>
          <w:numId w:val="133"/>
        </w:numPr>
      </w:pPr>
      <w:r>
        <w:t>"Engaging Youth in Civic Life" by James Youniss and Peter Levine.</w:t>
      </w:r>
    </w:p>
    <w:p w14:paraId="728717B1" w14:textId="13C96514" w:rsidR="00751E10" w:rsidRDefault="00751E10" w:rsidP="004A2659">
      <w:pPr>
        <w:pStyle w:val="ListParagraph"/>
        <w:numPr>
          <w:ilvl w:val="0"/>
          <w:numId w:val="133"/>
        </w:numPr>
      </w:pPr>
      <w:r>
        <w:t>"Digital Citizenship in Action: Empowering Students to Engage in Online Communities" by Kristen Mattson.</w:t>
      </w:r>
    </w:p>
    <w:p w14:paraId="43A4D6F0" w14:textId="25801972" w:rsidR="00751E10" w:rsidRDefault="00751E10" w:rsidP="004A2659">
      <w:pPr>
        <w:pStyle w:val="ListParagraph"/>
        <w:numPr>
          <w:ilvl w:val="0"/>
          <w:numId w:val="133"/>
        </w:numPr>
      </w:pPr>
      <w:r>
        <w:t>"Globalization and Citizenship: In the Pursuit of a Cosmopolitan Education" by Graham Pike and David Selby.</w:t>
      </w:r>
    </w:p>
    <w:p w14:paraId="25D695EC" w14:textId="79B4F862" w:rsidR="00751E10" w:rsidRDefault="00751E10" w:rsidP="004A2659">
      <w:pPr>
        <w:pStyle w:val="ListParagraph"/>
        <w:numPr>
          <w:ilvl w:val="0"/>
          <w:numId w:val="133"/>
        </w:numPr>
      </w:pPr>
      <w:r>
        <w:t>"Community Engagement: Principles, Strategies, and Practices" by Becky J. Feldpausch and Susan M. Omilian.</w:t>
      </w:r>
    </w:p>
    <w:p w14:paraId="43BFDFC5" w14:textId="50403090" w:rsidR="00751E10" w:rsidRDefault="00751E10" w:rsidP="004A2659">
      <w:pPr>
        <w:pStyle w:val="ListParagraph"/>
        <w:numPr>
          <w:ilvl w:val="0"/>
          <w:numId w:val="133"/>
        </w:numPr>
      </w:pPr>
      <w:r>
        <w:t>"Creating Social Change: A Blueprint for a Better World" by Matthew Clarke and Marie- Monique Steckel.</w:t>
      </w:r>
    </w:p>
    <w:p w14:paraId="3339FA99" w14:textId="6229AEE1" w:rsidR="00753A7C" w:rsidRDefault="00753A7C" w:rsidP="00753A7C"/>
    <w:p w14:paraId="524F8BDC" w14:textId="77777777" w:rsidR="00753A7C" w:rsidRDefault="00753A7C" w:rsidP="009351AC">
      <w:pPr>
        <w:pStyle w:val="CourseTitle"/>
      </w:pPr>
      <w:r w:rsidRPr="00CA1516">
        <w:lastRenderedPageBreak/>
        <w:t xml:space="preserve">GER 1301 </w:t>
      </w:r>
      <w:r>
        <w:br/>
      </w:r>
      <w:r w:rsidRPr="00CA1516">
        <w:t>Quantitative Reasoning – II</w:t>
      </w:r>
    </w:p>
    <w:p w14:paraId="4CCD9137" w14:textId="58B56573" w:rsidR="00FC0B7A" w:rsidRPr="00FC0B7A" w:rsidRDefault="007D7399" w:rsidP="00551A3A">
      <w:pPr>
        <w:pStyle w:val="CourseSubheading"/>
        <w:rPr>
          <w:lang w:val="en-US"/>
        </w:rPr>
      </w:pPr>
      <w:r>
        <w:rPr>
          <w:lang w:val="en-US"/>
        </w:rPr>
        <w:t xml:space="preserve">COurse </w:t>
      </w:r>
      <w:r w:rsidR="00FC0B7A" w:rsidRPr="00FC0B7A">
        <w:rPr>
          <w:lang w:val="en-US"/>
        </w:rPr>
        <w:t>DESCRIPTION</w:t>
      </w:r>
    </w:p>
    <w:p w14:paraId="0548BB75" w14:textId="77777777" w:rsidR="00FC0B7A" w:rsidRPr="00FC0B7A" w:rsidRDefault="00FC0B7A" w:rsidP="00FC0B7A">
      <w:pPr>
        <w:rPr>
          <w:lang w:val="en-US"/>
        </w:rPr>
      </w:pPr>
      <w:r w:rsidRPr="00FC0B7A">
        <w:rPr>
          <w:lang w:val="en-US"/>
        </w:rPr>
        <w:t>Quantitative Reasoning (II) is a sequential undergraduate course that focuses on logical reasoning supported with mathematical and statistical concepts and modeling analysis techniques to equip students with analytical skills and critical thinking abilities necessary to navigate the complexities of the modern world. The course is designed to familiarize students with the quantitative concepts and techniques required to interpret and analyze numerical data and to inculcate an ability in students the logical reasoning to construct and evaluate arguments, identify fallacies, and think systematically. Keeping the pre-requisite course of Quantitative Reasoning (I) as its base, this course will enable students further their quantitative, logical and critical reasoning abilities to complement their specific major / field of study.</w:t>
      </w:r>
    </w:p>
    <w:p w14:paraId="02819C97" w14:textId="0B061B29" w:rsidR="007D7399" w:rsidRPr="00054037" w:rsidRDefault="007D7399" w:rsidP="007D7399">
      <w:pPr>
        <w:pStyle w:val="CourseSubheading"/>
        <w:rPr>
          <w:lang w:val="en-US"/>
        </w:rPr>
      </w:pPr>
      <w:r>
        <w:rPr>
          <w:lang w:val="en-US"/>
        </w:rPr>
        <w:t xml:space="preserve">Course </w:t>
      </w:r>
      <w:r>
        <w:rPr>
          <w:lang w:val="en-US"/>
        </w:rPr>
        <w:t>learning outcomes</w:t>
      </w:r>
    </w:p>
    <w:p w14:paraId="4F926B6C" w14:textId="77777777" w:rsidR="00FC0B7A" w:rsidRPr="00FC0B7A" w:rsidRDefault="00FC0B7A" w:rsidP="00FC0B7A">
      <w:pPr>
        <w:rPr>
          <w:lang w:val="en-US"/>
        </w:rPr>
      </w:pPr>
      <w:r w:rsidRPr="00FC0B7A">
        <w:rPr>
          <w:lang w:val="en-US"/>
        </w:rPr>
        <w:t>By the end of this course, students shall have:</w:t>
      </w:r>
    </w:p>
    <w:p w14:paraId="3F2FFA5B" w14:textId="21745DA6" w:rsidR="00FC0B7A" w:rsidRPr="00B635CA" w:rsidRDefault="00FC0B7A" w:rsidP="004A2659">
      <w:pPr>
        <w:pStyle w:val="ListParagraph"/>
        <w:numPr>
          <w:ilvl w:val="0"/>
          <w:numId w:val="134"/>
        </w:numPr>
        <w:rPr>
          <w:lang w:val="en-US"/>
        </w:rPr>
      </w:pPr>
      <w:r w:rsidRPr="00B635CA">
        <w:rPr>
          <w:lang w:val="en-US"/>
        </w:rPr>
        <w:t>Understanding of logic and logical reasoning;</w:t>
      </w:r>
    </w:p>
    <w:p w14:paraId="2EA45305" w14:textId="0685A0A3" w:rsidR="00FC0B7A" w:rsidRPr="00B635CA" w:rsidRDefault="00FC0B7A" w:rsidP="004A2659">
      <w:pPr>
        <w:pStyle w:val="ListParagraph"/>
        <w:numPr>
          <w:ilvl w:val="0"/>
          <w:numId w:val="134"/>
        </w:numPr>
        <w:rPr>
          <w:lang w:val="en-US"/>
        </w:rPr>
      </w:pPr>
      <w:r w:rsidRPr="00B635CA">
        <w:rPr>
          <w:lang w:val="en-US"/>
        </w:rPr>
        <w:t>Understanding of basic quantitative modeling and analyses;</w:t>
      </w:r>
    </w:p>
    <w:p w14:paraId="7111B81C" w14:textId="0E4F873F" w:rsidR="00FC0B7A" w:rsidRPr="00B635CA" w:rsidRDefault="00FC0B7A" w:rsidP="004A2659">
      <w:pPr>
        <w:pStyle w:val="ListParagraph"/>
        <w:numPr>
          <w:ilvl w:val="0"/>
          <w:numId w:val="134"/>
        </w:numPr>
        <w:rPr>
          <w:lang w:val="en-US"/>
        </w:rPr>
      </w:pPr>
      <w:r w:rsidRPr="00B635CA">
        <w:rPr>
          <w:lang w:val="en-US"/>
        </w:rPr>
        <w:t>Logical reasoning skills and abilities to apply them to solve quantitative problems and evaluate arguments;</w:t>
      </w:r>
    </w:p>
    <w:p w14:paraId="4FD10D72" w14:textId="67FE050B" w:rsidR="00FC0B7A" w:rsidRPr="00B635CA" w:rsidRDefault="00FC0B7A" w:rsidP="004A2659">
      <w:pPr>
        <w:pStyle w:val="ListParagraph"/>
        <w:numPr>
          <w:ilvl w:val="0"/>
          <w:numId w:val="134"/>
        </w:numPr>
        <w:rPr>
          <w:lang w:val="en-US"/>
        </w:rPr>
      </w:pPr>
      <w:r w:rsidRPr="00B635CA">
        <w:rPr>
          <w:lang w:val="en-US"/>
        </w:rPr>
        <w:t>Ability to critically evaluate quantitative information to make evidence based decisions through appropriate computational tools.</w:t>
      </w:r>
    </w:p>
    <w:p w14:paraId="21FDB13F" w14:textId="4A178058" w:rsidR="00FC0B7A" w:rsidRPr="00FC0B7A" w:rsidRDefault="009351AC" w:rsidP="00551A3A">
      <w:pPr>
        <w:pStyle w:val="CourseSubheading"/>
        <w:rPr>
          <w:lang w:val="en-US"/>
        </w:rPr>
      </w:pPr>
      <w:r>
        <w:rPr>
          <w:lang w:val="en-US"/>
        </w:rPr>
        <w:t>COURSE CONTENTS</w:t>
      </w:r>
    </w:p>
    <w:p w14:paraId="1C8587C5" w14:textId="641EEE60" w:rsidR="00FC0B7A" w:rsidRPr="00B635CA" w:rsidRDefault="00FC0B7A" w:rsidP="004A2659">
      <w:pPr>
        <w:pStyle w:val="ListParagraph"/>
        <w:numPr>
          <w:ilvl w:val="0"/>
          <w:numId w:val="135"/>
        </w:numPr>
        <w:rPr>
          <w:lang w:val="en-US"/>
        </w:rPr>
      </w:pPr>
      <w:r w:rsidRPr="00B635CA">
        <w:rPr>
          <w:lang w:val="en-US"/>
        </w:rPr>
        <w:t>Logic, Logical and Critical Reasoning</w:t>
      </w:r>
    </w:p>
    <w:p w14:paraId="49B647CA" w14:textId="0510A394" w:rsidR="00FC0B7A" w:rsidRPr="00B635CA" w:rsidRDefault="00FC0B7A" w:rsidP="004A2659">
      <w:pPr>
        <w:pStyle w:val="ListParagraph"/>
        <w:numPr>
          <w:ilvl w:val="1"/>
          <w:numId w:val="135"/>
        </w:numPr>
        <w:rPr>
          <w:lang w:val="en-US"/>
        </w:rPr>
      </w:pPr>
      <w:r w:rsidRPr="00B635CA">
        <w:rPr>
          <w:lang w:val="en-US"/>
        </w:rPr>
        <w:t>Introduction and importance of logic;</w:t>
      </w:r>
    </w:p>
    <w:p w14:paraId="4B21C70B" w14:textId="77777777" w:rsidR="00FC0B7A" w:rsidRPr="00B635CA" w:rsidRDefault="00FC0B7A" w:rsidP="004A2659">
      <w:pPr>
        <w:pStyle w:val="ListParagraph"/>
        <w:numPr>
          <w:ilvl w:val="1"/>
          <w:numId w:val="135"/>
        </w:numPr>
        <w:rPr>
          <w:lang w:val="en-US"/>
        </w:rPr>
      </w:pPr>
      <w:r w:rsidRPr="00B635CA">
        <w:rPr>
          <w:lang w:val="en-US"/>
        </w:rPr>
        <w:t>Inductive, deductive and abductive approaches of reasoning;</w:t>
      </w:r>
    </w:p>
    <w:p w14:paraId="11CA8267" w14:textId="77777777" w:rsidR="00FC0B7A" w:rsidRPr="00B635CA" w:rsidRDefault="00FC0B7A" w:rsidP="004A2659">
      <w:pPr>
        <w:pStyle w:val="ListParagraph"/>
        <w:numPr>
          <w:ilvl w:val="1"/>
          <w:numId w:val="135"/>
        </w:numPr>
        <w:rPr>
          <w:lang w:val="en-US"/>
        </w:rPr>
      </w:pPr>
      <w:r w:rsidRPr="00B635CA">
        <w:rPr>
          <w:lang w:val="en-US"/>
        </w:rPr>
        <w:t>Propositions, arguments (valid; invalid), logical connectives, truth tables and propositional equivalences;</w:t>
      </w:r>
    </w:p>
    <w:p w14:paraId="20F97553" w14:textId="77777777" w:rsidR="00FC0B7A" w:rsidRPr="00B635CA" w:rsidRDefault="00FC0B7A" w:rsidP="004A2659">
      <w:pPr>
        <w:pStyle w:val="ListParagraph"/>
        <w:numPr>
          <w:ilvl w:val="1"/>
          <w:numId w:val="135"/>
        </w:numPr>
        <w:rPr>
          <w:lang w:val="en-US"/>
        </w:rPr>
      </w:pPr>
      <w:r w:rsidRPr="00B635CA">
        <w:rPr>
          <w:lang w:val="en-US"/>
        </w:rPr>
        <w:t>Logical fallacies;</w:t>
      </w:r>
    </w:p>
    <w:p w14:paraId="1D16A4B5" w14:textId="77777777" w:rsidR="00FC0B7A" w:rsidRPr="00B635CA" w:rsidRDefault="00FC0B7A" w:rsidP="004A2659">
      <w:pPr>
        <w:pStyle w:val="ListParagraph"/>
        <w:numPr>
          <w:ilvl w:val="1"/>
          <w:numId w:val="135"/>
        </w:numPr>
        <w:rPr>
          <w:lang w:val="en-US"/>
        </w:rPr>
      </w:pPr>
      <w:r w:rsidRPr="00B635CA">
        <w:rPr>
          <w:lang w:val="en-US"/>
        </w:rPr>
        <w:t>Venn Diagrams;</w:t>
      </w:r>
    </w:p>
    <w:p w14:paraId="08B96609" w14:textId="30564E1F" w:rsidR="00FC0B7A" w:rsidRPr="00B635CA" w:rsidRDefault="00FC0B7A" w:rsidP="004A2659">
      <w:pPr>
        <w:pStyle w:val="ListParagraph"/>
        <w:numPr>
          <w:ilvl w:val="1"/>
          <w:numId w:val="135"/>
        </w:numPr>
        <w:rPr>
          <w:lang w:val="en-US"/>
        </w:rPr>
      </w:pPr>
      <w:r w:rsidRPr="00B635CA">
        <w:rPr>
          <w:lang w:val="en-US"/>
        </w:rPr>
        <w:t>Predicates and quantifiers;</w:t>
      </w:r>
    </w:p>
    <w:p w14:paraId="4B8C162D" w14:textId="77777777" w:rsidR="00FC0B7A" w:rsidRPr="00B635CA" w:rsidRDefault="00FC0B7A" w:rsidP="004A2659">
      <w:pPr>
        <w:pStyle w:val="ListParagraph"/>
        <w:numPr>
          <w:ilvl w:val="1"/>
          <w:numId w:val="135"/>
        </w:numPr>
        <w:rPr>
          <w:lang w:val="en-US"/>
        </w:rPr>
      </w:pPr>
      <w:r w:rsidRPr="00B635CA">
        <w:rPr>
          <w:lang w:val="en-US"/>
        </w:rPr>
        <w:t>Quantitative reasoning exercises using logical reasoning concepts and techniques.</w:t>
      </w:r>
    </w:p>
    <w:p w14:paraId="583B8AF2" w14:textId="6F7FE6DF" w:rsidR="00FC0B7A" w:rsidRPr="00B635CA" w:rsidRDefault="00FC0B7A" w:rsidP="004A2659">
      <w:pPr>
        <w:pStyle w:val="ListParagraph"/>
        <w:numPr>
          <w:ilvl w:val="0"/>
          <w:numId w:val="135"/>
        </w:numPr>
        <w:rPr>
          <w:lang w:val="en-US"/>
        </w:rPr>
      </w:pPr>
      <w:r w:rsidRPr="00B635CA">
        <w:rPr>
          <w:lang w:val="en-US"/>
        </w:rPr>
        <w:t>Mathematical Modeling and Analyses</w:t>
      </w:r>
    </w:p>
    <w:p w14:paraId="7F4E5481" w14:textId="266CDF31" w:rsidR="00FC0B7A" w:rsidRPr="00B635CA" w:rsidRDefault="00FC0B7A" w:rsidP="004A2659">
      <w:pPr>
        <w:pStyle w:val="ListParagraph"/>
        <w:numPr>
          <w:ilvl w:val="1"/>
          <w:numId w:val="135"/>
        </w:numPr>
        <w:rPr>
          <w:lang w:val="en-US"/>
        </w:rPr>
      </w:pPr>
      <w:r w:rsidRPr="00B635CA">
        <w:rPr>
          <w:lang w:val="en-US"/>
        </w:rPr>
        <w:t>Introduction to deterministic models;</w:t>
      </w:r>
    </w:p>
    <w:p w14:paraId="1E2BEA7C" w14:textId="77777777" w:rsidR="00FC0B7A" w:rsidRPr="00B635CA" w:rsidRDefault="00FC0B7A" w:rsidP="004A2659">
      <w:pPr>
        <w:pStyle w:val="ListParagraph"/>
        <w:numPr>
          <w:ilvl w:val="1"/>
          <w:numId w:val="135"/>
        </w:numPr>
        <w:rPr>
          <w:lang w:val="en-US"/>
        </w:rPr>
      </w:pPr>
      <w:r w:rsidRPr="00B635CA">
        <w:rPr>
          <w:lang w:val="en-US"/>
        </w:rPr>
        <w:t>Use of linear functions for modeling in real-world situations; Modeling with the system of linear equations and their solutions;</w:t>
      </w:r>
    </w:p>
    <w:p w14:paraId="15CF553E" w14:textId="7A46D6B9" w:rsidR="00FC0B7A" w:rsidRPr="00B635CA" w:rsidRDefault="00FC0B7A" w:rsidP="004A2659">
      <w:pPr>
        <w:pStyle w:val="ListParagraph"/>
        <w:numPr>
          <w:ilvl w:val="1"/>
          <w:numId w:val="135"/>
        </w:numPr>
        <w:rPr>
          <w:lang w:val="en-US"/>
        </w:rPr>
      </w:pPr>
      <w:r w:rsidRPr="00B635CA">
        <w:rPr>
          <w:lang w:val="en-US"/>
        </w:rPr>
        <w:t>Elementary introduction to derivatives in mathematical modeling; Linear and exponential growth and decay models;</w:t>
      </w:r>
    </w:p>
    <w:p w14:paraId="50EA2473" w14:textId="77777777" w:rsidR="00FC0B7A" w:rsidRPr="00B635CA" w:rsidRDefault="00FC0B7A" w:rsidP="004A2659">
      <w:pPr>
        <w:pStyle w:val="ListParagraph"/>
        <w:numPr>
          <w:ilvl w:val="1"/>
          <w:numId w:val="135"/>
        </w:numPr>
        <w:rPr>
          <w:lang w:val="en-US"/>
        </w:rPr>
      </w:pPr>
      <w:r w:rsidRPr="00B635CA">
        <w:rPr>
          <w:lang w:val="en-US"/>
        </w:rPr>
        <w:t>Quantitative reasoning exercises using mathematical modeling.</w:t>
      </w:r>
    </w:p>
    <w:p w14:paraId="41852D37" w14:textId="1A9B7576" w:rsidR="00FC0B7A" w:rsidRPr="00B635CA" w:rsidRDefault="00FC0B7A" w:rsidP="004A2659">
      <w:pPr>
        <w:pStyle w:val="ListParagraph"/>
        <w:numPr>
          <w:ilvl w:val="0"/>
          <w:numId w:val="135"/>
        </w:numPr>
        <w:rPr>
          <w:lang w:val="en-US"/>
        </w:rPr>
      </w:pPr>
      <w:r w:rsidRPr="00B635CA">
        <w:rPr>
          <w:lang w:val="en-US"/>
        </w:rPr>
        <w:t>Statistical Modeling and Analyses</w:t>
      </w:r>
    </w:p>
    <w:p w14:paraId="2D245DDD" w14:textId="77777777" w:rsidR="00FC0B7A" w:rsidRPr="00B635CA" w:rsidRDefault="00FC0B7A" w:rsidP="004A2659">
      <w:pPr>
        <w:pStyle w:val="ListParagraph"/>
        <w:numPr>
          <w:ilvl w:val="1"/>
          <w:numId w:val="135"/>
        </w:numPr>
        <w:rPr>
          <w:lang w:val="en-US"/>
        </w:rPr>
      </w:pPr>
      <w:r w:rsidRPr="00B635CA">
        <w:rPr>
          <w:lang w:val="en-US"/>
        </w:rPr>
        <w:t>Introduction to probabilistic models;</w:t>
      </w:r>
    </w:p>
    <w:p w14:paraId="50A6E602" w14:textId="6731BAAE" w:rsidR="00753A7C" w:rsidRPr="00B635CA" w:rsidRDefault="00FC0B7A" w:rsidP="004A2659">
      <w:pPr>
        <w:pStyle w:val="ListParagraph"/>
        <w:numPr>
          <w:ilvl w:val="1"/>
          <w:numId w:val="135"/>
        </w:numPr>
        <w:rPr>
          <w:lang w:val="en-US"/>
        </w:rPr>
      </w:pPr>
      <w:r w:rsidRPr="00B635CA">
        <w:rPr>
          <w:lang w:val="en-US"/>
        </w:rPr>
        <w:t>Bivariate analysis, scatter plots;</w:t>
      </w:r>
    </w:p>
    <w:p w14:paraId="13D9698E" w14:textId="77777777" w:rsidR="00FC0B7A" w:rsidRPr="00B635CA" w:rsidRDefault="00FC0B7A" w:rsidP="004A2659">
      <w:pPr>
        <w:pStyle w:val="ListParagraph"/>
        <w:numPr>
          <w:ilvl w:val="1"/>
          <w:numId w:val="135"/>
        </w:numPr>
        <w:rPr>
          <w:lang w:val="en-US"/>
        </w:rPr>
      </w:pPr>
      <w:r w:rsidRPr="00B635CA">
        <w:rPr>
          <w:lang w:val="en-US"/>
        </w:rPr>
        <w:t>Simple linear regression model and correlation analysis;</w:t>
      </w:r>
    </w:p>
    <w:p w14:paraId="16B3338C" w14:textId="77777777" w:rsidR="00FC0B7A" w:rsidRPr="00B635CA" w:rsidRDefault="00FC0B7A" w:rsidP="004A2659">
      <w:pPr>
        <w:pStyle w:val="ListParagraph"/>
        <w:numPr>
          <w:ilvl w:val="1"/>
          <w:numId w:val="135"/>
        </w:numPr>
        <w:rPr>
          <w:lang w:val="en-US"/>
        </w:rPr>
      </w:pPr>
      <w:r w:rsidRPr="00B635CA">
        <w:rPr>
          <w:lang w:val="en-US"/>
        </w:rPr>
        <w:t>Basics of estimation and confidence interval;</w:t>
      </w:r>
    </w:p>
    <w:p w14:paraId="73CD35DB" w14:textId="77777777" w:rsidR="00FC0B7A" w:rsidRPr="00B635CA" w:rsidRDefault="00FC0B7A" w:rsidP="004A2659">
      <w:pPr>
        <w:pStyle w:val="ListParagraph"/>
        <w:numPr>
          <w:ilvl w:val="1"/>
          <w:numId w:val="135"/>
        </w:numPr>
        <w:rPr>
          <w:lang w:val="en-US"/>
        </w:rPr>
      </w:pPr>
      <w:r w:rsidRPr="00B635CA">
        <w:rPr>
          <w:lang w:val="en-US"/>
        </w:rPr>
        <w:t>Testing of hypothesis (z-test; t-test);</w:t>
      </w:r>
    </w:p>
    <w:p w14:paraId="22981503" w14:textId="77777777" w:rsidR="00FC0B7A" w:rsidRPr="00B635CA" w:rsidRDefault="00FC0B7A" w:rsidP="004A2659">
      <w:pPr>
        <w:pStyle w:val="ListParagraph"/>
        <w:numPr>
          <w:ilvl w:val="1"/>
          <w:numId w:val="135"/>
        </w:numPr>
        <w:rPr>
          <w:lang w:val="en-US"/>
        </w:rPr>
      </w:pPr>
      <w:r w:rsidRPr="00B635CA">
        <w:rPr>
          <w:lang w:val="en-US"/>
        </w:rPr>
        <w:lastRenderedPageBreak/>
        <w:t>Statistical inference in decision making;</w:t>
      </w:r>
    </w:p>
    <w:p w14:paraId="3F6AD0B5" w14:textId="77777777" w:rsidR="00FC0B7A" w:rsidRPr="00B635CA" w:rsidRDefault="00FC0B7A" w:rsidP="004A2659">
      <w:pPr>
        <w:pStyle w:val="ListParagraph"/>
        <w:numPr>
          <w:ilvl w:val="1"/>
          <w:numId w:val="135"/>
        </w:numPr>
        <w:rPr>
          <w:lang w:val="en-US"/>
        </w:rPr>
      </w:pPr>
      <w:r w:rsidRPr="00B635CA">
        <w:rPr>
          <w:lang w:val="en-US"/>
        </w:rPr>
        <w:t>Quantitative reasoning exercises using statistical modeling.</w:t>
      </w:r>
    </w:p>
    <w:p w14:paraId="7FD58791" w14:textId="6888FD21" w:rsidR="00FC0B7A" w:rsidRPr="00FC0B7A" w:rsidRDefault="00B039CB" w:rsidP="00551A3A">
      <w:pPr>
        <w:pStyle w:val="CourseSubheading"/>
        <w:rPr>
          <w:lang w:val="en-US"/>
        </w:rPr>
      </w:pPr>
      <w:r>
        <w:rPr>
          <w:lang w:val="en-US"/>
        </w:rPr>
        <w:t>SUGGESTED READINGS</w:t>
      </w:r>
    </w:p>
    <w:p w14:paraId="3DBEC162" w14:textId="1DF15F7C" w:rsidR="00FC0B7A" w:rsidRPr="00B635CA" w:rsidRDefault="00FC0B7A" w:rsidP="004A2659">
      <w:pPr>
        <w:pStyle w:val="ListParagraph"/>
        <w:numPr>
          <w:ilvl w:val="0"/>
          <w:numId w:val="136"/>
        </w:numPr>
        <w:rPr>
          <w:lang w:val="en-US"/>
        </w:rPr>
      </w:pPr>
      <w:r w:rsidRPr="00B635CA">
        <w:rPr>
          <w:lang w:val="en-US"/>
        </w:rPr>
        <w:t>"Using and Understanding Mathematics: A Quantitative Reasoning Approach" by Bennett, J. O., Briggs, W. L., &amp; Badalamenti, A.</w:t>
      </w:r>
    </w:p>
    <w:p w14:paraId="5A0DA23E" w14:textId="4BF6EF41" w:rsidR="00FC0B7A" w:rsidRPr="00B635CA" w:rsidRDefault="00FC0B7A" w:rsidP="004A2659">
      <w:pPr>
        <w:pStyle w:val="ListParagraph"/>
        <w:numPr>
          <w:ilvl w:val="0"/>
          <w:numId w:val="136"/>
        </w:numPr>
        <w:rPr>
          <w:lang w:val="en-US"/>
        </w:rPr>
      </w:pPr>
      <w:r w:rsidRPr="00B635CA">
        <w:rPr>
          <w:lang w:val="en-US"/>
        </w:rPr>
        <w:t>"Discrete Mathematics and its Applications" by Kenneth H. Rosen.</w:t>
      </w:r>
    </w:p>
    <w:p w14:paraId="581615F7" w14:textId="44A13D54" w:rsidR="00FC0B7A" w:rsidRPr="00B635CA" w:rsidRDefault="00FC0B7A" w:rsidP="004A2659">
      <w:pPr>
        <w:pStyle w:val="ListParagraph"/>
        <w:numPr>
          <w:ilvl w:val="0"/>
          <w:numId w:val="136"/>
        </w:numPr>
        <w:rPr>
          <w:lang w:val="en-US"/>
        </w:rPr>
      </w:pPr>
      <w:r w:rsidRPr="00B635CA">
        <w:rPr>
          <w:lang w:val="en-US"/>
        </w:rPr>
        <w:t>"Discrete Mathematics with Applications" by Susanna S. Epp.</w:t>
      </w:r>
    </w:p>
    <w:p w14:paraId="62557EB8" w14:textId="36B0583B" w:rsidR="00FC0B7A" w:rsidRPr="00B635CA" w:rsidRDefault="00FC0B7A" w:rsidP="004A2659">
      <w:pPr>
        <w:pStyle w:val="ListParagraph"/>
        <w:numPr>
          <w:ilvl w:val="0"/>
          <w:numId w:val="136"/>
        </w:numPr>
        <w:rPr>
          <w:lang w:val="en-US"/>
        </w:rPr>
      </w:pPr>
      <w:r w:rsidRPr="00B635CA">
        <w:rPr>
          <w:lang w:val="en-US"/>
        </w:rPr>
        <w:t>"Applied Mathematics for Business, Economics and Social Sciences" by Frank S Budnick. "Elementary Statistics: A Step by Step Approach" by Allan Bluman.</w:t>
      </w:r>
    </w:p>
    <w:p w14:paraId="4EE18B4A" w14:textId="64D88EE6" w:rsidR="00FC0B7A" w:rsidRPr="00B635CA" w:rsidRDefault="00FC0B7A" w:rsidP="004A2659">
      <w:pPr>
        <w:pStyle w:val="ListParagraph"/>
        <w:numPr>
          <w:ilvl w:val="0"/>
          <w:numId w:val="136"/>
        </w:numPr>
        <w:rPr>
          <w:lang w:val="en-US"/>
        </w:rPr>
      </w:pPr>
      <w:r w:rsidRPr="00B635CA">
        <w:rPr>
          <w:lang w:val="en-US"/>
        </w:rPr>
        <w:t>"Introductory Statistics" by Prem S. Mann.</w:t>
      </w:r>
    </w:p>
    <w:p w14:paraId="268F10A2" w14:textId="77777777" w:rsidR="00FC0B7A" w:rsidRPr="00B635CA" w:rsidRDefault="00FC0B7A" w:rsidP="004A2659">
      <w:pPr>
        <w:pStyle w:val="ListParagraph"/>
        <w:numPr>
          <w:ilvl w:val="0"/>
          <w:numId w:val="136"/>
        </w:numPr>
        <w:rPr>
          <w:lang w:val="en-US"/>
        </w:rPr>
      </w:pPr>
      <w:r w:rsidRPr="00B635CA">
        <w:rPr>
          <w:lang w:val="en-US"/>
        </w:rPr>
        <w:t>"Applied Statistical Modeling" by Salvatore Babones.</w:t>
      </w:r>
    </w:p>
    <w:p w14:paraId="5EA15FF5" w14:textId="56CFF486" w:rsidR="00FC0B7A" w:rsidRPr="00B635CA" w:rsidRDefault="00FC0B7A" w:rsidP="004A2659">
      <w:pPr>
        <w:pStyle w:val="ListParagraph"/>
        <w:numPr>
          <w:ilvl w:val="0"/>
          <w:numId w:val="136"/>
        </w:numPr>
        <w:rPr>
          <w:lang w:val="en-US"/>
        </w:rPr>
      </w:pPr>
      <w:r w:rsidRPr="00B635CA">
        <w:rPr>
          <w:lang w:val="en-US"/>
        </w:rPr>
        <w:t>"Barrons SAT" by Sharvon Weiner Green, M.A and Ira K.Wolf.</w:t>
      </w:r>
    </w:p>
    <w:p w14:paraId="2DD2BE15" w14:textId="77777777" w:rsidR="00753A7C" w:rsidRDefault="00753A7C" w:rsidP="009351AC">
      <w:pPr>
        <w:pStyle w:val="CourseTitle"/>
      </w:pPr>
      <w:r w:rsidRPr="00CA1516">
        <w:lastRenderedPageBreak/>
        <w:t xml:space="preserve">GER2800 </w:t>
      </w:r>
      <w:r>
        <w:br/>
      </w:r>
      <w:r w:rsidRPr="00CA1516">
        <w:t>Entre</w:t>
      </w:r>
      <w:r>
        <w:t>preneurship</w:t>
      </w:r>
    </w:p>
    <w:p w14:paraId="73F9AC94" w14:textId="0635E9A5" w:rsidR="00FC0B7A" w:rsidRDefault="00B039CB" w:rsidP="00551A3A">
      <w:pPr>
        <w:pStyle w:val="CourseSubheading"/>
      </w:pPr>
      <w:r>
        <w:rPr>
          <w:lang w:val="en-US"/>
        </w:rPr>
        <w:t xml:space="preserve">Course </w:t>
      </w:r>
      <w:r w:rsidR="00FC0B7A">
        <w:t>DESCRIPTION</w:t>
      </w:r>
    </w:p>
    <w:p w14:paraId="66F33D88" w14:textId="1DD6DAEA" w:rsidR="00FC0B7A" w:rsidRDefault="00FC0B7A" w:rsidP="00FC0B7A">
      <w:r>
        <w:t>This course is designed to promote entrepreneurial spirit and outlook among students, encouraging them to think critically, identify opportunities, and transform their ideas into successful ventures. It aims at imparting them with the requisite knowledge; skills and abilities, enabling them to seize the identified opportunities for initiating ventures and successfully navigating the challenges that come with starting a business and managing it. The course covers topics relevant to entrepreneurship including setting up and initiation of business (including requirements for registration and incorporation with regulators such as SECP and others), market research, opportunity identification. business planning, financial literacy for managing finances and securing funding, marketing and sales. team building and innovation. Overall, the course is geared towards personal growth and professional development for pursuing innovative ideas, availing opportunities and initiati</w:t>
      </w:r>
      <w:r w:rsidR="00B039CB">
        <w:t>ng start-</w:t>
      </w:r>
      <w:r>
        <w:t>ups.</w:t>
      </w:r>
    </w:p>
    <w:p w14:paraId="1C8C6FDD" w14:textId="3BBDC6A3" w:rsidR="00FC0B7A" w:rsidRDefault="00B039CB" w:rsidP="00551A3A">
      <w:pPr>
        <w:pStyle w:val="CourseSubheading"/>
      </w:pPr>
      <w:r>
        <w:t>COURSE LEARNING OUTCOMES</w:t>
      </w:r>
    </w:p>
    <w:p w14:paraId="52AC2283" w14:textId="77777777" w:rsidR="00FC0B7A" w:rsidRDefault="00FC0B7A" w:rsidP="00FC0B7A">
      <w:r>
        <w:t>By the end of this course, students shall have:</w:t>
      </w:r>
    </w:p>
    <w:p w14:paraId="30B4E265" w14:textId="087EB16B" w:rsidR="00FC0B7A" w:rsidRDefault="00FC0B7A" w:rsidP="004A2659">
      <w:pPr>
        <w:pStyle w:val="ListParagraph"/>
        <w:numPr>
          <w:ilvl w:val="0"/>
          <w:numId w:val="137"/>
        </w:numPr>
      </w:pPr>
      <w:r>
        <w:t>Knowledge of fundamental entrepreneurial concepts, skills and process;</w:t>
      </w:r>
    </w:p>
    <w:p w14:paraId="265DF843" w14:textId="2D3F2A48" w:rsidR="00FC0B7A" w:rsidRDefault="00FC0B7A" w:rsidP="004A2659">
      <w:pPr>
        <w:pStyle w:val="ListParagraph"/>
        <w:numPr>
          <w:ilvl w:val="0"/>
          <w:numId w:val="137"/>
        </w:numPr>
      </w:pPr>
      <w:r>
        <w:t>Understanding of different personal, social and financial aspects associated with entrepreneurial activities;</w:t>
      </w:r>
    </w:p>
    <w:p w14:paraId="7E09E553" w14:textId="77777777" w:rsidR="00FC0B7A" w:rsidRDefault="00FC0B7A" w:rsidP="004A2659">
      <w:pPr>
        <w:pStyle w:val="ListParagraph"/>
        <w:numPr>
          <w:ilvl w:val="0"/>
          <w:numId w:val="137"/>
        </w:numPr>
      </w:pPr>
      <w:r>
        <w:t>Basic understanding of regulatory requirements to set up an enterprise in Pakistan, with special emphasis on exports;</w:t>
      </w:r>
    </w:p>
    <w:p w14:paraId="5CAF89D3" w14:textId="4B9FCCEB" w:rsidR="00FC0B7A" w:rsidRDefault="00FC0B7A" w:rsidP="004A2659">
      <w:pPr>
        <w:pStyle w:val="ListParagraph"/>
        <w:numPr>
          <w:ilvl w:val="0"/>
          <w:numId w:val="137"/>
        </w:numPr>
      </w:pPr>
      <w:r>
        <w:t>Ability to apply knowledge, skills and abilities acquired in the course to develop a feasible business plan for implementation.</w:t>
      </w:r>
    </w:p>
    <w:p w14:paraId="55475A6A" w14:textId="55133114" w:rsidR="00FC0B7A" w:rsidRDefault="009351AC" w:rsidP="00551A3A">
      <w:pPr>
        <w:pStyle w:val="CourseSubheading"/>
      </w:pPr>
      <w:r>
        <w:t>COURSE CONTENTS</w:t>
      </w:r>
    </w:p>
    <w:p w14:paraId="0057849B" w14:textId="2B44E505" w:rsidR="00FC0B7A" w:rsidRDefault="00FC0B7A" w:rsidP="004A2659">
      <w:pPr>
        <w:pStyle w:val="ListParagraph"/>
        <w:numPr>
          <w:ilvl w:val="0"/>
          <w:numId w:val="138"/>
        </w:numPr>
      </w:pPr>
      <w:r>
        <w:t>Introduction to Entrepreneurship:</w:t>
      </w:r>
    </w:p>
    <w:p w14:paraId="53A60C57" w14:textId="77777777" w:rsidR="00FC0B7A" w:rsidRDefault="00FC0B7A" w:rsidP="004A2659">
      <w:pPr>
        <w:pStyle w:val="ListParagraph"/>
        <w:numPr>
          <w:ilvl w:val="1"/>
          <w:numId w:val="138"/>
        </w:numPr>
      </w:pPr>
      <w:r>
        <w:t>Definition and concept of entrepreneurship;</w:t>
      </w:r>
    </w:p>
    <w:p w14:paraId="24344212" w14:textId="77777777" w:rsidR="00FC0B7A" w:rsidRDefault="00FC0B7A" w:rsidP="004A2659">
      <w:pPr>
        <w:pStyle w:val="ListParagraph"/>
        <w:numPr>
          <w:ilvl w:val="1"/>
          <w:numId w:val="138"/>
        </w:numPr>
      </w:pPr>
      <w:r>
        <w:t>Why to become an entrepreneur?</w:t>
      </w:r>
    </w:p>
    <w:p w14:paraId="03D76590" w14:textId="77777777" w:rsidR="00FC0B7A" w:rsidRDefault="00FC0B7A" w:rsidP="004A2659">
      <w:pPr>
        <w:pStyle w:val="ListParagraph"/>
        <w:numPr>
          <w:ilvl w:val="1"/>
          <w:numId w:val="138"/>
        </w:numPr>
      </w:pPr>
      <w:r>
        <w:t>Entrepreneurial process;</w:t>
      </w:r>
    </w:p>
    <w:p w14:paraId="7960018D" w14:textId="77777777" w:rsidR="00FC0B7A" w:rsidRDefault="00FC0B7A" w:rsidP="004A2659">
      <w:pPr>
        <w:pStyle w:val="ListParagraph"/>
        <w:numPr>
          <w:ilvl w:val="1"/>
          <w:numId w:val="138"/>
        </w:numPr>
      </w:pPr>
      <w:r>
        <w:t>Role of entrepreneurship in economic development.</w:t>
      </w:r>
    </w:p>
    <w:p w14:paraId="73287FEC" w14:textId="01BEC91A" w:rsidR="00FC0B7A" w:rsidRDefault="00FC0B7A" w:rsidP="004A2659">
      <w:pPr>
        <w:pStyle w:val="ListParagraph"/>
        <w:numPr>
          <w:ilvl w:val="0"/>
          <w:numId w:val="138"/>
        </w:numPr>
      </w:pPr>
      <w:r>
        <w:t>Entrepreneurial Skills:</w:t>
      </w:r>
    </w:p>
    <w:p w14:paraId="37CC6F37" w14:textId="77777777" w:rsidR="00FC0B7A" w:rsidRDefault="00FC0B7A" w:rsidP="004A2659">
      <w:pPr>
        <w:pStyle w:val="ListParagraph"/>
        <w:numPr>
          <w:ilvl w:val="1"/>
          <w:numId w:val="138"/>
        </w:numPr>
      </w:pPr>
      <w:r>
        <w:t>Characteristics and qualities of successful entrepreneurs (including stories of successes and failures):</w:t>
      </w:r>
    </w:p>
    <w:p w14:paraId="38D3699F" w14:textId="77777777" w:rsidR="00FC0B7A" w:rsidRDefault="00FC0B7A" w:rsidP="004A2659">
      <w:pPr>
        <w:pStyle w:val="ListParagraph"/>
        <w:numPr>
          <w:ilvl w:val="1"/>
          <w:numId w:val="138"/>
        </w:numPr>
      </w:pPr>
      <w:r>
        <w:t>Areas of essential entrepreneurial skills and abilities such as creative and critical thinking innovation and risk taking.</w:t>
      </w:r>
    </w:p>
    <w:p w14:paraId="2187CE08" w14:textId="678FE67B" w:rsidR="00FC0B7A" w:rsidRDefault="00FC0B7A" w:rsidP="004A2659">
      <w:pPr>
        <w:pStyle w:val="ListParagraph"/>
        <w:numPr>
          <w:ilvl w:val="0"/>
          <w:numId w:val="138"/>
        </w:numPr>
      </w:pPr>
      <w:r>
        <w:t>Opportunity Recognition and Idea Generation:</w:t>
      </w:r>
    </w:p>
    <w:p w14:paraId="71F7D781" w14:textId="77777777" w:rsidR="00FC0B7A" w:rsidRDefault="00FC0B7A" w:rsidP="004A2659">
      <w:pPr>
        <w:pStyle w:val="ListParagraph"/>
        <w:numPr>
          <w:ilvl w:val="1"/>
          <w:numId w:val="138"/>
        </w:numPr>
      </w:pPr>
      <w:r>
        <w:t>Opportunity identification, evaluation and exploitation:</w:t>
      </w:r>
    </w:p>
    <w:p w14:paraId="4C135E75" w14:textId="77777777" w:rsidR="00FC0B7A" w:rsidRDefault="00FC0B7A" w:rsidP="004A2659">
      <w:pPr>
        <w:pStyle w:val="ListParagraph"/>
        <w:numPr>
          <w:ilvl w:val="1"/>
          <w:numId w:val="138"/>
        </w:numPr>
      </w:pPr>
      <w:r>
        <w:t>Innovative ideas generation techniques for entrepreneurial ventures.</w:t>
      </w:r>
    </w:p>
    <w:p w14:paraId="1E1B8C3E" w14:textId="6FBAE7CD" w:rsidR="00FC0B7A" w:rsidRDefault="00FC0B7A" w:rsidP="004A2659">
      <w:pPr>
        <w:pStyle w:val="ListParagraph"/>
        <w:numPr>
          <w:ilvl w:val="0"/>
          <w:numId w:val="138"/>
        </w:numPr>
      </w:pPr>
      <w:r>
        <w:t>Marketing and Sales</w:t>
      </w:r>
    </w:p>
    <w:p w14:paraId="08D2FFED" w14:textId="21DFE2EB" w:rsidR="00753A7C" w:rsidRDefault="00FC0B7A" w:rsidP="004A2659">
      <w:pPr>
        <w:pStyle w:val="ListParagraph"/>
        <w:numPr>
          <w:ilvl w:val="1"/>
          <w:numId w:val="138"/>
        </w:numPr>
      </w:pPr>
      <w:r>
        <w:t>Target market identification and segmentation;</w:t>
      </w:r>
    </w:p>
    <w:p w14:paraId="02237B67" w14:textId="77777777" w:rsidR="00FC0B7A" w:rsidRDefault="00FC0B7A" w:rsidP="004A2659">
      <w:pPr>
        <w:pStyle w:val="ListParagraph"/>
        <w:numPr>
          <w:ilvl w:val="1"/>
          <w:numId w:val="138"/>
        </w:numPr>
      </w:pPr>
      <w:r>
        <w:t>Four P's of Marketing;</w:t>
      </w:r>
    </w:p>
    <w:p w14:paraId="2641C455" w14:textId="77777777" w:rsidR="00FC0B7A" w:rsidRDefault="00FC0B7A" w:rsidP="004A2659">
      <w:pPr>
        <w:pStyle w:val="ListParagraph"/>
        <w:numPr>
          <w:ilvl w:val="1"/>
          <w:numId w:val="138"/>
        </w:numPr>
      </w:pPr>
      <w:r>
        <w:t>Developing a marketing strategy; Branding.</w:t>
      </w:r>
    </w:p>
    <w:p w14:paraId="4415C746" w14:textId="0BCE2C99" w:rsidR="00FC0B7A" w:rsidRDefault="00FC0B7A" w:rsidP="004A2659">
      <w:pPr>
        <w:pStyle w:val="ListParagraph"/>
        <w:numPr>
          <w:ilvl w:val="0"/>
          <w:numId w:val="138"/>
        </w:numPr>
      </w:pPr>
      <w:r>
        <w:t>Financial Literacy:</w:t>
      </w:r>
    </w:p>
    <w:p w14:paraId="128AA378" w14:textId="77777777" w:rsidR="00FC0B7A" w:rsidRDefault="00FC0B7A" w:rsidP="004A2659">
      <w:pPr>
        <w:pStyle w:val="ListParagraph"/>
        <w:numPr>
          <w:ilvl w:val="1"/>
          <w:numId w:val="138"/>
        </w:numPr>
      </w:pPr>
      <w:r>
        <w:t>Basic concepts of income, savings and investments;</w:t>
      </w:r>
    </w:p>
    <w:p w14:paraId="6BAE00AB" w14:textId="77777777" w:rsidR="00FC0B7A" w:rsidRDefault="00FC0B7A" w:rsidP="004A2659">
      <w:pPr>
        <w:pStyle w:val="ListParagraph"/>
        <w:numPr>
          <w:ilvl w:val="1"/>
          <w:numId w:val="138"/>
        </w:numPr>
      </w:pPr>
      <w:r>
        <w:t>Basic concepts of assets, liabilities and equity;</w:t>
      </w:r>
    </w:p>
    <w:p w14:paraId="0D5C844E" w14:textId="77777777" w:rsidR="00FC0B7A" w:rsidRDefault="00FC0B7A" w:rsidP="004A2659">
      <w:pPr>
        <w:pStyle w:val="ListParagraph"/>
        <w:numPr>
          <w:ilvl w:val="1"/>
          <w:numId w:val="138"/>
        </w:numPr>
      </w:pPr>
      <w:r>
        <w:lastRenderedPageBreak/>
        <w:t>Basic concepts of revenue and expenses;</w:t>
      </w:r>
    </w:p>
    <w:p w14:paraId="314C5245" w14:textId="77777777" w:rsidR="00FC0B7A" w:rsidRDefault="00FC0B7A" w:rsidP="004A2659">
      <w:pPr>
        <w:pStyle w:val="ListParagraph"/>
        <w:numPr>
          <w:ilvl w:val="1"/>
          <w:numId w:val="138"/>
        </w:numPr>
      </w:pPr>
      <w:r>
        <w:t>Overview of cash-flows;</w:t>
      </w:r>
    </w:p>
    <w:p w14:paraId="57FCE1CE" w14:textId="77777777" w:rsidR="00FC0B7A" w:rsidRDefault="00FC0B7A" w:rsidP="004A2659">
      <w:pPr>
        <w:pStyle w:val="ListParagraph"/>
        <w:numPr>
          <w:ilvl w:val="1"/>
          <w:numId w:val="138"/>
        </w:numPr>
      </w:pPr>
      <w:r>
        <w:t>Overview of banking products including Islamic modes of financing:</w:t>
      </w:r>
    </w:p>
    <w:p w14:paraId="5D503507" w14:textId="77777777" w:rsidR="00712974" w:rsidRDefault="00FC0B7A" w:rsidP="004A2659">
      <w:pPr>
        <w:pStyle w:val="ListParagraph"/>
        <w:numPr>
          <w:ilvl w:val="1"/>
          <w:numId w:val="138"/>
        </w:numPr>
      </w:pPr>
      <w:r>
        <w:t xml:space="preserve">Sources of funding for startups (angel financing, debt financing, equity financing etc.) </w:t>
      </w:r>
    </w:p>
    <w:p w14:paraId="1B6F7348" w14:textId="666D6A0A" w:rsidR="00FC0B7A" w:rsidRDefault="00FC0B7A" w:rsidP="004A2659">
      <w:pPr>
        <w:pStyle w:val="ListParagraph"/>
        <w:numPr>
          <w:ilvl w:val="0"/>
          <w:numId w:val="138"/>
        </w:numPr>
      </w:pPr>
      <w:r>
        <w:t>Team Building for Startups:</w:t>
      </w:r>
    </w:p>
    <w:p w14:paraId="1DA643A9" w14:textId="77777777" w:rsidR="00FC0B7A" w:rsidRDefault="00FC0B7A" w:rsidP="004A2659">
      <w:pPr>
        <w:pStyle w:val="ListParagraph"/>
        <w:numPr>
          <w:ilvl w:val="1"/>
          <w:numId w:val="138"/>
        </w:numPr>
      </w:pPr>
      <w:r>
        <w:t>Characteristics and features of effective teams.</w:t>
      </w:r>
    </w:p>
    <w:p w14:paraId="0E7E6E35" w14:textId="77777777" w:rsidR="00FC0B7A" w:rsidRDefault="00FC0B7A" w:rsidP="004A2659">
      <w:pPr>
        <w:pStyle w:val="ListParagraph"/>
        <w:numPr>
          <w:ilvl w:val="1"/>
          <w:numId w:val="138"/>
        </w:numPr>
      </w:pPr>
      <w:r>
        <w:t>Team building and effective leadership for startups.</w:t>
      </w:r>
    </w:p>
    <w:p w14:paraId="2356A97E" w14:textId="1FE7ED29" w:rsidR="00FC0B7A" w:rsidRDefault="00FC0B7A" w:rsidP="004A2659">
      <w:pPr>
        <w:pStyle w:val="ListParagraph"/>
        <w:numPr>
          <w:ilvl w:val="0"/>
          <w:numId w:val="138"/>
        </w:numPr>
      </w:pPr>
      <w:r>
        <w:t>Regulatory Requirements to Establish Enterprises in Pakistan:</w:t>
      </w:r>
    </w:p>
    <w:p w14:paraId="79C49528" w14:textId="4D95532A" w:rsidR="00FC0B7A" w:rsidRDefault="00FC0B7A" w:rsidP="004A2659">
      <w:pPr>
        <w:pStyle w:val="ListParagraph"/>
        <w:numPr>
          <w:ilvl w:val="1"/>
          <w:numId w:val="138"/>
        </w:numPr>
      </w:pPr>
      <w:r>
        <w:t>Types of enterprises (e.g., sole proprietorship; partnership; private limited companies</w:t>
      </w:r>
      <w:r w:rsidR="00712974">
        <w:t xml:space="preserve"> </w:t>
      </w:r>
      <w:r>
        <w:t>ctc.):</w:t>
      </w:r>
    </w:p>
    <w:p w14:paraId="059B1134" w14:textId="77777777" w:rsidR="00FC0B7A" w:rsidRDefault="00FC0B7A" w:rsidP="004A2659">
      <w:pPr>
        <w:pStyle w:val="ListParagraph"/>
        <w:numPr>
          <w:ilvl w:val="1"/>
          <w:numId w:val="138"/>
        </w:numPr>
      </w:pPr>
      <w:r>
        <w:t>Intellectual property rights and protection;</w:t>
      </w:r>
    </w:p>
    <w:p w14:paraId="28EF9A22" w14:textId="77777777" w:rsidR="00FC0B7A" w:rsidRDefault="00FC0B7A" w:rsidP="004A2659">
      <w:pPr>
        <w:pStyle w:val="ListParagraph"/>
        <w:numPr>
          <w:ilvl w:val="1"/>
          <w:numId w:val="138"/>
        </w:numPr>
      </w:pPr>
      <w:r>
        <w:t>Regulatory requirements to register an enterprise in Pakistan, with special emphasis on export firms:</w:t>
      </w:r>
    </w:p>
    <w:p w14:paraId="0AF8E492" w14:textId="77777777" w:rsidR="00FC0B7A" w:rsidRDefault="00FC0B7A" w:rsidP="004A2659">
      <w:pPr>
        <w:pStyle w:val="ListParagraph"/>
        <w:numPr>
          <w:ilvl w:val="1"/>
          <w:numId w:val="138"/>
        </w:numPr>
      </w:pPr>
      <w:r>
        <w:t>Taxation and financial reporting obligation.</w:t>
      </w:r>
    </w:p>
    <w:p w14:paraId="09655CD4" w14:textId="77777777" w:rsidR="00FC0B7A" w:rsidRDefault="00FC0B7A" w:rsidP="00551A3A">
      <w:pPr>
        <w:pStyle w:val="CourseSubheading"/>
      </w:pPr>
      <w:r>
        <w:t>PRACTICAL REQUIREMENTSEL</w:t>
      </w:r>
    </w:p>
    <w:p w14:paraId="10A6F5CE" w14:textId="77777777" w:rsidR="00FC0B7A" w:rsidRDefault="00FC0B7A" w:rsidP="00FC0B7A">
      <w:r>
        <w:t>As part of the overall learning requirements, students shall be tasked with creating and presenting a comprehensive business plan at the end of the course for a hypothetical or real business idea. This practical exercise shall allow them to apply the knowledge, skills and abilities acquired in the course to develop a feasible business plan and where possible explore the possibility of implementing the plan with support and assistance from established business-persons and entrepreneurs.</w:t>
      </w:r>
    </w:p>
    <w:p w14:paraId="70308992" w14:textId="77777777" w:rsidR="00FC0B7A" w:rsidRDefault="00FC0B7A" w:rsidP="00551A3A">
      <w:pPr>
        <w:pStyle w:val="CourseSubheading"/>
      </w:pPr>
      <w:r>
        <w:t>SUGGESTED INSTRUCTIONAL/READING MATERIAL</w:t>
      </w:r>
    </w:p>
    <w:p w14:paraId="111A868D" w14:textId="4C80A9D4" w:rsidR="00FC0B7A" w:rsidRDefault="00FC0B7A" w:rsidP="004A2659">
      <w:pPr>
        <w:pStyle w:val="ListParagraph"/>
        <w:numPr>
          <w:ilvl w:val="0"/>
          <w:numId w:val="139"/>
        </w:numPr>
      </w:pPr>
      <w:r>
        <w:t>"Entrepreneurship: Successfully Launching New Ventures" by Bruce R. Barringer and R. Duane Ireland.</w:t>
      </w:r>
    </w:p>
    <w:p w14:paraId="41A880E6" w14:textId="32CC2B35" w:rsidR="00FC0B7A" w:rsidRDefault="00FC0B7A" w:rsidP="004A2659">
      <w:pPr>
        <w:pStyle w:val="ListParagraph"/>
        <w:numPr>
          <w:ilvl w:val="0"/>
          <w:numId w:val="139"/>
        </w:numPr>
      </w:pPr>
      <w:r>
        <w:t>"Entrepreneurship: Theory, Process, and Practice" by Donald F. Kuratko,</w:t>
      </w:r>
    </w:p>
    <w:p w14:paraId="7865E1CD" w14:textId="616AED72" w:rsidR="00FC0B7A" w:rsidRDefault="00FC0B7A" w:rsidP="004A2659">
      <w:pPr>
        <w:pStyle w:val="ListParagraph"/>
        <w:numPr>
          <w:ilvl w:val="0"/>
          <w:numId w:val="139"/>
        </w:numPr>
      </w:pPr>
      <w:r>
        <w:t>"New Venture Creation: Entrepreneurship for the 21st Century" by Jeffry A. Timmons, Stephen Spinelli Jr., and Rob Adams.</w:t>
      </w:r>
    </w:p>
    <w:p w14:paraId="7794650A" w14:textId="27A5DF6F" w:rsidR="00FC0B7A" w:rsidRDefault="00FC0B7A" w:rsidP="004A2659">
      <w:pPr>
        <w:pStyle w:val="ListParagraph"/>
        <w:numPr>
          <w:ilvl w:val="0"/>
          <w:numId w:val="139"/>
        </w:numPr>
      </w:pPr>
      <w:r>
        <w:t>"Entrepreneurship: A Real-World Approach" by Rhonda Abrams.</w:t>
      </w:r>
    </w:p>
    <w:p w14:paraId="604BB6EC" w14:textId="77777777" w:rsidR="00FC0B7A" w:rsidRDefault="00FC0B7A" w:rsidP="004A2659">
      <w:pPr>
        <w:pStyle w:val="ListParagraph"/>
        <w:numPr>
          <w:ilvl w:val="0"/>
          <w:numId w:val="139"/>
        </w:numPr>
      </w:pPr>
      <w:r>
        <w:t>"The Lean Startup: How Today's Entrepreneurs Use Continuous Innovation to Create Radically Successful Businesses" by Eric Ries.</w:t>
      </w:r>
    </w:p>
    <w:p w14:paraId="1B43EFDE" w14:textId="09D990DD" w:rsidR="00FC0B7A" w:rsidRDefault="00FC0B7A" w:rsidP="004A2659">
      <w:pPr>
        <w:pStyle w:val="ListParagraph"/>
        <w:numPr>
          <w:ilvl w:val="0"/>
          <w:numId w:val="139"/>
        </w:numPr>
      </w:pPr>
      <w:r>
        <w:t>"Effectual Entrepreneurship" by Stuart Read, Saras Sarasvathy, Nick Dew, Robert Wiltbank, and Anne-Valérie Ohlsson.</w:t>
      </w:r>
    </w:p>
    <w:p w14:paraId="21B0E7D6" w14:textId="63F8A258" w:rsidR="00753A7C" w:rsidRDefault="00753A7C" w:rsidP="00753A7C"/>
    <w:p w14:paraId="1ABAD430" w14:textId="77777777" w:rsidR="00753A7C" w:rsidRDefault="00753A7C" w:rsidP="00753A7C">
      <w:pPr>
        <w:tabs>
          <w:tab w:val="clear" w:pos="2106"/>
        </w:tabs>
        <w:rPr>
          <w:b/>
          <w:bCs/>
          <w:caps/>
          <w:spacing w:val="15"/>
          <w:sz w:val="22"/>
          <w:szCs w:val="22"/>
        </w:rPr>
      </w:pPr>
      <w:r>
        <w:br w:type="page"/>
      </w:r>
    </w:p>
    <w:p w14:paraId="0C6AE7F1" w14:textId="77777777" w:rsidR="00753A7C" w:rsidRPr="003A4B1C" w:rsidRDefault="00753A7C" w:rsidP="009351AC">
      <w:pPr>
        <w:pStyle w:val="CourseTitle"/>
      </w:pPr>
      <w:r>
        <w:lastRenderedPageBreak/>
        <w:t xml:space="preserve">GER 1501 </w:t>
      </w:r>
      <w:r>
        <w:br/>
        <w:t xml:space="preserve">Fundamentals of </w:t>
      </w:r>
      <w:r w:rsidRPr="003A4B1C">
        <w:t>Mass Communication</w:t>
      </w:r>
    </w:p>
    <w:p w14:paraId="7C50CC5C" w14:textId="77777777" w:rsidR="00753A7C" w:rsidRPr="004D583A" w:rsidRDefault="00753A7C" w:rsidP="00753A7C">
      <w:pPr>
        <w:pStyle w:val="CourseSubheading"/>
        <w:rPr>
          <w:rStyle w:val="IntenseEmphasis"/>
          <w:color w:val="FFFFFF" w:themeColor="background1"/>
        </w:rPr>
      </w:pPr>
      <w:r w:rsidRPr="004D583A">
        <w:rPr>
          <w:rStyle w:val="IntenseEmphasis"/>
          <w:color w:val="FFFFFF" w:themeColor="background1"/>
        </w:rPr>
        <w:t>COURSE DESCRIPTION</w:t>
      </w:r>
    </w:p>
    <w:p w14:paraId="42BCCE06" w14:textId="77777777" w:rsidR="00753A7C" w:rsidRPr="000D21F4" w:rsidRDefault="00753A7C" w:rsidP="00753A7C">
      <w:pPr>
        <w:tabs>
          <w:tab w:val="clear" w:pos="2106"/>
        </w:tabs>
        <w:spacing w:before="0" w:after="0" w:line="240" w:lineRule="auto"/>
        <w:rPr>
          <w:rFonts w:asciiTheme="minorHAnsi" w:eastAsia="Times New Roman" w:hAnsiTheme="minorHAnsi" w:cstheme="minorHAnsi"/>
          <w:lang w:val="en-US" w:eastAsia="en-GB"/>
        </w:rPr>
      </w:pPr>
      <w:r w:rsidRPr="00342583">
        <w:rPr>
          <w:rFonts w:asciiTheme="minorHAnsi" w:eastAsia="Times New Roman" w:hAnsiTheme="minorHAnsi" w:cstheme="minorHAnsi"/>
          <w:lang w:eastAsia="en-GB"/>
        </w:rPr>
        <w:t>This course is an examination of the effect and impact of mass media on contemporary life and society. The course covers both the historical evolution of media as well as contemporary developments and issues. Areas of coverage include, newspapers and journalism, magazine and book publishing, radio and television broadcasting, motion pictures, music recording, Internet and social media, cable and satellite communication, advertising and public relations; media law and ethics. Course work will include weekly chapter readings from the course text, quizzes, and regular participation in on-line discussion forums which will require writing and reflection</w:t>
      </w:r>
      <w:r>
        <w:rPr>
          <w:rFonts w:asciiTheme="minorHAnsi" w:eastAsia="Times New Roman" w:hAnsiTheme="minorHAnsi" w:cstheme="minorHAnsi"/>
          <w:lang w:val="en-US" w:eastAsia="en-GB"/>
        </w:rPr>
        <w:t>.</w:t>
      </w:r>
    </w:p>
    <w:p w14:paraId="7367ABF0" w14:textId="3A38CF74" w:rsidR="00753A7C" w:rsidRPr="004D583A" w:rsidRDefault="00B039CB" w:rsidP="00753A7C">
      <w:pPr>
        <w:pStyle w:val="CourseSubheading"/>
        <w:rPr>
          <w:rStyle w:val="IntenseEmphasis"/>
          <w:color w:val="FFFFFF" w:themeColor="background1"/>
        </w:rPr>
      </w:pPr>
      <w:r>
        <w:rPr>
          <w:rStyle w:val="IntenseEmphasis"/>
          <w:color w:val="FFFFFF" w:themeColor="background1"/>
        </w:rPr>
        <w:t>COURSE LEARNING OUTCOMES</w:t>
      </w:r>
    </w:p>
    <w:p w14:paraId="6B3C07DA" w14:textId="77777777" w:rsidR="00753A7C" w:rsidRPr="003A4B1C" w:rsidRDefault="00753A7C" w:rsidP="00753A7C">
      <w:pPr>
        <w:pStyle w:val="ListParagraph"/>
        <w:numPr>
          <w:ilvl w:val="0"/>
          <w:numId w:val="37"/>
        </w:numPr>
      </w:pPr>
      <w:r w:rsidRPr="003A4B1C">
        <w:t xml:space="preserve">This course focuses on the role of Mass Communication in contemporary society and the relationships between the Social Sciences and the Mass Media. </w:t>
      </w:r>
    </w:p>
    <w:p w14:paraId="79062529" w14:textId="77777777" w:rsidR="00753A7C" w:rsidRPr="003A4B1C" w:rsidRDefault="00753A7C" w:rsidP="00753A7C">
      <w:pPr>
        <w:pStyle w:val="ListParagraph"/>
        <w:numPr>
          <w:ilvl w:val="0"/>
          <w:numId w:val="37"/>
        </w:numPr>
      </w:pPr>
      <w:r w:rsidRPr="003A4B1C">
        <w:t xml:space="preserve">This course is aimed at introducing the students with basic concept of communication and mass communication. </w:t>
      </w:r>
    </w:p>
    <w:p w14:paraId="7BCC968B" w14:textId="77777777" w:rsidR="00753A7C" w:rsidRPr="003A4B1C" w:rsidRDefault="00753A7C" w:rsidP="00753A7C">
      <w:pPr>
        <w:pStyle w:val="ListParagraph"/>
        <w:numPr>
          <w:ilvl w:val="0"/>
          <w:numId w:val="37"/>
        </w:numPr>
      </w:pPr>
      <w:r w:rsidRPr="003A4B1C">
        <w:t>This course further enables the students to understand the communication process and distinguish among various mass media.</w:t>
      </w:r>
    </w:p>
    <w:p w14:paraId="72B84E0D" w14:textId="77777777" w:rsidR="00753A7C" w:rsidRPr="004D583A" w:rsidRDefault="00753A7C" w:rsidP="00753A7C">
      <w:pPr>
        <w:pStyle w:val="CourseSubheading"/>
        <w:rPr>
          <w:rStyle w:val="IntenseEmphasis"/>
          <w:color w:val="FFFFFF" w:themeColor="background1"/>
        </w:rPr>
      </w:pPr>
      <w:r w:rsidRPr="004D583A">
        <w:rPr>
          <w:rStyle w:val="IntenseEmphasis"/>
          <w:color w:val="FFFFFF" w:themeColor="background1"/>
        </w:rPr>
        <w:t>COURSE CONTENTS</w:t>
      </w:r>
    </w:p>
    <w:p w14:paraId="239736CB" w14:textId="77777777" w:rsidR="00753A7C" w:rsidRPr="003A4B1C" w:rsidRDefault="00753A7C" w:rsidP="00753A7C">
      <w:pPr>
        <w:pStyle w:val="ListParagraph"/>
        <w:numPr>
          <w:ilvl w:val="0"/>
          <w:numId w:val="38"/>
        </w:numPr>
      </w:pPr>
      <w:r w:rsidRPr="003A4B1C">
        <w:t>Introduction to mass communication,</w:t>
      </w:r>
    </w:p>
    <w:p w14:paraId="7B1DDD23" w14:textId="77777777" w:rsidR="00753A7C" w:rsidRPr="003A4B1C" w:rsidRDefault="00753A7C" w:rsidP="00753A7C">
      <w:pPr>
        <w:pStyle w:val="ListParagraph"/>
        <w:numPr>
          <w:ilvl w:val="0"/>
          <w:numId w:val="38"/>
        </w:numPr>
      </w:pPr>
      <w:r w:rsidRPr="003A4B1C">
        <w:t>Communication History, Definitions, types and significance.</w:t>
      </w:r>
    </w:p>
    <w:p w14:paraId="43B98E49" w14:textId="77777777" w:rsidR="00753A7C" w:rsidRPr="003A4B1C" w:rsidRDefault="00753A7C" w:rsidP="00753A7C">
      <w:pPr>
        <w:pStyle w:val="ListParagraph"/>
        <w:numPr>
          <w:ilvl w:val="0"/>
          <w:numId w:val="38"/>
        </w:numPr>
      </w:pPr>
      <w:r w:rsidRPr="003A4B1C">
        <w:t>Process of Communication, Barriers in communication. Essentials of effective communication.</w:t>
      </w:r>
    </w:p>
    <w:p w14:paraId="4094690D" w14:textId="77777777" w:rsidR="00753A7C" w:rsidRPr="003A4B1C" w:rsidRDefault="00753A7C" w:rsidP="00753A7C">
      <w:pPr>
        <w:pStyle w:val="ListParagraph"/>
        <w:numPr>
          <w:ilvl w:val="0"/>
          <w:numId w:val="38"/>
        </w:numPr>
      </w:pPr>
      <w:r w:rsidRPr="003A4B1C">
        <w:t>Communication settings</w:t>
      </w:r>
    </w:p>
    <w:p w14:paraId="188EEC18" w14:textId="77777777" w:rsidR="00753A7C" w:rsidRPr="003A4B1C" w:rsidRDefault="00753A7C" w:rsidP="00753A7C">
      <w:pPr>
        <w:pStyle w:val="ListParagraph"/>
        <w:numPr>
          <w:ilvl w:val="0"/>
          <w:numId w:val="38"/>
        </w:numPr>
      </w:pPr>
      <w:r w:rsidRPr="003A4B1C">
        <w:t>Nature of Mass Communication</w:t>
      </w:r>
    </w:p>
    <w:p w14:paraId="3E041C6D" w14:textId="77777777" w:rsidR="00753A7C" w:rsidRPr="003A4B1C" w:rsidRDefault="00753A7C" w:rsidP="00753A7C">
      <w:pPr>
        <w:pStyle w:val="ListParagraph"/>
        <w:numPr>
          <w:ilvl w:val="0"/>
          <w:numId w:val="38"/>
        </w:numPr>
      </w:pPr>
      <w:r w:rsidRPr="003A4B1C">
        <w:t>Uses and Functions of Mass Communication</w:t>
      </w:r>
    </w:p>
    <w:p w14:paraId="3EC354EB" w14:textId="77777777" w:rsidR="00753A7C" w:rsidRPr="003A4B1C" w:rsidRDefault="00753A7C" w:rsidP="00753A7C">
      <w:pPr>
        <w:pStyle w:val="ListParagraph"/>
        <w:numPr>
          <w:ilvl w:val="0"/>
          <w:numId w:val="38"/>
        </w:numPr>
      </w:pPr>
      <w:r w:rsidRPr="003A4B1C">
        <w:t>How people use mass media</w:t>
      </w:r>
    </w:p>
    <w:p w14:paraId="669D949C" w14:textId="77777777" w:rsidR="00753A7C" w:rsidRPr="003A4B1C" w:rsidRDefault="00753A7C" w:rsidP="00753A7C">
      <w:pPr>
        <w:pStyle w:val="ListParagraph"/>
        <w:numPr>
          <w:ilvl w:val="0"/>
          <w:numId w:val="38"/>
        </w:numPr>
      </w:pPr>
      <w:r w:rsidRPr="003A4B1C">
        <w:t>Media Audience</w:t>
      </w:r>
    </w:p>
    <w:p w14:paraId="465B0B53" w14:textId="77777777" w:rsidR="00753A7C" w:rsidRPr="003A4B1C" w:rsidRDefault="00753A7C" w:rsidP="00753A7C">
      <w:pPr>
        <w:pStyle w:val="ListParagraph"/>
        <w:numPr>
          <w:ilvl w:val="0"/>
          <w:numId w:val="38"/>
        </w:numPr>
      </w:pPr>
      <w:r w:rsidRPr="003A4B1C">
        <w:t>What is media audience, categories of audience, pre-condition for media exposure, the social context of media audience</w:t>
      </w:r>
    </w:p>
    <w:p w14:paraId="2DCE4326" w14:textId="77777777" w:rsidR="00753A7C" w:rsidRPr="003A4B1C" w:rsidRDefault="00753A7C" w:rsidP="00753A7C">
      <w:pPr>
        <w:pStyle w:val="ListParagraph"/>
        <w:numPr>
          <w:ilvl w:val="0"/>
          <w:numId w:val="38"/>
        </w:numPr>
      </w:pPr>
      <w:r w:rsidRPr="003A4B1C">
        <w:t>Mid Term</w:t>
      </w:r>
    </w:p>
    <w:p w14:paraId="5CF2D408" w14:textId="77777777" w:rsidR="00753A7C" w:rsidRPr="003A4B1C" w:rsidRDefault="00753A7C" w:rsidP="00753A7C">
      <w:pPr>
        <w:pStyle w:val="ListParagraph"/>
        <w:numPr>
          <w:ilvl w:val="0"/>
          <w:numId w:val="38"/>
        </w:numPr>
      </w:pPr>
      <w:r w:rsidRPr="003A4B1C">
        <w:t xml:space="preserve">Mass media Feedback system </w:t>
      </w:r>
    </w:p>
    <w:p w14:paraId="6ABD1ED4" w14:textId="77777777" w:rsidR="00753A7C" w:rsidRPr="003A4B1C" w:rsidRDefault="00753A7C" w:rsidP="00753A7C">
      <w:pPr>
        <w:pStyle w:val="ListParagraph"/>
        <w:numPr>
          <w:ilvl w:val="0"/>
          <w:numId w:val="38"/>
        </w:numPr>
      </w:pPr>
      <w:r w:rsidRPr="003A4B1C">
        <w:t>What is feedback, forms of feedback, criteria for effective feedback, receiving feedback, characteristics of feedback, message and channel, collecting and expressing data</w:t>
      </w:r>
    </w:p>
    <w:p w14:paraId="7454A8BE" w14:textId="77777777" w:rsidR="00753A7C" w:rsidRPr="003A4B1C" w:rsidRDefault="00753A7C" w:rsidP="00753A7C">
      <w:pPr>
        <w:pStyle w:val="ListParagraph"/>
        <w:numPr>
          <w:ilvl w:val="0"/>
          <w:numId w:val="38"/>
        </w:numPr>
      </w:pPr>
      <w:r w:rsidRPr="003A4B1C">
        <w:t xml:space="preserve">Print Media: newspapers, magazines, periodicals, books, pamphlets, etc. </w:t>
      </w:r>
    </w:p>
    <w:p w14:paraId="6EDA7948" w14:textId="77777777" w:rsidR="00753A7C" w:rsidRPr="003A4B1C" w:rsidRDefault="00753A7C" w:rsidP="00753A7C">
      <w:pPr>
        <w:pStyle w:val="ListParagraph"/>
        <w:numPr>
          <w:ilvl w:val="0"/>
          <w:numId w:val="38"/>
        </w:numPr>
      </w:pPr>
      <w:r w:rsidRPr="003A4B1C">
        <w:t>Communication technologies</w:t>
      </w:r>
    </w:p>
    <w:p w14:paraId="4E6BAD86" w14:textId="77777777" w:rsidR="00753A7C" w:rsidRPr="003A4B1C" w:rsidRDefault="00753A7C" w:rsidP="00753A7C">
      <w:pPr>
        <w:pStyle w:val="ListParagraph"/>
        <w:numPr>
          <w:ilvl w:val="0"/>
          <w:numId w:val="38"/>
        </w:numPr>
      </w:pPr>
      <w:r w:rsidRPr="003A4B1C">
        <w:t>Satellite TV and the concept of global village: Satellite TV in Pakistan, response and effect of satellite TV, Cable television in Pakistan and introduction to all latest technologies of communication.</w:t>
      </w:r>
    </w:p>
    <w:p w14:paraId="13ECDCF4" w14:textId="77777777" w:rsidR="00753A7C" w:rsidRPr="003A4B1C" w:rsidRDefault="00753A7C" w:rsidP="00753A7C">
      <w:pPr>
        <w:pStyle w:val="ListParagraph"/>
        <w:numPr>
          <w:ilvl w:val="0"/>
          <w:numId w:val="38"/>
        </w:numPr>
      </w:pPr>
      <w:r w:rsidRPr="003A4B1C">
        <w:t xml:space="preserve">Broadcast media: radio, TV, film. </w:t>
      </w:r>
    </w:p>
    <w:p w14:paraId="00E52601" w14:textId="77777777" w:rsidR="00753A7C" w:rsidRPr="003A4B1C" w:rsidRDefault="00753A7C" w:rsidP="00753A7C">
      <w:pPr>
        <w:pStyle w:val="ListParagraph"/>
        <w:numPr>
          <w:ilvl w:val="0"/>
          <w:numId w:val="38"/>
        </w:numPr>
      </w:pPr>
      <w:r w:rsidRPr="003A4B1C">
        <w:t>New Media</w:t>
      </w:r>
    </w:p>
    <w:p w14:paraId="71EFB207" w14:textId="77777777" w:rsidR="00753A7C" w:rsidRPr="003A4B1C" w:rsidRDefault="00753A7C" w:rsidP="00753A7C">
      <w:pPr>
        <w:pStyle w:val="ListParagraph"/>
        <w:numPr>
          <w:ilvl w:val="0"/>
          <w:numId w:val="38"/>
        </w:numPr>
      </w:pPr>
      <w:r w:rsidRPr="003A4B1C">
        <w:t>Comparative study of mass media, their components, functions and effects.</w:t>
      </w:r>
    </w:p>
    <w:p w14:paraId="138DA331" w14:textId="77777777" w:rsidR="00753A7C" w:rsidRPr="003A4B1C" w:rsidRDefault="00753A7C" w:rsidP="00753A7C">
      <w:pPr>
        <w:pStyle w:val="ListParagraph"/>
        <w:numPr>
          <w:ilvl w:val="0"/>
          <w:numId w:val="38"/>
        </w:numPr>
      </w:pPr>
      <w:r w:rsidRPr="003A4B1C">
        <w:t>A brief historical perspective, freedom of expression, definition and its kinds, code of censorship of TV and Radio programs.</w:t>
      </w:r>
    </w:p>
    <w:p w14:paraId="3BBA5C5A" w14:textId="77777777" w:rsidR="00753A7C" w:rsidRPr="003A4B1C" w:rsidRDefault="00753A7C" w:rsidP="00753A7C">
      <w:pPr>
        <w:pStyle w:val="ListParagraph"/>
        <w:numPr>
          <w:ilvl w:val="0"/>
          <w:numId w:val="38"/>
        </w:numPr>
        <w:rPr>
          <w:rFonts w:ascii="Arial" w:hAnsi="Arial" w:cs="Arial"/>
          <w:b/>
          <w:bCs/>
          <w:sz w:val="22"/>
          <w:szCs w:val="22"/>
        </w:rPr>
      </w:pPr>
      <w:r w:rsidRPr="003A4B1C">
        <w:t xml:space="preserve">Concept of Global village </w:t>
      </w:r>
    </w:p>
    <w:p w14:paraId="7775C275" w14:textId="77777777" w:rsidR="00753A7C" w:rsidRPr="00EA4454" w:rsidRDefault="00753A7C" w:rsidP="00753A7C">
      <w:pPr>
        <w:pStyle w:val="ListParagraph"/>
        <w:numPr>
          <w:ilvl w:val="0"/>
          <w:numId w:val="38"/>
        </w:numPr>
        <w:rPr>
          <w:rFonts w:ascii="Arial" w:hAnsi="Arial" w:cs="Arial"/>
          <w:b/>
          <w:bCs/>
        </w:rPr>
      </w:pPr>
      <w:r w:rsidRPr="003A4B1C">
        <w:t>Mass media as cultural story tellers</w:t>
      </w:r>
    </w:p>
    <w:p w14:paraId="7BB1F391" w14:textId="77777777" w:rsidR="00753A7C" w:rsidRDefault="00753A7C" w:rsidP="00753A7C">
      <w:pPr>
        <w:pStyle w:val="ListParagraph"/>
      </w:pPr>
    </w:p>
    <w:p w14:paraId="74DA059F" w14:textId="10955E3D" w:rsidR="00753A7C" w:rsidRPr="004D583A" w:rsidRDefault="00B039CB" w:rsidP="00753A7C">
      <w:pPr>
        <w:pStyle w:val="CourseSubheading"/>
        <w:rPr>
          <w:rStyle w:val="IntenseEmphasis"/>
          <w:color w:val="FFFFFF" w:themeColor="background1"/>
        </w:rPr>
      </w:pPr>
      <w:r>
        <w:rPr>
          <w:rStyle w:val="IntenseEmphasis"/>
          <w:color w:val="FFFFFF" w:themeColor="background1"/>
        </w:rPr>
        <w:lastRenderedPageBreak/>
        <w:t>SUGGESTED READINGS</w:t>
      </w:r>
    </w:p>
    <w:p w14:paraId="6B16A004" w14:textId="77777777" w:rsidR="00753A7C" w:rsidRPr="00F94780" w:rsidRDefault="00753A7C" w:rsidP="004A2659">
      <w:pPr>
        <w:pStyle w:val="ListParagraph"/>
        <w:numPr>
          <w:ilvl w:val="0"/>
          <w:numId w:val="55"/>
        </w:numPr>
        <w:tabs>
          <w:tab w:val="clear" w:pos="2106"/>
        </w:tabs>
        <w:spacing w:before="0" w:after="0" w:line="240" w:lineRule="auto"/>
        <w:rPr>
          <w:rFonts w:asciiTheme="minorHAnsi" w:eastAsia="Times New Roman" w:hAnsiTheme="minorHAnsi" w:cstheme="minorHAnsi"/>
          <w:lang w:eastAsia="en-GB"/>
        </w:rPr>
      </w:pPr>
      <w:r w:rsidRPr="00F94780">
        <w:rPr>
          <w:rFonts w:asciiTheme="minorHAnsi" w:eastAsia="Times New Roman" w:hAnsiTheme="minorHAnsi" w:cstheme="minorHAnsi"/>
          <w:lang w:eastAsia="en-GB"/>
        </w:rPr>
        <w:t>Dominick, J.R.(2006).Dynamics of Mass Communication(8 th ed.)New York. McGraw-Hill Merrill, J.C., Lee, J., Friedlander, E.J., (1994). Modern Mass (2 nd ed). New York. Harper Collins College Publishers</w:t>
      </w:r>
    </w:p>
    <w:p w14:paraId="5E05B203" w14:textId="77777777" w:rsidR="00753A7C" w:rsidRPr="00F94780" w:rsidRDefault="00753A7C" w:rsidP="004A2659">
      <w:pPr>
        <w:pStyle w:val="ListParagraph"/>
        <w:numPr>
          <w:ilvl w:val="0"/>
          <w:numId w:val="55"/>
        </w:numPr>
        <w:tabs>
          <w:tab w:val="clear" w:pos="2106"/>
        </w:tabs>
        <w:spacing w:before="0" w:after="0" w:line="240" w:lineRule="auto"/>
        <w:rPr>
          <w:rFonts w:asciiTheme="minorHAnsi" w:eastAsia="Times New Roman" w:hAnsiTheme="minorHAnsi" w:cstheme="minorHAnsi"/>
          <w:lang w:eastAsia="en-GB"/>
        </w:rPr>
      </w:pPr>
      <w:r w:rsidRPr="00F94780">
        <w:rPr>
          <w:rFonts w:asciiTheme="minorHAnsi" w:eastAsia="Times New Roman" w:hAnsiTheme="minorHAnsi" w:cstheme="minorHAnsi"/>
          <w:lang w:eastAsia="en-GB"/>
        </w:rPr>
        <w:t>Straubhaar, LaRose. (2002). Media Now: Communication Media Information Age (3 rded.). USA. Wadsworth</w:t>
      </w:r>
    </w:p>
    <w:p w14:paraId="1B8B00F9" w14:textId="77777777" w:rsidR="00753A7C" w:rsidRPr="00F94780" w:rsidRDefault="00753A7C" w:rsidP="004A2659">
      <w:pPr>
        <w:pStyle w:val="ListParagraph"/>
        <w:numPr>
          <w:ilvl w:val="0"/>
          <w:numId w:val="55"/>
        </w:numPr>
        <w:tabs>
          <w:tab w:val="clear" w:pos="2106"/>
        </w:tabs>
        <w:spacing w:before="0" w:after="0" w:line="240" w:lineRule="auto"/>
        <w:rPr>
          <w:rFonts w:asciiTheme="minorHAnsi" w:eastAsia="Times New Roman" w:hAnsiTheme="minorHAnsi" w:cstheme="minorHAnsi"/>
          <w:lang w:eastAsia="en-GB"/>
        </w:rPr>
      </w:pPr>
      <w:r w:rsidRPr="00F94780">
        <w:rPr>
          <w:rFonts w:asciiTheme="minorHAnsi" w:eastAsia="Times New Roman" w:hAnsiTheme="minorHAnsi" w:cstheme="minorHAnsi"/>
          <w:lang w:eastAsia="en-GB"/>
        </w:rPr>
        <w:t xml:space="preserve">Valkenburg, P. M., Peter, J., &amp; Walther, J. B. (2016). Media effects: Theory and research. Annual Review of Psychology, 67, 315-338. </w:t>
      </w:r>
      <w:r w:rsidRPr="00F94780">
        <w:rPr>
          <w:rFonts w:eastAsia="Times New Roman"/>
          <w:lang w:eastAsia="en-GB"/>
        </w:rPr>
        <w:sym w:font="Symbol" w:char="F0B7"/>
      </w:r>
      <w:r w:rsidRPr="00F94780">
        <w:rPr>
          <w:rFonts w:asciiTheme="minorHAnsi" w:eastAsia="Times New Roman" w:hAnsiTheme="minorHAnsi" w:cstheme="minorHAnsi"/>
          <w:lang w:eastAsia="en-GB"/>
        </w:rPr>
        <w:t xml:space="preserve"> O’Sullivan, P. B., &amp; Carr, C. T. (2018).</w:t>
      </w:r>
    </w:p>
    <w:p w14:paraId="3EB108CE" w14:textId="77777777" w:rsidR="00753A7C" w:rsidRPr="00F94780" w:rsidRDefault="00753A7C" w:rsidP="004A2659">
      <w:pPr>
        <w:pStyle w:val="ListParagraph"/>
        <w:numPr>
          <w:ilvl w:val="0"/>
          <w:numId w:val="55"/>
        </w:numPr>
        <w:tabs>
          <w:tab w:val="clear" w:pos="2106"/>
        </w:tabs>
        <w:spacing w:before="0" w:after="0" w:line="240" w:lineRule="auto"/>
        <w:rPr>
          <w:rFonts w:asciiTheme="minorHAnsi" w:eastAsia="Times New Roman" w:hAnsiTheme="minorHAnsi" w:cstheme="minorHAnsi"/>
          <w:lang w:eastAsia="en-GB"/>
        </w:rPr>
      </w:pPr>
      <w:r w:rsidRPr="00F94780">
        <w:rPr>
          <w:rFonts w:asciiTheme="minorHAnsi" w:eastAsia="Times New Roman" w:hAnsiTheme="minorHAnsi" w:cstheme="minorHAnsi"/>
          <w:lang w:eastAsia="en-GB"/>
        </w:rPr>
        <w:t xml:space="preserve">Masspersonal communication: A model bridging the massinterpersonal divide. New Media &amp; Society, 20(3), 1161-1180. </w:t>
      </w:r>
    </w:p>
    <w:p w14:paraId="28AB9117" w14:textId="77777777" w:rsidR="00753A7C" w:rsidRPr="00F94780" w:rsidRDefault="00753A7C" w:rsidP="004A2659">
      <w:pPr>
        <w:pStyle w:val="ListParagraph"/>
        <w:numPr>
          <w:ilvl w:val="0"/>
          <w:numId w:val="55"/>
        </w:numPr>
        <w:tabs>
          <w:tab w:val="clear" w:pos="2106"/>
        </w:tabs>
        <w:spacing w:before="0" w:after="0" w:line="240" w:lineRule="auto"/>
        <w:rPr>
          <w:rFonts w:asciiTheme="minorHAnsi" w:eastAsia="Times New Roman" w:hAnsiTheme="minorHAnsi" w:cstheme="minorHAnsi"/>
          <w:lang w:eastAsia="en-GB"/>
        </w:rPr>
      </w:pPr>
      <w:r w:rsidRPr="00F94780">
        <w:rPr>
          <w:rFonts w:asciiTheme="minorHAnsi" w:eastAsia="Times New Roman" w:hAnsiTheme="minorHAnsi" w:cstheme="minorHAnsi"/>
          <w:lang w:eastAsia="en-GB"/>
        </w:rPr>
        <w:t xml:space="preserve">Gotlieb, M. R., McLaughlin, B., &amp; Cummins, R. G. (2017). 2015 survey of journalism and mass communication enrollments: Challenges and opportunities for a changing and diversifying field. Journalism &amp; Mass Communication Educator, 72(2), 139-153. </w:t>
      </w:r>
    </w:p>
    <w:p w14:paraId="58E9F96B" w14:textId="77777777" w:rsidR="00753A7C" w:rsidRPr="00F94780" w:rsidRDefault="00753A7C" w:rsidP="004A2659">
      <w:pPr>
        <w:pStyle w:val="ListParagraph"/>
        <w:numPr>
          <w:ilvl w:val="0"/>
          <w:numId w:val="55"/>
        </w:numPr>
        <w:tabs>
          <w:tab w:val="clear" w:pos="2106"/>
        </w:tabs>
        <w:spacing w:before="0" w:after="0" w:line="240" w:lineRule="auto"/>
        <w:rPr>
          <w:rFonts w:asciiTheme="minorHAnsi" w:eastAsia="Times New Roman" w:hAnsiTheme="minorHAnsi" w:cstheme="minorHAnsi"/>
          <w:lang w:eastAsia="en-GB"/>
        </w:rPr>
      </w:pPr>
      <w:r w:rsidRPr="00F94780">
        <w:rPr>
          <w:rFonts w:asciiTheme="minorHAnsi" w:eastAsia="Times New Roman" w:hAnsiTheme="minorHAnsi" w:cstheme="minorHAnsi"/>
          <w:lang w:eastAsia="en-GB"/>
        </w:rPr>
        <w:t>French, M., &amp; Bazarova, N. N. (2017). Is anybody out there?: Understanding masspersonal communication through expectations for response across social media platforms. Journal of ComputerMediated Communication, 22(6), 303-319.</w:t>
      </w:r>
    </w:p>
    <w:p w14:paraId="23126473" w14:textId="77777777" w:rsidR="00753A7C" w:rsidRPr="00F94780" w:rsidRDefault="00753A7C" w:rsidP="004A2659">
      <w:pPr>
        <w:pStyle w:val="ListParagraph"/>
        <w:numPr>
          <w:ilvl w:val="0"/>
          <w:numId w:val="55"/>
        </w:numPr>
        <w:tabs>
          <w:tab w:val="clear" w:pos="2106"/>
        </w:tabs>
        <w:spacing w:before="0" w:after="0" w:line="240" w:lineRule="auto"/>
        <w:rPr>
          <w:rFonts w:asciiTheme="minorHAnsi" w:eastAsia="Times New Roman" w:hAnsiTheme="minorHAnsi" w:cstheme="minorHAnsi"/>
          <w:lang w:eastAsia="en-GB"/>
        </w:rPr>
      </w:pPr>
      <w:r w:rsidRPr="00F94780">
        <w:rPr>
          <w:rFonts w:asciiTheme="minorHAnsi" w:eastAsia="Times New Roman" w:hAnsiTheme="minorHAnsi" w:cstheme="minorHAnsi"/>
          <w:lang w:eastAsia="en-GB"/>
        </w:rPr>
        <w:t>Slater, M. D. (2015). Reinforcing spirals model: Conceptualizing the relationship between media content exposure and the development and maintenance of attitudes. Media Psychology, 18(3), 370-395.</w:t>
      </w:r>
    </w:p>
    <w:p w14:paraId="5DBE64A0" w14:textId="77777777" w:rsidR="00753A7C" w:rsidRPr="00F94780" w:rsidRDefault="00753A7C" w:rsidP="004A2659">
      <w:pPr>
        <w:pStyle w:val="ListParagraph"/>
        <w:numPr>
          <w:ilvl w:val="0"/>
          <w:numId w:val="55"/>
        </w:numPr>
        <w:rPr>
          <w:rFonts w:eastAsia="Arial Unicode MS"/>
          <w:spacing w:val="15"/>
          <w:sz w:val="22"/>
          <w:szCs w:val="22"/>
        </w:rPr>
      </w:pPr>
      <w:r w:rsidRPr="00F94780">
        <w:rPr>
          <w:rFonts w:eastAsia="Arial Unicode MS"/>
        </w:rPr>
        <w:br w:type="page"/>
      </w:r>
    </w:p>
    <w:p w14:paraId="6C272903" w14:textId="5D29DD02" w:rsidR="00753A7C" w:rsidRPr="003A4B1C" w:rsidRDefault="00753A7C" w:rsidP="009351AC">
      <w:pPr>
        <w:pStyle w:val="CourseTitle"/>
      </w:pPr>
      <w:r>
        <w:lastRenderedPageBreak/>
        <w:t xml:space="preserve">GER 2403 </w:t>
      </w:r>
      <w:r>
        <w:br/>
      </w:r>
      <w:r w:rsidRPr="003A4B1C">
        <w:t>Ethics and Tolerance</w:t>
      </w:r>
    </w:p>
    <w:p w14:paraId="355D3E98" w14:textId="77777777" w:rsidR="00753A7C" w:rsidRPr="004D583A" w:rsidRDefault="00753A7C" w:rsidP="00753A7C">
      <w:pPr>
        <w:pStyle w:val="CourseSubheading"/>
        <w:rPr>
          <w:rStyle w:val="IntenseEmphasis"/>
          <w:color w:val="FFFFFF" w:themeColor="background1"/>
        </w:rPr>
      </w:pPr>
      <w:r w:rsidRPr="004D583A">
        <w:rPr>
          <w:rStyle w:val="IntenseEmphasis"/>
          <w:color w:val="FFFFFF" w:themeColor="background1"/>
        </w:rPr>
        <w:t>COURSE DESCRIPTION</w:t>
      </w:r>
    </w:p>
    <w:p w14:paraId="55371347" w14:textId="77777777" w:rsidR="00753A7C" w:rsidRPr="007431D1" w:rsidRDefault="00753A7C" w:rsidP="00753A7C">
      <w:pPr>
        <w:rPr>
          <w:rFonts w:asciiTheme="minorHAnsi" w:eastAsia="Times New Roman" w:hAnsiTheme="minorHAnsi" w:cstheme="minorHAnsi"/>
        </w:rPr>
      </w:pPr>
      <w:r w:rsidRPr="007431D1">
        <w:rPr>
          <w:rFonts w:asciiTheme="minorHAnsi" w:eastAsia="Times New Roman" w:hAnsiTheme="minorHAnsi" w:cstheme="minorHAnsi"/>
        </w:rPr>
        <w:t>The course is meant to help the youth circumvent some of the key societal problems and pressures in the current scenario such as radicalization, frustration, teenage bullying, suicide, and intolerance. The course attempts to familiarise the students with key debates in ethics on contemporary issues to mature the thinking of the students and to make them tolerant, moderate and listening citizens who can respect difference of opinion and also know the ethical way to deal with societal issues. A key desire that went into making the course is to include the Islamic perspective on ethics along with that of the western and the eastern philosophers. Conflict resolution and peace building are also key concerns of the course.</w:t>
      </w:r>
    </w:p>
    <w:p w14:paraId="3CEB5E43" w14:textId="084C7CA8" w:rsidR="00753A7C" w:rsidRPr="004D583A" w:rsidRDefault="00B039CB" w:rsidP="00753A7C">
      <w:pPr>
        <w:pStyle w:val="CourseSubheading"/>
        <w:rPr>
          <w:rStyle w:val="IntenseEmphasis"/>
          <w:color w:val="FFFFFF" w:themeColor="background1"/>
        </w:rPr>
      </w:pPr>
      <w:r>
        <w:rPr>
          <w:rStyle w:val="IntenseEmphasis"/>
          <w:color w:val="FFFFFF" w:themeColor="background1"/>
        </w:rPr>
        <w:t>COURSE LEARNING OUTCOMES</w:t>
      </w:r>
    </w:p>
    <w:p w14:paraId="2C8C1785" w14:textId="77777777" w:rsidR="00753A7C" w:rsidRPr="00B20C46" w:rsidRDefault="00753A7C" w:rsidP="004A2659">
      <w:pPr>
        <w:pStyle w:val="ListParagraph"/>
        <w:numPr>
          <w:ilvl w:val="0"/>
          <w:numId w:val="56"/>
        </w:numPr>
        <w:rPr>
          <w:rFonts w:asciiTheme="minorHAnsi" w:eastAsia="Times New Roman" w:hAnsiTheme="minorHAnsi" w:cstheme="minorHAnsi"/>
          <w:color w:val="000000" w:themeColor="text1"/>
        </w:rPr>
      </w:pPr>
      <w:r w:rsidRPr="00B20C46">
        <w:rPr>
          <w:rFonts w:asciiTheme="minorHAnsi" w:eastAsia="Times New Roman" w:hAnsiTheme="minorHAnsi" w:cstheme="minorHAnsi"/>
          <w:color w:val="000000" w:themeColor="text1"/>
        </w:rPr>
        <w:t>Identify and comprehend traditional and current issues in ethics.</w:t>
      </w:r>
    </w:p>
    <w:p w14:paraId="156F015E" w14:textId="77777777" w:rsidR="00753A7C" w:rsidRPr="00B20C46" w:rsidRDefault="00753A7C" w:rsidP="004A2659">
      <w:pPr>
        <w:pStyle w:val="ListParagraph"/>
        <w:numPr>
          <w:ilvl w:val="0"/>
          <w:numId w:val="56"/>
        </w:numPr>
        <w:rPr>
          <w:rFonts w:asciiTheme="minorHAnsi" w:eastAsia="Times New Roman" w:hAnsiTheme="minorHAnsi" w:cstheme="minorHAnsi"/>
          <w:color w:val="000000" w:themeColor="text1"/>
        </w:rPr>
      </w:pPr>
      <w:r w:rsidRPr="00B20C46">
        <w:rPr>
          <w:rFonts w:asciiTheme="minorHAnsi" w:eastAsia="Times New Roman" w:hAnsiTheme="minorHAnsi" w:cstheme="minorHAnsi"/>
          <w:color w:val="000000" w:themeColor="text1"/>
        </w:rPr>
        <w:t>Define the main areas of ethical discourse</w:t>
      </w:r>
    </w:p>
    <w:p w14:paraId="5E942187" w14:textId="77777777" w:rsidR="00753A7C" w:rsidRPr="00B20C46" w:rsidRDefault="00753A7C" w:rsidP="004A2659">
      <w:pPr>
        <w:pStyle w:val="ListParagraph"/>
        <w:numPr>
          <w:ilvl w:val="0"/>
          <w:numId w:val="56"/>
        </w:numPr>
        <w:rPr>
          <w:rFonts w:asciiTheme="minorHAnsi" w:eastAsia="Times New Roman" w:hAnsiTheme="minorHAnsi" w:cstheme="minorHAnsi"/>
          <w:color w:val="000000" w:themeColor="text1"/>
        </w:rPr>
      </w:pPr>
      <w:r w:rsidRPr="00B20C46">
        <w:rPr>
          <w:rFonts w:asciiTheme="minorHAnsi" w:eastAsia="Times New Roman" w:hAnsiTheme="minorHAnsi" w:cstheme="minorHAnsi"/>
          <w:color w:val="000000" w:themeColor="text1"/>
        </w:rPr>
        <w:t>Discuss theories of ethics: technological and deontological.</w:t>
      </w:r>
    </w:p>
    <w:p w14:paraId="73D72297" w14:textId="77777777" w:rsidR="00753A7C" w:rsidRPr="004D583A" w:rsidRDefault="00753A7C" w:rsidP="00753A7C">
      <w:pPr>
        <w:pStyle w:val="CourseSubheading"/>
        <w:rPr>
          <w:rStyle w:val="IntenseEmphasis"/>
          <w:color w:val="FFFFFF" w:themeColor="background1"/>
        </w:rPr>
      </w:pPr>
      <w:r w:rsidRPr="004D583A">
        <w:rPr>
          <w:rStyle w:val="IntenseEmphasis"/>
          <w:color w:val="FFFFFF" w:themeColor="background1"/>
        </w:rPr>
        <w:t>COURSE CONTENTS</w:t>
      </w:r>
    </w:p>
    <w:p w14:paraId="1F56DFF0" w14:textId="77777777" w:rsidR="00753A7C" w:rsidRPr="00D3500A" w:rsidRDefault="00753A7C" w:rsidP="00753A7C">
      <w:pPr>
        <w:pStyle w:val="ListParagraph"/>
        <w:numPr>
          <w:ilvl w:val="0"/>
          <w:numId w:val="47"/>
        </w:numPr>
        <w:rPr>
          <w:rFonts w:eastAsia="Times New Roman"/>
        </w:rPr>
      </w:pPr>
      <w:r w:rsidRPr="00D3500A">
        <w:rPr>
          <w:rFonts w:eastAsia="Times New Roman"/>
        </w:rPr>
        <w:t>Introduction to important theories on nature of the good in human conduct.</w:t>
      </w:r>
    </w:p>
    <w:p w14:paraId="62D9AF03" w14:textId="77777777" w:rsidR="00753A7C" w:rsidRPr="00D3500A" w:rsidRDefault="00753A7C" w:rsidP="00753A7C">
      <w:pPr>
        <w:pStyle w:val="ListParagraph"/>
        <w:numPr>
          <w:ilvl w:val="0"/>
          <w:numId w:val="47"/>
        </w:numPr>
        <w:rPr>
          <w:rFonts w:eastAsia="Times New Roman"/>
        </w:rPr>
      </w:pPr>
      <w:r w:rsidRPr="00D3500A">
        <w:rPr>
          <w:rFonts w:eastAsia="Times New Roman"/>
        </w:rPr>
        <w:t xml:space="preserve">Plato, Aristotle, Kant, Mill, and others. theories of justice, especially those related to questions of economic, criminal, political, and social justice. </w:t>
      </w:r>
    </w:p>
    <w:p w14:paraId="541BE21A" w14:textId="77777777" w:rsidR="00753A7C" w:rsidRPr="00D3500A" w:rsidRDefault="00753A7C" w:rsidP="00753A7C">
      <w:pPr>
        <w:pStyle w:val="ListParagraph"/>
        <w:numPr>
          <w:ilvl w:val="0"/>
          <w:numId w:val="47"/>
        </w:numPr>
        <w:rPr>
          <w:rFonts w:eastAsia="Times New Roman"/>
        </w:rPr>
      </w:pPr>
      <w:r w:rsidRPr="00D3500A">
        <w:rPr>
          <w:rFonts w:eastAsia="Times New Roman"/>
        </w:rPr>
        <w:t>Contemporary issues of teenage suicide, capital punishment, and affirmative action Media Ethics</w:t>
      </w:r>
    </w:p>
    <w:p w14:paraId="4CBDDB62" w14:textId="77777777" w:rsidR="00753A7C" w:rsidRPr="00D3500A" w:rsidRDefault="00753A7C" w:rsidP="00753A7C">
      <w:pPr>
        <w:pStyle w:val="ListParagraph"/>
        <w:numPr>
          <w:ilvl w:val="0"/>
          <w:numId w:val="47"/>
        </w:numPr>
        <w:rPr>
          <w:rFonts w:eastAsia="Times New Roman"/>
        </w:rPr>
      </w:pPr>
      <w:r w:rsidRPr="00D3500A">
        <w:rPr>
          <w:rFonts w:eastAsia="Times New Roman"/>
        </w:rPr>
        <w:t>Conflict resolution and peace building</w:t>
      </w:r>
    </w:p>
    <w:p w14:paraId="2A961392" w14:textId="77777777" w:rsidR="00753A7C" w:rsidRPr="00D3500A" w:rsidRDefault="00753A7C" w:rsidP="00753A7C">
      <w:pPr>
        <w:pStyle w:val="ListParagraph"/>
        <w:numPr>
          <w:ilvl w:val="0"/>
          <w:numId w:val="47"/>
        </w:numPr>
        <w:rPr>
          <w:rFonts w:eastAsia="Times New Roman"/>
        </w:rPr>
      </w:pPr>
      <w:r w:rsidRPr="00D3500A">
        <w:rPr>
          <w:rFonts w:eastAsia="Times New Roman"/>
        </w:rPr>
        <w:t>Professional Ethics</w:t>
      </w:r>
    </w:p>
    <w:p w14:paraId="5A79A121" w14:textId="77777777" w:rsidR="00753A7C" w:rsidRPr="00D3500A" w:rsidRDefault="00753A7C" w:rsidP="00753A7C">
      <w:pPr>
        <w:pStyle w:val="ListParagraph"/>
        <w:numPr>
          <w:ilvl w:val="0"/>
          <w:numId w:val="47"/>
        </w:numPr>
        <w:rPr>
          <w:rFonts w:eastAsia="Times New Roman"/>
        </w:rPr>
      </w:pPr>
      <w:r w:rsidRPr="00D3500A">
        <w:rPr>
          <w:rFonts w:eastAsia="Times New Roman"/>
        </w:rPr>
        <w:t>Feminist Ethics</w:t>
      </w:r>
    </w:p>
    <w:p w14:paraId="072747B5" w14:textId="77777777" w:rsidR="00753A7C" w:rsidRPr="00D3500A" w:rsidRDefault="00753A7C" w:rsidP="00753A7C">
      <w:pPr>
        <w:pStyle w:val="ListParagraph"/>
        <w:numPr>
          <w:ilvl w:val="0"/>
          <w:numId w:val="47"/>
        </w:numPr>
        <w:rPr>
          <w:rFonts w:eastAsia="Times New Roman"/>
        </w:rPr>
      </w:pPr>
      <w:r w:rsidRPr="00D3500A">
        <w:rPr>
          <w:rFonts w:eastAsia="Times New Roman"/>
        </w:rPr>
        <w:t xml:space="preserve">economic imperatives versus environmental concerns, </w:t>
      </w:r>
    </w:p>
    <w:p w14:paraId="08F6A0A2" w14:textId="77777777" w:rsidR="00753A7C" w:rsidRPr="00D3500A" w:rsidRDefault="00753A7C" w:rsidP="00753A7C">
      <w:pPr>
        <w:pStyle w:val="ListParagraph"/>
        <w:numPr>
          <w:ilvl w:val="0"/>
          <w:numId w:val="47"/>
        </w:numPr>
        <w:rPr>
          <w:rFonts w:eastAsia="Times New Roman"/>
        </w:rPr>
      </w:pPr>
      <w:r w:rsidRPr="00D3500A">
        <w:rPr>
          <w:rFonts w:eastAsia="Times New Roman"/>
        </w:rPr>
        <w:t>Development and social class</w:t>
      </w:r>
    </w:p>
    <w:p w14:paraId="787D0AF7" w14:textId="77777777" w:rsidR="00753A7C" w:rsidRPr="00D3500A" w:rsidRDefault="00753A7C" w:rsidP="00753A7C">
      <w:pPr>
        <w:pStyle w:val="ListParagraph"/>
        <w:numPr>
          <w:ilvl w:val="0"/>
          <w:numId w:val="47"/>
        </w:numPr>
        <w:rPr>
          <w:rFonts w:eastAsia="Times New Roman"/>
        </w:rPr>
      </w:pPr>
      <w:r w:rsidRPr="00D3500A">
        <w:rPr>
          <w:rFonts w:eastAsia="Times New Roman"/>
        </w:rPr>
        <w:t>Connect abstract theory with “real life” through story analysis</w:t>
      </w:r>
    </w:p>
    <w:p w14:paraId="701A94B2" w14:textId="77777777" w:rsidR="00753A7C" w:rsidRPr="00D3500A" w:rsidRDefault="00753A7C" w:rsidP="00753A7C">
      <w:pPr>
        <w:pStyle w:val="ListParagraph"/>
        <w:numPr>
          <w:ilvl w:val="0"/>
          <w:numId w:val="47"/>
        </w:numPr>
        <w:rPr>
          <w:rFonts w:eastAsia="Times New Roman"/>
        </w:rPr>
      </w:pPr>
      <w:r w:rsidRPr="00D3500A">
        <w:rPr>
          <w:rFonts w:eastAsia="Times New Roman"/>
        </w:rPr>
        <w:t>Ethics through literature</w:t>
      </w:r>
    </w:p>
    <w:p w14:paraId="46C77151" w14:textId="77777777" w:rsidR="00753A7C" w:rsidRPr="00D3500A" w:rsidRDefault="00753A7C" w:rsidP="00753A7C">
      <w:pPr>
        <w:pStyle w:val="ListParagraph"/>
        <w:numPr>
          <w:ilvl w:val="0"/>
          <w:numId w:val="47"/>
        </w:numPr>
        <w:rPr>
          <w:rFonts w:eastAsia="Times New Roman"/>
        </w:rPr>
      </w:pPr>
      <w:r w:rsidRPr="00D3500A">
        <w:rPr>
          <w:rFonts w:eastAsia="Times New Roman"/>
        </w:rPr>
        <w:t>Confucius and the ethical life</w:t>
      </w:r>
    </w:p>
    <w:p w14:paraId="6C53059E" w14:textId="77777777" w:rsidR="00753A7C" w:rsidRPr="00D3500A" w:rsidRDefault="00753A7C" w:rsidP="00753A7C">
      <w:pPr>
        <w:pStyle w:val="ListParagraph"/>
        <w:numPr>
          <w:ilvl w:val="0"/>
          <w:numId w:val="47"/>
        </w:numPr>
        <w:rPr>
          <w:rFonts w:eastAsia="Times New Roman"/>
        </w:rPr>
      </w:pPr>
      <w:r w:rsidRPr="00D3500A">
        <w:rPr>
          <w:rFonts w:eastAsia="Times New Roman"/>
        </w:rPr>
        <w:t>Buddha’s thoughts on ethics</w:t>
      </w:r>
    </w:p>
    <w:p w14:paraId="480B6C65" w14:textId="77777777" w:rsidR="00753A7C" w:rsidRDefault="00753A7C" w:rsidP="00753A7C">
      <w:pPr>
        <w:pStyle w:val="ListParagraph"/>
        <w:numPr>
          <w:ilvl w:val="0"/>
          <w:numId w:val="47"/>
        </w:numPr>
        <w:rPr>
          <w:rFonts w:eastAsia="Times New Roman"/>
        </w:rPr>
      </w:pPr>
      <w:r w:rsidRPr="00D3500A">
        <w:rPr>
          <w:rFonts w:eastAsia="Times New Roman"/>
        </w:rPr>
        <w:t>Islamic Perspective on ethics</w:t>
      </w:r>
    </w:p>
    <w:p w14:paraId="794A2B0A" w14:textId="1FB6505A" w:rsidR="00753A7C" w:rsidRPr="004D583A" w:rsidRDefault="00B039CB" w:rsidP="00753A7C">
      <w:pPr>
        <w:pStyle w:val="CourseSubheading"/>
        <w:rPr>
          <w:rStyle w:val="IntenseEmphasis"/>
          <w:color w:val="FFFFFF" w:themeColor="background1"/>
        </w:rPr>
      </w:pPr>
      <w:r>
        <w:rPr>
          <w:rStyle w:val="IntenseEmphasis"/>
          <w:color w:val="FFFFFF" w:themeColor="background1"/>
        </w:rPr>
        <w:t>SUGGESTED READINGS</w:t>
      </w:r>
    </w:p>
    <w:p w14:paraId="2D62225C" w14:textId="77777777" w:rsidR="00753A7C" w:rsidRPr="006951AE" w:rsidRDefault="000C5AB7" w:rsidP="00753A7C">
      <w:pPr>
        <w:pStyle w:val="ListParagraph"/>
        <w:numPr>
          <w:ilvl w:val="0"/>
          <w:numId w:val="47"/>
        </w:numPr>
        <w:rPr>
          <w:rFonts w:eastAsia="Times New Roman"/>
        </w:rPr>
      </w:pPr>
      <w:hyperlink r:id="rId11" w:history="1">
        <w:r w:rsidR="00753A7C" w:rsidRPr="006951AE">
          <w:rPr>
            <w:rFonts w:eastAsia="Times New Roman"/>
          </w:rPr>
          <w:t>Alavudeen</w:t>
        </w:r>
      </w:hyperlink>
      <w:r w:rsidR="00753A7C" w:rsidRPr="006951AE">
        <w:rPr>
          <w:rFonts w:eastAsia="Times New Roman"/>
        </w:rPr>
        <w:t xml:space="preserve">, A., </w:t>
      </w:r>
      <w:hyperlink r:id="rId12" w:history="1">
        <w:r w:rsidR="00753A7C" w:rsidRPr="006951AE">
          <w:rPr>
            <w:rFonts w:eastAsia="Times New Roman"/>
          </w:rPr>
          <w:t>Rahman</w:t>
        </w:r>
      </w:hyperlink>
      <w:r w:rsidR="00753A7C" w:rsidRPr="006951AE">
        <w:rPr>
          <w:rFonts w:eastAsia="Times New Roman"/>
        </w:rPr>
        <w:t xml:space="preserve">, R. K., and </w:t>
      </w:r>
      <w:hyperlink r:id="rId13" w:history="1">
        <w:r w:rsidR="00753A7C" w:rsidRPr="006951AE">
          <w:rPr>
            <w:rFonts w:eastAsia="Times New Roman"/>
          </w:rPr>
          <w:t>Jayakumaran</w:t>
        </w:r>
      </w:hyperlink>
      <w:r w:rsidR="00753A7C" w:rsidRPr="006951AE">
        <w:rPr>
          <w:rFonts w:eastAsia="Times New Roman"/>
        </w:rPr>
        <w:t>, M. (2015). Professional Ethics and Human Values  (New Delhi: Laxmi Publications Pvt. Limited</w:t>
      </w:r>
    </w:p>
    <w:p w14:paraId="28CCE37D" w14:textId="77777777" w:rsidR="00753A7C" w:rsidRPr="006951AE" w:rsidRDefault="00753A7C" w:rsidP="00753A7C">
      <w:pPr>
        <w:pStyle w:val="ListParagraph"/>
        <w:numPr>
          <w:ilvl w:val="0"/>
          <w:numId w:val="47"/>
        </w:numPr>
        <w:rPr>
          <w:rFonts w:eastAsia="Times New Roman"/>
        </w:rPr>
      </w:pPr>
      <w:r w:rsidRPr="006951AE">
        <w:rPr>
          <w:rFonts w:eastAsia="Times New Roman"/>
        </w:rPr>
        <w:t>Allhoff, Fritz, and Anand J. Vaidya, eds. (2008). </w:t>
      </w:r>
      <w:r w:rsidRPr="006951AE">
        <w:rPr>
          <w:rFonts w:eastAsia="Times New Roman"/>
          <w:caps/>
        </w:rPr>
        <w:t>Professions in Ethical Focus: An Anthology</w:t>
      </w:r>
      <w:r w:rsidRPr="006951AE">
        <w:rPr>
          <w:rFonts w:eastAsia="Times New Roman"/>
        </w:rPr>
        <w:t>. Peterborough, ON: Broadview Press.</w:t>
      </w:r>
    </w:p>
    <w:p w14:paraId="573FF180" w14:textId="77777777" w:rsidR="00753A7C" w:rsidRPr="006951AE" w:rsidRDefault="00753A7C" w:rsidP="00753A7C">
      <w:pPr>
        <w:pStyle w:val="ListParagraph"/>
        <w:numPr>
          <w:ilvl w:val="0"/>
          <w:numId w:val="47"/>
        </w:numPr>
        <w:rPr>
          <w:rFonts w:eastAsia="Times New Roman"/>
        </w:rPr>
      </w:pPr>
      <w:r w:rsidRPr="006951AE">
        <w:rPr>
          <w:rFonts w:eastAsia="Times New Roman"/>
        </w:rPr>
        <w:t>Babu, S. Dhinesh. (2007). Professional Ethics and Human Values. New Delhi: Laxmi Publications Pvt. Limited.</w:t>
      </w:r>
    </w:p>
    <w:p w14:paraId="4B209317" w14:textId="77777777" w:rsidR="00753A7C" w:rsidRPr="006951AE" w:rsidRDefault="00753A7C" w:rsidP="00753A7C">
      <w:pPr>
        <w:pStyle w:val="ListParagraph"/>
        <w:numPr>
          <w:ilvl w:val="0"/>
          <w:numId w:val="47"/>
        </w:numPr>
        <w:rPr>
          <w:rFonts w:eastAsia="Times New Roman"/>
        </w:rPr>
      </w:pPr>
      <w:r w:rsidRPr="006951AE">
        <w:rPr>
          <w:rFonts w:eastAsia="Times New Roman"/>
        </w:rPr>
        <w:t>Govidarajan, M., Natarajan, S., and Senthilkumar, V. S. (2013). Professional Ethics and Human Values. New Delhi: PHI Learning Private Limited.</w:t>
      </w:r>
    </w:p>
    <w:p w14:paraId="3BB7C028" w14:textId="77777777" w:rsidR="00753A7C" w:rsidRPr="006951AE" w:rsidRDefault="00753A7C" w:rsidP="00753A7C">
      <w:pPr>
        <w:pStyle w:val="ListParagraph"/>
        <w:numPr>
          <w:ilvl w:val="0"/>
          <w:numId w:val="47"/>
        </w:numPr>
        <w:rPr>
          <w:rFonts w:eastAsia="Times New Roman"/>
        </w:rPr>
      </w:pPr>
      <w:r w:rsidRPr="006951AE">
        <w:rPr>
          <w:rFonts w:eastAsia="Times New Roman"/>
        </w:rPr>
        <w:t>LaFollette, H. (ed.) (2003). The Oxford Handbook of Ethical Practice, Oxford: OUP</w:t>
      </w:r>
    </w:p>
    <w:p w14:paraId="1353A077" w14:textId="77777777" w:rsidR="00753A7C" w:rsidRPr="006951AE" w:rsidRDefault="00753A7C" w:rsidP="00753A7C">
      <w:pPr>
        <w:pStyle w:val="ListParagraph"/>
        <w:numPr>
          <w:ilvl w:val="0"/>
          <w:numId w:val="47"/>
        </w:numPr>
        <w:rPr>
          <w:rFonts w:eastAsia="Times New Roman"/>
        </w:rPr>
      </w:pPr>
      <w:r w:rsidRPr="006951AE">
        <w:rPr>
          <w:rFonts w:eastAsia="Times New Roman"/>
        </w:rPr>
        <w:t>Saxena, A., and Sharma, S. K. (2011). Human Values and Professional Ethics.India: Vayu Publication</w:t>
      </w:r>
    </w:p>
    <w:p w14:paraId="0A3FB838" w14:textId="77777777" w:rsidR="00753A7C" w:rsidRPr="006951AE" w:rsidRDefault="00753A7C" w:rsidP="00753A7C">
      <w:pPr>
        <w:pStyle w:val="ListParagraph"/>
        <w:numPr>
          <w:ilvl w:val="0"/>
          <w:numId w:val="47"/>
        </w:numPr>
        <w:rPr>
          <w:rFonts w:eastAsia="Times New Roman"/>
        </w:rPr>
      </w:pPr>
      <w:r w:rsidRPr="006951AE">
        <w:rPr>
          <w:rFonts w:eastAsia="Times New Roman"/>
        </w:rPr>
        <w:lastRenderedPageBreak/>
        <w:t>Simon, B. (2009). Ethics: A Very Short Introduction. India: Oxford University Press, W. W. &amp; Company, Inc.</w:t>
      </w:r>
    </w:p>
    <w:p w14:paraId="498AFEA8" w14:textId="77777777" w:rsidR="00753A7C" w:rsidRPr="006951AE" w:rsidRDefault="00753A7C" w:rsidP="00753A7C">
      <w:pPr>
        <w:pStyle w:val="ListParagraph"/>
        <w:numPr>
          <w:ilvl w:val="0"/>
          <w:numId w:val="47"/>
        </w:numPr>
        <w:rPr>
          <w:rFonts w:eastAsia="Times New Roman"/>
        </w:rPr>
      </w:pPr>
      <w:r w:rsidRPr="006951AE">
        <w:rPr>
          <w:rFonts w:eastAsia="Times New Roman"/>
        </w:rPr>
        <w:t>The Journal of Ethics http://link.springer.com/journal/10892</w:t>
      </w:r>
    </w:p>
    <w:p w14:paraId="7458435A" w14:textId="77777777" w:rsidR="00753A7C" w:rsidRPr="006951AE" w:rsidRDefault="00753A7C" w:rsidP="00753A7C">
      <w:pPr>
        <w:pStyle w:val="ListParagraph"/>
        <w:numPr>
          <w:ilvl w:val="0"/>
          <w:numId w:val="47"/>
        </w:numPr>
        <w:rPr>
          <w:rFonts w:eastAsia="Times New Roman"/>
        </w:rPr>
      </w:pPr>
      <w:r w:rsidRPr="006951AE">
        <w:rPr>
          <w:rFonts w:eastAsia="Times New Roman"/>
        </w:rPr>
        <w:t>http://www.bbc.co.uk/ethics/introduction/intro_1.shtml</w:t>
      </w:r>
    </w:p>
    <w:p w14:paraId="791CC91B" w14:textId="77777777" w:rsidR="00753A7C" w:rsidRPr="006951AE" w:rsidRDefault="00753A7C" w:rsidP="00753A7C">
      <w:pPr>
        <w:pStyle w:val="ListParagraph"/>
        <w:numPr>
          <w:ilvl w:val="0"/>
          <w:numId w:val="47"/>
        </w:numPr>
        <w:rPr>
          <w:rFonts w:eastAsia="Times New Roman"/>
          <w:bCs/>
        </w:rPr>
      </w:pPr>
      <w:r w:rsidRPr="006951AE">
        <w:rPr>
          <w:rFonts w:eastAsia="Times New Roman"/>
        </w:rPr>
        <w:t>http://brandscaping.ca/why-do-we-need-ethics/</w:t>
      </w:r>
    </w:p>
    <w:p w14:paraId="605C02EC" w14:textId="77777777" w:rsidR="00753A7C" w:rsidRPr="006951AE" w:rsidRDefault="00753A7C" w:rsidP="00753A7C">
      <w:pPr>
        <w:pStyle w:val="ListParagraph"/>
        <w:numPr>
          <w:ilvl w:val="0"/>
          <w:numId w:val="47"/>
        </w:numPr>
        <w:rPr>
          <w:rFonts w:eastAsia="Times New Roman"/>
        </w:rPr>
      </w:pPr>
      <w:r w:rsidRPr="006951AE">
        <w:rPr>
          <w:rFonts w:eastAsia="Times New Roman"/>
        </w:rPr>
        <w:t>https://opentextbc.ca/ethicsinlawenforcement/chapter/1-1-the-importance-of-ethical-behavior/</w:t>
      </w:r>
    </w:p>
    <w:p w14:paraId="44E90A26" w14:textId="77777777" w:rsidR="00753A7C" w:rsidRPr="006951AE" w:rsidRDefault="00753A7C" w:rsidP="00753A7C">
      <w:pPr>
        <w:pStyle w:val="ListParagraph"/>
        <w:numPr>
          <w:ilvl w:val="0"/>
          <w:numId w:val="47"/>
        </w:numPr>
        <w:rPr>
          <w:rFonts w:eastAsia="Times New Roman"/>
        </w:rPr>
      </w:pPr>
      <w:r w:rsidRPr="006951AE">
        <w:rPr>
          <w:rFonts w:eastAsia="Times New Roman"/>
        </w:rPr>
        <w:t>http://www.managementstudyguide.com/importance-of-ethics.htm</w:t>
      </w:r>
    </w:p>
    <w:p w14:paraId="3B373BA8" w14:textId="77777777" w:rsidR="00753A7C" w:rsidRPr="006951AE" w:rsidRDefault="00753A7C" w:rsidP="00753A7C">
      <w:pPr>
        <w:pStyle w:val="ListParagraph"/>
        <w:numPr>
          <w:ilvl w:val="0"/>
          <w:numId w:val="47"/>
        </w:numPr>
        <w:rPr>
          <w:rFonts w:eastAsia="Times New Roman"/>
        </w:rPr>
      </w:pPr>
      <w:r w:rsidRPr="006951AE">
        <w:rPr>
          <w:rFonts w:eastAsia="Times New Roman"/>
        </w:rPr>
        <w:t>http://www.miamiherald.com/news/local/community/miami-dade/community-voices/article17030966.html</w:t>
      </w:r>
    </w:p>
    <w:p w14:paraId="50F86C6E" w14:textId="77777777" w:rsidR="00753A7C" w:rsidRPr="006951AE" w:rsidRDefault="00753A7C" w:rsidP="00753A7C">
      <w:pPr>
        <w:pStyle w:val="ListParagraph"/>
        <w:numPr>
          <w:ilvl w:val="0"/>
          <w:numId w:val="47"/>
        </w:numPr>
        <w:rPr>
          <w:rFonts w:eastAsia="Times New Roman"/>
        </w:rPr>
      </w:pPr>
      <w:r w:rsidRPr="006951AE">
        <w:rPr>
          <w:rFonts w:eastAsia="Times New Roman"/>
        </w:rPr>
        <w:t>https://www.education.com/magazine/article/cheating-ethics/</w:t>
      </w:r>
    </w:p>
    <w:p w14:paraId="65648DFA" w14:textId="77777777" w:rsidR="00753A7C" w:rsidRPr="006951AE" w:rsidRDefault="00753A7C" w:rsidP="00753A7C">
      <w:pPr>
        <w:pStyle w:val="ListParagraph"/>
        <w:numPr>
          <w:ilvl w:val="0"/>
          <w:numId w:val="47"/>
        </w:numPr>
        <w:rPr>
          <w:rFonts w:eastAsia="Times New Roman"/>
        </w:rPr>
      </w:pPr>
      <w:r w:rsidRPr="006951AE">
        <w:rPr>
          <w:rFonts w:eastAsia="Times New Roman"/>
        </w:rPr>
        <w:t>https://www.rroij.com/open-access/importance-of-ethics-in-todays-society-special-emphasis-on-medical-ethics.php?aid=52779</w:t>
      </w:r>
    </w:p>
    <w:p w14:paraId="5DA79DBD" w14:textId="77777777" w:rsidR="00753A7C" w:rsidRPr="006951AE" w:rsidRDefault="00753A7C" w:rsidP="00753A7C">
      <w:pPr>
        <w:pStyle w:val="ListParagraph"/>
        <w:numPr>
          <w:ilvl w:val="0"/>
          <w:numId w:val="47"/>
        </w:numPr>
        <w:rPr>
          <w:rFonts w:eastAsia="Times New Roman"/>
        </w:rPr>
      </w:pPr>
      <w:r w:rsidRPr="006951AE">
        <w:rPr>
          <w:rFonts w:eastAsia="Times New Roman"/>
        </w:rPr>
        <w:t>https://www.ukessays.com/essays/philosophy/ethics-is-important-to-every-society-philosophy-essay.php</w:t>
      </w:r>
    </w:p>
    <w:p w14:paraId="025B4769" w14:textId="77777777" w:rsidR="00753A7C" w:rsidRPr="003A4B1C" w:rsidRDefault="00753A7C" w:rsidP="00753A7C">
      <w:pPr>
        <w:pStyle w:val="ListParagraph"/>
        <w:numPr>
          <w:ilvl w:val="0"/>
          <w:numId w:val="47"/>
        </w:numPr>
        <w:rPr>
          <w:rFonts w:eastAsia="Times New Roman"/>
        </w:rPr>
      </w:pPr>
      <w:r w:rsidRPr="003A4B1C">
        <w:rPr>
          <w:rFonts w:eastAsia="Times New Roman"/>
        </w:rPr>
        <w:t>http://peopleof.oureverydaylife.com/ethics-religious-beliefs-2449.html</w:t>
      </w:r>
    </w:p>
    <w:p w14:paraId="02CF4244" w14:textId="77777777" w:rsidR="00753A7C" w:rsidRPr="003A4B1C" w:rsidRDefault="00753A7C" w:rsidP="00753A7C">
      <w:pPr>
        <w:pStyle w:val="ListParagraph"/>
        <w:numPr>
          <w:ilvl w:val="0"/>
          <w:numId w:val="47"/>
        </w:numPr>
        <w:rPr>
          <w:rFonts w:eastAsia="Times New Roman"/>
        </w:rPr>
      </w:pPr>
      <w:r w:rsidRPr="003A4B1C">
        <w:rPr>
          <w:rFonts w:eastAsia="Times New Roman"/>
        </w:rPr>
        <w:t>http://lang-8.com/43833/journals/145451</w:t>
      </w:r>
    </w:p>
    <w:p w14:paraId="642DEA3E" w14:textId="77777777" w:rsidR="00753A7C" w:rsidRPr="006951AE" w:rsidRDefault="00753A7C" w:rsidP="00753A7C">
      <w:pPr>
        <w:pStyle w:val="ListParagraph"/>
        <w:numPr>
          <w:ilvl w:val="0"/>
          <w:numId w:val="47"/>
        </w:numPr>
        <w:rPr>
          <w:rFonts w:eastAsia="Times New Roman"/>
        </w:rPr>
      </w:pPr>
      <w:r w:rsidRPr="006951AE">
        <w:rPr>
          <w:rFonts w:eastAsia="Times New Roman"/>
        </w:rPr>
        <w:t>https://www.boundless.com/management/textbooks/boundless-management-textbook/ethics-in-business-13/ethics-an-overview-95/culture-and-ethics-448-8309/</w:t>
      </w:r>
    </w:p>
    <w:p w14:paraId="50803E8F" w14:textId="77777777" w:rsidR="00753A7C" w:rsidRPr="006951AE" w:rsidRDefault="00753A7C" w:rsidP="00753A7C">
      <w:pPr>
        <w:pStyle w:val="ListParagraph"/>
        <w:numPr>
          <w:ilvl w:val="0"/>
          <w:numId w:val="47"/>
        </w:numPr>
        <w:rPr>
          <w:rFonts w:eastAsia="Times New Roman"/>
        </w:rPr>
      </w:pPr>
      <w:r w:rsidRPr="006951AE">
        <w:rPr>
          <w:rFonts w:eastAsia="Times New Roman"/>
        </w:rPr>
        <w:t>http://www.leadersinstitute.com/ethical-conflict-resolution/</w:t>
      </w:r>
    </w:p>
    <w:p w14:paraId="62ECD7AD" w14:textId="77777777" w:rsidR="00753A7C" w:rsidRPr="006951AE" w:rsidRDefault="00753A7C" w:rsidP="00753A7C">
      <w:pPr>
        <w:pStyle w:val="ListParagraph"/>
        <w:numPr>
          <w:ilvl w:val="0"/>
          <w:numId w:val="47"/>
        </w:numPr>
        <w:rPr>
          <w:rFonts w:eastAsia="Times New Roman"/>
        </w:rPr>
      </w:pPr>
      <w:r w:rsidRPr="006951AE">
        <w:rPr>
          <w:rFonts w:eastAsia="Times New Roman"/>
        </w:rPr>
        <w:t>http://smallbusiness.chron.com/ways-promote-ethical-conduct-24132.html</w:t>
      </w:r>
    </w:p>
    <w:p w14:paraId="331AFEFC" w14:textId="77777777" w:rsidR="00753A7C" w:rsidRPr="006951AE" w:rsidRDefault="00753A7C" w:rsidP="00753A7C">
      <w:pPr>
        <w:pStyle w:val="ListParagraph"/>
        <w:numPr>
          <w:ilvl w:val="0"/>
          <w:numId w:val="47"/>
        </w:numPr>
        <w:rPr>
          <w:rFonts w:eastAsia="Times New Roman"/>
        </w:rPr>
      </w:pPr>
      <w:r w:rsidRPr="006951AE">
        <w:rPr>
          <w:rFonts w:eastAsia="Times New Roman"/>
        </w:rPr>
        <w:t>http://www.businessnewsdaily.com/5537-how-to-be-ethical-leader.html</w:t>
      </w:r>
    </w:p>
    <w:p w14:paraId="2DB4DC0B" w14:textId="77777777" w:rsidR="00753A7C" w:rsidRPr="006951AE" w:rsidRDefault="00753A7C" w:rsidP="00753A7C">
      <w:pPr>
        <w:pStyle w:val="ListParagraph"/>
        <w:numPr>
          <w:ilvl w:val="0"/>
          <w:numId w:val="47"/>
        </w:numPr>
        <w:rPr>
          <w:rFonts w:eastAsia="Times New Roman"/>
        </w:rPr>
      </w:pPr>
      <w:r w:rsidRPr="006951AE">
        <w:rPr>
          <w:rFonts w:eastAsia="Times New Roman"/>
        </w:rPr>
        <w:t>https://www.med.uottawa.ca/sim/data/Ethics_e.htm</w:t>
      </w:r>
    </w:p>
    <w:p w14:paraId="0E6A6B50" w14:textId="77777777" w:rsidR="00753A7C" w:rsidRPr="006951AE" w:rsidRDefault="00753A7C" w:rsidP="00753A7C">
      <w:pPr>
        <w:pStyle w:val="ListParagraph"/>
        <w:numPr>
          <w:ilvl w:val="0"/>
          <w:numId w:val="47"/>
        </w:numPr>
        <w:rPr>
          <w:rFonts w:eastAsia="Times New Roman"/>
        </w:rPr>
      </w:pPr>
      <w:r w:rsidRPr="006951AE">
        <w:rPr>
          <w:rFonts w:eastAsia="Times New Roman"/>
        </w:rPr>
        <w:t>https://en.wikibooks.org/wiki/Ethics_for_IT_Professionals/Professional_Code_of_Ethics</w:t>
      </w:r>
    </w:p>
    <w:p w14:paraId="23A3A352" w14:textId="77777777" w:rsidR="00753A7C" w:rsidRPr="006951AE" w:rsidRDefault="00753A7C" w:rsidP="00753A7C">
      <w:pPr>
        <w:pStyle w:val="ListParagraph"/>
        <w:numPr>
          <w:ilvl w:val="0"/>
          <w:numId w:val="47"/>
        </w:numPr>
        <w:rPr>
          <w:rFonts w:eastAsia="Times New Roman"/>
        </w:rPr>
      </w:pPr>
      <w:r w:rsidRPr="006951AE">
        <w:rPr>
          <w:rFonts w:eastAsia="Times New Roman"/>
        </w:rPr>
        <w:t>http://www.pec.org.pk/code_of_ethics.aspx</w:t>
      </w:r>
    </w:p>
    <w:p w14:paraId="57BD50A9" w14:textId="77777777" w:rsidR="00753A7C" w:rsidRPr="003A4B1C" w:rsidRDefault="00753A7C" w:rsidP="00753A7C">
      <w:pPr>
        <w:pStyle w:val="ListParagraph"/>
        <w:numPr>
          <w:ilvl w:val="0"/>
          <w:numId w:val="47"/>
        </w:numPr>
        <w:rPr>
          <w:rFonts w:eastAsia="Times New Roman"/>
        </w:rPr>
      </w:pPr>
      <w:r w:rsidRPr="003A4B1C">
        <w:rPr>
          <w:rFonts w:eastAsia="Times New Roman"/>
        </w:rPr>
        <w:t>http://www.apa.org/monitor/jan03/principles.aspx</w:t>
      </w:r>
    </w:p>
    <w:p w14:paraId="14CC555D" w14:textId="77777777" w:rsidR="00753A7C" w:rsidRPr="006951AE" w:rsidRDefault="00753A7C" w:rsidP="00753A7C">
      <w:pPr>
        <w:pStyle w:val="ListParagraph"/>
        <w:numPr>
          <w:ilvl w:val="0"/>
          <w:numId w:val="47"/>
        </w:numPr>
        <w:rPr>
          <w:rFonts w:eastAsia="Times New Roman"/>
        </w:rPr>
      </w:pPr>
      <w:r w:rsidRPr="006951AE">
        <w:rPr>
          <w:rFonts w:eastAsia="Times New Roman"/>
        </w:rPr>
        <w:t>http://webcache.googleusercontent.com/search?q=cache:http://www.conserve-energy-future.com/environmental-ethics.php</w:t>
      </w:r>
    </w:p>
    <w:p w14:paraId="7DF38ED3" w14:textId="77777777" w:rsidR="00753A7C" w:rsidRPr="003A4B1C" w:rsidRDefault="00753A7C" w:rsidP="00753A7C">
      <w:pPr>
        <w:pStyle w:val="ListParagraph"/>
        <w:numPr>
          <w:ilvl w:val="0"/>
          <w:numId w:val="47"/>
        </w:numPr>
        <w:rPr>
          <w:rFonts w:eastAsia="Times New Roman"/>
        </w:rPr>
      </w:pPr>
      <w:r w:rsidRPr="003A4B1C">
        <w:rPr>
          <w:rFonts w:eastAsia="Times New Roman"/>
        </w:rPr>
        <w:t>http://www.civilserviceindia.com/subject/General-Studies/notes/human-values.html</w:t>
      </w:r>
    </w:p>
    <w:p w14:paraId="03BB1DC8" w14:textId="77777777" w:rsidR="00753A7C" w:rsidRPr="006951AE" w:rsidRDefault="00753A7C" w:rsidP="00753A7C">
      <w:pPr>
        <w:pStyle w:val="ListParagraph"/>
        <w:numPr>
          <w:ilvl w:val="0"/>
          <w:numId w:val="47"/>
        </w:numPr>
        <w:rPr>
          <w:rFonts w:eastAsia="Times New Roman"/>
        </w:rPr>
      </w:pPr>
      <w:r w:rsidRPr="006951AE">
        <w:rPr>
          <w:rFonts w:eastAsia="Times New Roman"/>
        </w:rPr>
        <w:t>https://soapboxie.com/social-issues/Teaching-Moral-Values-in-School-A-Necessary-Part-of-the-Curriculum</w:t>
      </w:r>
    </w:p>
    <w:p w14:paraId="3C722F23" w14:textId="77777777" w:rsidR="00753A7C" w:rsidRPr="006951AE" w:rsidRDefault="00753A7C" w:rsidP="00753A7C">
      <w:pPr>
        <w:pStyle w:val="ListParagraph"/>
        <w:numPr>
          <w:ilvl w:val="0"/>
          <w:numId w:val="47"/>
        </w:numPr>
        <w:rPr>
          <w:rFonts w:eastAsia="Times New Roman"/>
        </w:rPr>
      </w:pPr>
      <w:r w:rsidRPr="003A4B1C">
        <w:rPr>
          <w:rFonts w:eastAsia="Times New Roman"/>
        </w:rPr>
        <w:t>http://iasscore.in/pdf/samplenotes/ROLE%20OF%20FAMILY,%20SOCIETY%20AND%20EDUCATIONAL%20INSTITUTIONS%20IN%20INCULCATING%20VALUES.p</w:t>
      </w:r>
      <w:r w:rsidRPr="006951AE">
        <w:rPr>
          <w:rFonts w:eastAsia="Times New Roman"/>
        </w:rPr>
        <w:br w:type="page"/>
      </w:r>
    </w:p>
    <w:p w14:paraId="03873560" w14:textId="2A107F74" w:rsidR="00753A7C" w:rsidRPr="003A4B1C" w:rsidRDefault="00753A7C" w:rsidP="009351AC">
      <w:pPr>
        <w:pStyle w:val="CourseTitle"/>
      </w:pPr>
      <w:r>
        <w:lastRenderedPageBreak/>
        <w:t xml:space="preserve">GER 2706 </w:t>
      </w:r>
      <w:r>
        <w:br/>
      </w:r>
      <w:r w:rsidRPr="003A4B1C">
        <w:t>Philosophy</w:t>
      </w:r>
    </w:p>
    <w:p w14:paraId="75174750" w14:textId="77777777" w:rsidR="00753A7C" w:rsidRPr="004D583A" w:rsidRDefault="00753A7C" w:rsidP="00753A7C">
      <w:pPr>
        <w:pStyle w:val="CourseSubheading"/>
        <w:rPr>
          <w:rStyle w:val="IntenseEmphasis"/>
          <w:color w:val="FFFFFF" w:themeColor="background1"/>
        </w:rPr>
      </w:pPr>
      <w:r w:rsidRPr="004D583A">
        <w:rPr>
          <w:rStyle w:val="IntenseEmphasis"/>
          <w:color w:val="FFFFFF" w:themeColor="background1"/>
        </w:rPr>
        <w:t>COURSE DESCRIPTION</w:t>
      </w:r>
    </w:p>
    <w:p w14:paraId="1917C50C" w14:textId="77777777" w:rsidR="00753A7C" w:rsidRDefault="00753A7C" w:rsidP="00753A7C">
      <w:r w:rsidRPr="003A4B1C">
        <w:t>A study of the variety of ways of thinking about such fundamental issues as knowledge and belief, human nature, the nature of reality, the existence of supernatural being(s) and the relationship between self, mind and the body. It aims to develop</w:t>
      </w:r>
      <w:r>
        <w:t xml:space="preserve"> </w:t>
      </w:r>
      <w:r w:rsidRPr="003A4B1C">
        <w:t xml:space="preserve">philosophical thinking skills and awareness of world philosophies. </w:t>
      </w:r>
    </w:p>
    <w:p w14:paraId="3FEF0FF0" w14:textId="1551D932" w:rsidR="00753A7C" w:rsidRPr="004D583A" w:rsidRDefault="00B039CB" w:rsidP="00753A7C">
      <w:pPr>
        <w:pStyle w:val="CourseSubheading"/>
        <w:rPr>
          <w:rStyle w:val="IntenseEmphasis"/>
          <w:color w:val="FFFFFF" w:themeColor="background1"/>
        </w:rPr>
      </w:pPr>
      <w:r>
        <w:rPr>
          <w:rStyle w:val="IntenseEmphasis"/>
          <w:color w:val="FFFFFF" w:themeColor="background1"/>
        </w:rPr>
        <w:t>COURSE LEARNING OUTCOMES</w:t>
      </w:r>
    </w:p>
    <w:p w14:paraId="5F227637" w14:textId="77777777" w:rsidR="000C5AB7" w:rsidRDefault="000C5AB7" w:rsidP="000C5AB7">
      <w:pPr>
        <w:pStyle w:val="ListParagraph"/>
        <w:tabs>
          <w:tab w:val="clear" w:pos="2106"/>
        </w:tabs>
        <w:spacing w:before="0" w:after="0" w:line="240" w:lineRule="auto"/>
        <w:rPr>
          <w:rFonts w:asciiTheme="minorHAnsi" w:eastAsia="Times New Roman" w:hAnsiTheme="minorHAnsi" w:cstheme="minorHAnsi"/>
          <w:lang w:eastAsia="en-GB"/>
        </w:rPr>
      </w:pPr>
    </w:p>
    <w:p w14:paraId="514334F7" w14:textId="6D869581" w:rsidR="00753A7C" w:rsidRPr="00B20C46" w:rsidRDefault="00753A7C" w:rsidP="004A2659">
      <w:pPr>
        <w:pStyle w:val="ListParagraph"/>
        <w:numPr>
          <w:ilvl w:val="0"/>
          <w:numId w:val="57"/>
        </w:numPr>
        <w:tabs>
          <w:tab w:val="clear" w:pos="2106"/>
        </w:tabs>
        <w:spacing w:before="0" w:after="0" w:line="240" w:lineRule="auto"/>
        <w:rPr>
          <w:rFonts w:asciiTheme="minorHAnsi" w:eastAsia="Times New Roman" w:hAnsiTheme="minorHAnsi" w:cstheme="minorHAnsi"/>
          <w:lang w:eastAsia="en-GB"/>
        </w:rPr>
      </w:pPr>
      <w:r w:rsidRPr="00B20C46">
        <w:rPr>
          <w:rFonts w:asciiTheme="minorHAnsi" w:eastAsia="Times New Roman" w:hAnsiTheme="minorHAnsi" w:cstheme="minorHAnsi"/>
          <w:lang w:eastAsia="en-GB"/>
        </w:rPr>
        <w:t xml:space="preserve">Understanding basic concepts of philosophy in the fields of </w:t>
      </w:r>
    </w:p>
    <w:p w14:paraId="1A53CC36" w14:textId="7AF31ADA" w:rsidR="00753A7C" w:rsidRPr="00B20C46" w:rsidRDefault="00753A7C" w:rsidP="004A2659">
      <w:pPr>
        <w:pStyle w:val="ListParagraph"/>
        <w:numPr>
          <w:ilvl w:val="0"/>
          <w:numId w:val="57"/>
        </w:numPr>
        <w:tabs>
          <w:tab w:val="clear" w:pos="2106"/>
        </w:tabs>
        <w:spacing w:before="0" w:after="0" w:line="240" w:lineRule="auto"/>
        <w:rPr>
          <w:rFonts w:asciiTheme="minorHAnsi" w:eastAsia="Times New Roman" w:hAnsiTheme="minorHAnsi" w:cstheme="minorHAnsi"/>
          <w:lang w:val="en-US" w:eastAsia="en-GB"/>
        </w:rPr>
      </w:pPr>
      <w:r w:rsidRPr="00B20C46">
        <w:rPr>
          <w:rFonts w:asciiTheme="minorHAnsi" w:eastAsia="Times New Roman" w:hAnsiTheme="minorHAnsi" w:cstheme="minorHAnsi"/>
          <w:lang w:eastAsia="en-GB"/>
        </w:rPr>
        <w:t xml:space="preserve">metaphysics, axiology, and </w:t>
      </w:r>
      <w:r w:rsidR="000C5AB7" w:rsidRPr="00B20C46">
        <w:rPr>
          <w:rFonts w:asciiTheme="minorHAnsi" w:eastAsia="Times New Roman" w:hAnsiTheme="minorHAnsi" w:cstheme="minorHAnsi"/>
          <w:lang w:eastAsia="en-GB"/>
        </w:rPr>
        <w:t>epistemology</w:t>
      </w:r>
    </w:p>
    <w:p w14:paraId="1BCDFD59" w14:textId="77777777" w:rsidR="00753A7C" w:rsidRDefault="00753A7C" w:rsidP="004A2659">
      <w:pPr>
        <w:pStyle w:val="ListParagraph"/>
        <w:numPr>
          <w:ilvl w:val="0"/>
          <w:numId w:val="57"/>
        </w:numPr>
        <w:tabs>
          <w:tab w:val="clear" w:pos="2106"/>
        </w:tabs>
        <w:spacing w:before="0" w:after="0" w:line="240" w:lineRule="auto"/>
        <w:rPr>
          <w:rFonts w:asciiTheme="minorHAnsi" w:eastAsia="Times New Roman" w:hAnsiTheme="minorHAnsi" w:cstheme="minorHAnsi"/>
          <w:lang w:eastAsia="en-GB"/>
        </w:rPr>
      </w:pPr>
      <w:r w:rsidRPr="00B20C46">
        <w:rPr>
          <w:rFonts w:asciiTheme="minorHAnsi" w:eastAsia="Times New Roman" w:hAnsiTheme="minorHAnsi" w:cstheme="minorHAnsi"/>
          <w:lang w:eastAsia="en-GB"/>
        </w:rPr>
        <w:t>Understanding of philosophical terms.</w:t>
      </w:r>
    </w:p>
    <w:p w14:paraId="00B49040" w14:textId="77777777" w:rsidR="00753A7C" w:rsidRPr="004D583A" w:rsidRDefault="00753A7C" w:rsidP="00753A7C">
      <w:pPr>
        <w:pStyle w:val="CourseSubheading"/>
        <w:rPr>
          <w:rStyle w:val="IntenseEmphasis"/>
          <w:color w:val="FFFFFF" w:themeColor="background1"/>
        </w:rPr>
      </w:pPr>
      <w:r w:rsidRPr="004D583A">
        <w:rPr>
          <w:rStyle w:val="IntenseEmphasis"/>
          <w:color w:val="FFFFFF" w:themeColor="background1"/>
        </w:rPr>
        <w:t>COURSE CONTENTS</w:t>
      </w:r>
    </w:p>
    <w:p w14:paraId="2A0E8B4B" w14:textId="77777777" w:rsidR="00753A7C" w:rsidRPr="003A4B1C" w:rsidRDefault="00753A7C" w:rsidP="004A2659">
      <w:pPr>
        <w:pStyle w:val="ListParagraph"/>
        <w:numPr>
          <w:ilvl w:val="0"/>
          <w:numId w:val="58"/>
        </w:numPr>
      </w:pPr>
      <w:r w:rsidRPr="003A4B1C">
        <w:t>What is Philosophy?</w:t>
      </w:r>
    </w:p>
    <w:p w14:paraId="0B027DE3" w14:textId="77777777" w:rsidR="00753A7C" w:rsidRPr="003A4B1C" w:rsidRDefault="00753A7C" w:rsidP="004A2659">
      <w:pPr>
        <w:pStyle w:val="ListParagraph"/>
        <w:numPr>
          <w:ilvl w:val="0"/>
          <w:numId w:val="58"/>
        </w:numPr>
      </w:pPr>
      <w:r w:rsidRPr="003A4B1C">
        <w:t>Human Nature</w:t>
      </w:r>
    </w:p>
    <w:p w14:paraId="79A430EF" w14:textId="77777777" w:rsidR="00753A7C" w:rsidRPr="003A4B1C" w:rsidRDefault="00753A7C" w:rsidP="004A2659">
      <w:pPr>
        <w:pStyle w:val="ListParagraph"/>
        <w:numPr>
          <w:ilvl w:val="0"/>
          <w:numId w:val="58"/>
        </w:numPr>
      </w:pPr>
      <w:r w:rsidRPr="003A4B1C">
        <w:t>Metaphysics</w:t>
      </w:r>
    </w:p>
    <w:p w14:paraId="2AF6439D" w14:textId="77777777" w:rsidR="00753A7C" w:rsidRPr="003A4B1C" w:rsidRDefault="00753A7C" w:rsidP="004A2659">
      <w:pPr>
        <w:pStyle w:val="ListParagraph"/>
        <w:numPr>
          <w:ilvl w:val="0"/>
          <w:numId w:val="58"/>
        </w:numPr>
      </w:pPr>
      <w:r w:rsidRPr="003A4B1C">
        <w:t>Philosophy of Religion</w:t>
      </w:r>
    </w:p>
    <w:p w14:paraId="448CA6CA" w14:textId="77777777" w:rsidR="00753A7C" w:rsidRPr="003A4B1C" w:rsidRDefault="00753A7C" w:rsidP="004A2659">
      <w:pPr>
        <w:pStyle w:val="ListParagraph"/>
        <w:numPr>
          <w:ilvl w:val="0"/>
          <w:numId w:val="58"/>
        </w:numPr>
      </w:pPr>
      <w:r w:rsidRPr="003A4B1C">
        <w:t>Ethics</w:t>
      </w:r>
    </w:p>
    <w:p w14:paraId="62E77B88" w14:textId="77777777" w:rsidR="00753A7C" w:rsidRDefault="00753A7C" w:rsidP="004A2659">
      <w:pPr>
        <w:pStyle w:val="ListParagraph"/>
        <w:numPr>
          <w:ilvl w:val="0"/>
          <w:numId w:val="58"/>
        </w:numPr>
      </w:pPr>
      <w:r w:rsidRPr="003A4B1C">
        <w:t>Enlightenment Thinkers</w:t>
      </w:r>
    </w:p>
    <w:p w14:paraId="657AFCAD" w14:textId="086F8CB1" w:rsidR="00753A7C" w:rsidRPr="004D583A" w:rsidRDefault="00B039CB" w:rsidP="00753A7C">
      <w:pPr>
        <w:pStyle w:val="CourseSubheading"/>
        <w:rPr>
          <w:rStyle w:val="IntenseEmphasis"/>
          <w:color w:val="FFFFFF" w:themeColor="background1"/>
        </w:rPr>
      </w:pPr>
      <w:r>
        <w:rPr>
          <w:rStyle w:val="IntenseEmphasis"/>
          <w:color w:val="FFFFFF" w:themeColor="background1"/>
        </w:rPr>
        <w:t>SUGGESTED READINGS</w:t>
      </w:r>
    </w:p>
    <w:p w14:paraId="0766524F" w14:textId="77777777" w:rsidR="000C5AB7" w:rsidRDefault="000C5AB7" w:rsidP="000C5AB7">
      <w:pPr>
        <w:pStyle w:val="ListParagraph"/>
        <w:tabs>
          <w:tab w:val="clear" w:pos="2106"/>
        </w:tabs>
        <w:spacing w:before="0" w:after="0" w:line="240" w:lineRule="auto"/>
        <w:rPr>
          <w:rFonts w:asciiTheme="minorHAnsi" w:eastAsia="Times New Roman" w:hAnsiTheme="minorHAnsi" w:cstheme="minorHAnsi"/>
          <w:lang w:eastAsia="en-GB"/>
        </w:rPr>
      </w:pPr>
    </w:p>
    <w:p w14:paraId="3A3C64BF" w14:textId="618005AB" w:rsidR="00753A7C" w:rsidRPr="00B20C46" w:rsidRDefault="00753A7C" w:rsidP="000C5AB7">
      <w:pPr>
        <w:pStyle w:val="ListParagraph"/>
        <w:numPr>
          <w:ilvl w:val="0"/>
          <w:numId w:val="144"/>
        </w:numPr>
        <w:tabs>
          <w:tab w:val="clear" w:pos="2106"/>
        </w:tabs>
        <w:spacing w:before="0" w:after="0" w:line="240" w:lineRule="auto"/>
        <w:rPr>
          <w:rFonts w:asciiTheme="minorHAnsi" w:eastAsia="Times New Roman" w:hAnsiTheme="minorHAnsi" w:cstheme="minorHAnsi"/>
          <w:lang w:eastAsia="en-GB"/>
        </w:rPr>
      </w:pPr>
      <w:r w:rsidRPr="00B20C46">
        <w:rPr>
          <w:rFonts w:asciiTheme="minorHAnsi" w:eastAsia="Times New Roman" w:hAnsiTheme="minorHAnsi" w:cstheme="minorHAnsi"/>
          <w:lang w:eastAsia="en-GB"/>
        </w:rPr>
        <w:t xml:space="preserve">Adorno, T.W., Aesthetic Theory. Tr. By C. Lenhardt. London: Routledge &amp; Kegan Paul,1984 Ahmad, Absar, Concept of Self and Self-Identity in Contemporary Philosophy. Lahore: Iqbal Academy,1986 </w:t>
      </w:r>
    </w:p>
    <w:p w14:paraId="39F1BC71" w14:textId="77777777" w:rsidR="00753A7C" w:rsidRPr="00B20C46" w:rsidRDefault="00753A7C" w:rsidP="000C5AB7">
      <w:pPr>
        <w:pStyle w:val="ListParagraph"/>
        <w:numPr>
          <w:ilvl w:val="0"/>
          <w:numId w:val="144"/>
        </w:numPr>
        <w:tabs>
          <w:tab w:val="clear" w:pos="2106"/>
        </w:tabs>
        <w:spacing w:before="0" w:after="0" w:line="240" w:lineRule="auto"/>
        <w:rPr>
          <w:rFonts w:asciiTheme="minorHAnsi" w:eastAsia="Times New Roman" w:hAnsiTheme="minorHAnsi" w:cstheme="minorHAnsi"/>
          <w:lang w:eastAsia="en-GB"/>
        </w:rPr>
      </w:pPr>
      <w:r w:rsidRPr="00B20C46">
        <w:rPr>
          <w:rFonts w:asciiTheme="minorHAnsi" w:eastAsia="Times New Roman" w:hAnsiTheme="minorHAnsi" w:cstheme="minorHAnsi"/>
          <w:lang w:eastAsia="en-GB"/>
        </w:rPr>
        <w:t xml:space="preserve">Aldrich , Virgil., Philosophy of Art, New Jersey: Prentice Hall,1963 </w:t>
      </w:r>
    </w:p>
    <w:p w14:paraId="09D718B7" w14:textId="77777777" w:rsidR="00753A7C" w:rsidRPr="00B20C46" w:rsidRDefault="00753A7C" w:rsidP="000C5AB7">
      <w:pPr>
        <w:pStyle w:val="ListParagraph"/>
        <w:numPr>
          <w:ilvl w:val="0"/>
          <w:numId w:val="144"/>
        </w:numPr>
        <w:tabs>
          <w:tab w:val="clear" w:pos="2106"/>
        </w:tabs>
        <w:spacing w:before="0" w:after="0" w:line="240" w:lineRule="auto"/>
        <w:rPr>
          <w:rFonts w:asciiTheme="minorHAnsi" w:eastAsia="Times New Roman" w:hAnsiTheme="minorHAnsi" w:cstheme="minorHAnsi"/>
          <w:lang w:eastAsia="en-GB"/>
        </w:rPr>
      </w:pPr>
      <w:r w:rsidRPr="00B20C46">
        <w:rPr>
          <w:rFonts w:asciiTheme="minorHAnsi" w:eastAsia="Times New Roman" w:hAnsiTheme="minorHAnsi" w:cstheme="minorHAnsi"/>
          <w:lang w:eastAsia="en-GB"/>
        </w:rPr>
        <w:t xml:space="preserve">Anne, Bruce, Metaphysics: The Elements. Oxford: Basil Blackwell,1986 </w:t>
      </w:r>
    </w:p>
    <w:p w14:paraId="1BDBD9E8" w14:textId="77777777" w:rsidR="00753A7C" w:rsidRPr="000C5AB7" w:rsidRDefault="00753A7C" w:rsidP="000C5AB7">
      <w:pPr>
        <w:tabs>
          <w:tab w:val="clear" w:pos="2106"/>
        </w:tabs>
        <w:spacing w:before="0" w:after="0" w:line="240" w:lineRule="auto"/>
        <w:ind w:left="360"/>
        <w:rPr>
          <w:rFonts w:asciiTheme="minorHAnsi" w:eastAsia="Times New Roman" w:hAnsiTheme="minorHAnsi" w:cstheme="minorHAnsi"/>
          <w:lang w:eastAsia="en-GB"/>
        </w:rPr>
      </w:pPr>
      <w:r w:rsidRPr="000C5AB7">
        <w:rPr>
          <w:rFonts w:asciiTheme="minorHAnsi" w:eastAsia="Times New Roman" w:hAnsiTheme="minorHAnsi" w:cstheme="minorHAnsi"/>
          <w:lang w:eastAsia="en-GB"/>
        </w:rPr>
        <w:t xml:space="preserve">5. Aristotle, The Works of Aristotle, edited by W.D. Ross. Vol x. Politica, translated by Benjamin Jowett. Oxford: Clarendon Press 1921 </w:t>
      </w:r>
    </w:p>
    <w:p w14:paraId="5C436050" w14:textId="77777777" w:rsidR="00753A7C" w:rsidRPr="000C5AB7" w:rsidRDefault="00753A7C" w:rsidP="000C5AB7">
      <w:pPr>
        <w:tabs>
          <w:tab w:val="clear" w:pos="2106"/>
        </w:tabs>
        <w:spacing w:before="0" w:after="0" w:line="240" w:lineRule="auto"/>
        <w:ind w:left="360"/>
        <w:rPr>
          <w:rFonts w:asciiTheme="minorHAnsi" w:eastAsia="Times New Roman" w:hAnsiTheme="minorHAnsi" w:cstheme="minorHAnsi"/>
          <w:lang w:eastAsia="en-GB"/>
        </w:rPr>
      </w:pPr>
      <w:r w:rsidRPr="000C5AB7">
        <w:rPr>
          <w:rFonts w:asciiTheme="minorHAnsi" w:eastAsia="Times New Roman" w:hAnsiTheme="minorHAnsi" w:cstheme="minorHAnsi"/>
          <w:lang w:eastAsia="en-GB"/>
        </w:rPr>
        <w:t>Ayer , A. J. , Central Questions of Philosophy London: Penguin Books,1973</w:t>
      </w:r>
    </w:p>
    <w:p w14:paraId="1FD2BE66" w14:textId="77777777" w:rsidR="00753A7C" w:rsidRPr="000C5AB7" w:rsidRDefault="00753A7C" w:rsidP="000C5AB7">
      <w:pPr>
        <w:tabs>
          <w:tab w:val="clear" w:pos="2106"/>
        </w:tabs>
        <w:spacing w:before="0" w:after="0" w:line="240" w:lineRule="auto"/>
        <w:ind w:left="360"/>
        <w:rPr>
          <w:rFonts w:asciiTheme="minorHAnsi" w:eastAsia="Times New Roman" w:hAnsiTheme="minorHAnsi" w:cstheme="minorHAnsi"/>
          <w:lang w:eastAsia="en-GB"/>
        </w:rPr>
      </w:pPr>
      <w:r w:rsidRPr="000C5AB7">
        <w:rPr>
          <w:rFonts w:asciiTheme="minorHAnsi" w:eastAsia="Times New Roman" w:hAnsiTheme="minorHAnsi" w:cstheme="minorHAnsi"/>
          <w:lang w:eastAsia="en-GB"/>
        </w:rPr>
        <w:t xml:space="preserve">7. Cairns, Huntington, Legal Theory from Plato to Hegel. Baltimore: John Hopkins Press. 1967. </w:t>
      </w:r>
    </w:p>
    <w:p w14:paraId="72DF00A8" w14:textId="77777777" w:rsidR="00753A7C" w:rsidRPr="000C5AB7" w:rsidRDefault="00753A7C" w:rsidP="000C5AB7">
      <w:pPr>
        <w:tabs>
          <w:tab w:val="clear" w:pos="2106"/>
        </w:tabs>
        <w:spacing w:before="0" w:after="0" w:line="240" w:lineRule="auto"/>
        <w:ind w:left="360"/>
        <w:rPr>
          <w:rFonts w:asciiTheme="minorHAnsi" w:eastAsia="Times New Roman" w:hAnsiTheme="minorHAnsi" w:cstheme="minorHAnsi"/>
          <w:lang w:eastAsia="en-GB"/>
        </w:rPr>
      </w:pPr>
      <w:r w:rsidRPr="000C5AB7">
        <w:rPr>
          <w:rFonts w:asciiTheme="minorHAnsi" w:eastAsia="Times New Roman" w:hAnsiTheme="minorHAnsi" w:cstheme="minorHAnsi"/>
          <w:lang w:eastAsia="en-GB"/>
        </w:rPr>
        <w:t xml:space="preserve">8. Copleston, Frederick, A History of Philosophy. </w:t>
      </w:r>
    </w:p>
    <w:p w14:paraId="7029104F" w14:textId="77777777" w:rsidR="00753A7C" w:rsidRPr="000C5AB7" w:rsidRDefault="00753A7C" w:rsidP="000C5AB7">
      <w:pPr>
        <w:tabs>
          <w:tab w:val="clear" w:pos="2106"/>
        </w:tabs>
        <w:spacing w:before="0" w:after="0" w:line="240" w:lineRule="auto"/>
        <w:ind w:left="360"/>
        <w:rPr>
          <w:rFonts w:asciiTheme="minorHAnsi" w:eastAsia="Times New Roman" w:hAnsiTheme="minorHAnsi" w:cstheme="minorHAnsi"/>
          <w:lang w:eastAsia="en-GB"/>
        </w:rPr>
      </w:pPr>
      <w:r w:rsidRPr="000C5AB7">
        <w:rPr>
          <w:rFonts w:asciiTheme="minorHAnsi" w:eastAsia="Times New Roman" w:hAnsiTheme="minorHAnsi" w:cstheme="minorHAnsi"/>
          <w:lang w:eastAsia="en-GB"/>
        </w:rPr>
        <w:t xml:space="preserve">9 vols New York: Image Books 1962 9. Frankena , William , K. Ethics Prentice Hall, Inc. </w:t>
      </w:r>
    </w:p>
    <w:p w14:paraId="72639A76" w14:textId="77777777" w:rsidR="00753A7C" w:rsidRPr="000C5AB7" w:rsidRDefault="00753A7C" w:rsidP="000C5AB7">
      <w:pPr>
        <w:tabs>
          <w:tab w:val="clear" w:pos="2106"/>
        </w:tabs>
        <w:spacing w:before="0" w:after="0" w:line="240" w:lineRule="auto"/>
        <w:ind w:left="360"/>
        <w:rPr>
          <w:rFonts w:asciiTheme="minorHAnsi" w:eastAsia="Times New Roman" w:hAnsiTheme="minorHAnsi" w:cstheme="minorHAnsi"/>
          <w:lang w:eastAsia="en-GB"/>
        </w:rPr>
      </w:pPr>
      <w:r w:rsidRPr="000C5AB7">
        <w:rPr>
          <w:rFonts w:asciiTheme="minorHAnsi" w:eastAsia="Times New Roman" w:hAnsiTheme="minorHAnsi" w:cstheme="minorHAnsi"/>
          <w:lang w:eastAsia="en-GB"/>
        </w:rPr>
        <w:t xml:space="preserve">10. Hurley, Patrick, J, A Concise Introduction to Logic, Belmont: Wadsworth Publishing Co. 1988 </w:t>
      </w:r>
    </w:p>
    <w:p w14:paraId="72299321" w14:textId="77777777" w:rsidR="00753A7C" w:rsidRPr="000C5AB7" w:rsidRDefault="00753A7C" w:rsidP="000C5AB7">
      <w:pPr>
        <w:tabs>
          <w:tab w:val="clear" w:pos="2106"/>
        </w:tabs>
        <w:spacing w:before="0" w:after="0" w:line="240" w:lineRule="auto"/>
        <w:ind w:left="360"/>
        <w:rPr>
          <w:rFonts w:asciiTheme="minorHAnsi" w:eastAsia="Times New Roman" w:hAnsiTheme="minorHAnsi" w:cstheme="minorHAnsi"/>
          <w:lang w:eastAsia="en-GB"/>
        </w:rPr>
      </w:pPr>
      <w:r w:rsidRPr="000C5AB7">
        <w:rPr>
          <w:rFonts w:asciiTheme="minorHAnsi" w:eastAsia="Times New Roman" w:hAnsiTheme="minorHAnsi" w:cstheme="minorHAnsi"/>
          <w:lang w:eastAsia="en-GB"/>
        </w:rPr>
        <w:t xml:space="preserve">11. James Rachels [1995] the Elements of Moral Philosophy, McGraw Hill inc. </w:t>
      </w:r>
    </w:p>
    <w:p w14:paraId="3FFE5957" w14:textId="77777777" w:rsidR="00753A7C" w:rsidRPr="000C5AB7" w:rsidRDefault="00753A7C" w:rsidP="000C5AB7">
      <w:pPr>
        <w:tabs>
          <w:tab w:val="clear" w:pos="2106"/>
        </w:tabs>
        <w:spacing w:before="0" w:after="0" w:line="240" w:lineRule="auto"/>
        <w:ind w:left="360"/>
        <w:rPr>
          <w:rFonts w:asciiTheme="minorHAnsi" w:eastAsia="Times New Roman" w:hAnsiTheme="minorHAnsi" w:cstheme="minorHAnsi"/>
          <w:lang w:eastAsia="en-GB"/>
        </w:rPr>
      </w:pPr>
      <w:r w:rsidRPr="000C5AB7">
        <w:rPr>
          <w:rFonts w:asciiTheme="minorHAnsi" w:eastAsia="Times New Roman" w:hAnsiTheme="minorHAnsi" w:cstheme="minorHAnsi"/>
          <w:lang w:eastAsia="en-GB"/>
        </w:rPr>
        <w:t xml:space="preserve">12. John F. Post [1991] Metaphysics: A Contemporary Introduction. Paragon House NY </w:t>
      </w:r>
    </w:p>
    <w:p w14:paraId="1BB63E4B" w14:textId="77777777" w:rsidR="00753A7C" w:rsidRPr="000C5AB7" w:rsidRDefault="00753A7C" w:rsidP="000C5AB7">
      <w:pPr>
        <w:tabs>
          <w:tab w:val="clear" w:pos="2106"/>
        </w:tabs>
        <w:spacing w:before="0" w:after="0" w:line="240" w:lineRule="auto"/>
        <w:ind w:left="360"/>
        <w:rPr>
          <w:rFonts w:asciiTheme="minorHAnsi" w:eastAsia="Times New Roman" w:hAnsiTheme="minorHAnsi" w:cstheme="minorHAnsi"/>
          <w:lang w:eastAsia="en-GB"/>
        </w:rPr>
      </w:pPr>
      <w:r w:rsidRPr="000C5AB7">
        <w:rPr>
          <w:rFonts w:asciiTheme="minorHAnsi" w:eastAsia="Times New Roman" w:hAnsiTheme="minorHAnsi" w:cstheme="minorHAnsi"/>
          <w:lang w:eastAsia="en-GB"/>
        </w:rPr>
        <w:t xml:space="preserve">13. Russell, Bertrand, A History of Western Philosophy. London: George Allen and Unwin, 1961 </w:t>
      </w:r>
    </w:p>
    <w:p w14:paraId="39807500" w14:textId="77777777" w:rsidR="00753A7C" w:rsidRPr="000C5AB7" w:rsidRDefault="00753A7C" w:rsidP="000C5AB7">
      <w:pPr>
        <w:tabs>
          <w:tab w:val="clear" w:pos="2106"/>
        </w:tabs>
        <w:spacing w:before="0" w:after="0" w:line="240" w:lineRule="auto"/>
        <w:ind w:left="360"/>
        <w:rPr>
          <w:rFonts w:asciiTheme="minorHAnsi" w:eastAsia="Times New Roman" w:hAnsiTheme="minorHAnsi" w:cstheme="minorHAnsi"/>
          <w:lang w:eastAsia="en-GB"/>
        </w:rPr>
      </w:pPr>
      <w:r w:rsidRPr="000C5AB7">
        <w:rPr>
          <w:rFonts w:asciiTheme="minorHAnsi" w:eastAsia="Times New Roman" w:hAnsiTheme="minorHAnsi" w:cstheme="minorHAnsi"/>
          <w:lang w:eastAsia="en-GB"/>
        </w:rPr>
        <w:t xml:space="preserve">14. Russell, Bertrand, Problems of Philosophy. Oxford University Press, 1959 </w:t>
      </w:r>
    </w:p>
    <w:p w14:paraId="10154BDB" w14:textId="77777777" w:rsidR="00753A7C" w:rsidRPr="000C5AB7" w:rsidRDefault="00753A7C" w:rsidP="000C5AB7">
      <w:pPr>
        <w:tabs>
          <w:tab w:val="clear" w:pos="2106"/>
        </w:tabs>
        <w:spacing w:before="0" w:after="0" w:line="240" w:lineRule="auto"/>
        <w:ind w:left="360"/>
        <w:rPr>
          <w:rFonts w:asciiTheme="minorHAnsi" w:eastAsia="Times New Roman" w:hAnsiTheme="minorHAnsi" w:cstheme="minorHAnsi"/>
          <w:lang w:eastAsia="en-GB"/>
        </w:rPr>
      </w:pPr>
      <w:r w:rsidRPr="000C5AB7">
        <w:rPr>
          <w:rFonts w:asciiTheme="minorHAnsi" w:eastAsia="Times New Roman" w:hAnsiTheme="minorHAnsi" w:cstheme="minorHAnsi"/>
          <w:lang w:eastAsia="en-GB"/>
        </w:rPr>
        <w:t>15. Passmore, J., A Hundred Years of Philosophy. Penguin Books, 1966 Course Title: English</w:t>
      </w:r>
    </w:p>
    <w:p w14:paraId="1C0BD5A5" w14:textId="77777777" w:rsidR="00753A7C" w:rsidRPr="00B20C46" w:rsidRDefault="00753A7C" w:rsidP="000C5AB7">
      <w:pPr>
        <w:rPr>
          <w:rFonts w:asciiTheme="minorHAnsi" w:hAnsiTheme="minorHAnsi" w:cstheme="minorHAnsi"/>
          <w:color w:val="5B9BD5" w:themeColor="accent1"/>
        </w:rPr>
      </w:pPr>
    </w:p>
    <w:p w14:paraId="1A07B76E" w14:textId="77777777" w:rsidR="00753A7C" w:rsidRDefault="00753A7C" w:rsidP="00753A7C">
      <w:pPr>
        <w:pStyle w:val="ListParagraph"/>
      </w:pPr>
    </w:p>
    <w:p w14:paraId="3514ACC3" w14:textId="77777777" w:rsidR="00753A7C" w:rsidRDefault="00753A7C" w:rsidP="00753A7C">
      <w:pPr>
        <w:pStyle w:val="ListParagraph"/>
      </w:pPr>
    </w:p>
    <w:p w14:paraId="75347859" w14:textId="77777777" w:rsidR="00753A7C" w:rsidRDefault="00753A7C" w:rsidP="00753A7C">
      <w:pPr>
        <w:pStyle w:val="ListParagraph"/>
      </w:pPr>
    </w:p>
    <w:p w14:paraId="78F9E16B" w14:textId="77777777" w:rsidR="00753A7C" w:rsidRDefault="00753A7C" w:rsidP="00753A7C">
      <w:pPr>
        <w:pStyle w:val="ListParagraph"/>
      </w:pPr>
    </w:p>
    <w:p w14:paraId="2549C613" w14:textId="77777777" w:rsidR="00753A7C" w:rsidRPr="003A4B1C" w:rsidRDefault="00753A7C" w:rsidP="00753A7C">
      <w:pPr>
        <w:pStyle w:val="ListParagraph"/>
      </w:pPr>
    </w:p>
    <w:p w14:paraId="1A4098A7" w14:textId="77777777" w:rsidR="00753A7C" w:rsidRPr="003A4B1C" w:rsidRDefault="00753A7C" w:rsidP="009351AC">
      <w:pPr>
        <w:pStyle w:val="CourseTitle"/>
      </w:pPr>
      <w:r>
        <w:lastRenderedPageBreak/>
        <w:t xml:space="preserve">GER1500 </w:t>
      </w:r>
      <w:r>
        <w:br/>
      </w:r>
      <w:r w:rsidRPr="002B39A5">
        <w:t>Fundamentals</w:t>
      </w:r>
      <w:r>
        <w:t xml:space="preserve"> of </w:t>
      </w:r>
      <w:r w:rsidRPr="003A4B1C">
        <w:t>Management</w:t>
      </w:r>
    </w:p>
    <w:p w14:paraId="3B2CF8AA" w14:textId="77777777" w:rsidR="00753A7C" w:rsidRPr="004D583A" w:rsidRDefault="00753A7C" w:rsidP="00753A7C">
      <w:pPr>
        <w:pStyle w:val="CourseSubheading"/>
        <w:rPr>
          <w:rStyle w:val="IntenseEmphasis"/>
          <w:color w:val="FFFFFF" w:themeColor="background1"/>
        </w:rPr>
      </w:pPr>
      <w:r w:rsidRPr="004D583A">
        <w:rPr>
          <w:rStyle w:val="IntenseEmphasis"/>
          <w:color w:val="FFFFFF" w:themeColor="background1"/>
        </w:rPr>
        <w:t>COURSE DESCRIPTION</w:t>
      </w:r>
    </w:p>
    <w:p w14:paraId="474C5BDD" w14:textId="77777777" w:rsidR="00753A7C" w:rsidRDefault="00753A7C" w:rsidP="00753A7C">
      <w:r w:rsidRPr="003A4B1C">
        <w:t>This course is designed to be an overview of the major functions of management. Emphasis is on planning, organizing, controlling, directing, and communicating. Upon completion, students should be able to work as contributing members of a team utilizing these functions of management.</w:t>
      </w:r>
    </w:p>
    <w:p w14:paraId="576CF969" w14:textId="053BF098" w:rsidR="00753A7C" w:rsidRPr="004D583A" w:rsidRDefault="00B039CB" w:rsidP="00753A7C">
      <w:pPr>
        <w:pStyle w:val="CourseSubheading"/>
        <w:rPr>
          <w:rStyle w:val="IntenseEmphasis"/>
          <w:color w:val="FFFFFF" w:themeColor="background1"/>
        </w:rPr>
      </w:pPr>
      <w:r>
        <w:rPr>
          <w:rStyle w:val="IntenseEmphasis"/>
          <w:color w:val="FFFFFF" w:themeColor="background1"/>
        </w:rPr>
        <w:t>COURSE LEARNING OUTCOMES</w:t>
      </w:r>
    </w:p>
    <w:p w14:paraId="0AA91FF8" w14:textId="77777777" w:rsidR="00753A7C" w:rsidRPr="000D2F0A" w:rsidRDefault="00753A7C" w:rsidP="004A2659">
      <w:pPr>
        <w:pStyle w:val="ListParagraph"/>
        <w:numPr>
          <w:ilvl w:val="0"/>
          <w:numId w:val="60"/>
        </w:numPr>
        <w:tabs>
          <w:tab w:val="clear" w:pos="2106"/>
        </w:tabs>
        <w:spacing w:before="0" w:after="0" w:line="240" w:lineRule="auto"/>
        <w:rPr>
          <w:rFonts w:asciiTheme="minorHAnsi" w:eastAsia="Times New Roman" w:hAnsiTheme="minorHAnsi" w:cstheme="minorHAnsi"/>
          <w:lang w:eastAsia="en-GB"/>
        </w:rPr>
      </w:pPr>
      <w:r w:rsidRPr="00B25169">
        <w:rPr>
          <w:rFonts w:asciiTheme="minorHAnsi" w:eastAsia="Times New Roman" w:hAnsiTheme="minorHAnsi" w:cstheme="minorHAnsi"/>
          <w:lang w:eastAsia="en-GB"/>
        </w:rPr>
        <w:t xml:space="preserve">To explain differences between the financial and managerial accounting. </w:t>
      </w:r>
      <w:r w:rsidRPr="000D2F0A">
        <w:rPr>
          <w:rFonts w:asciiTheme="minorHAnsi" w:eastAsia="Times New Roman" w:hAnsiTheme="minorHAnsi" w:cstheme="minorHAnsi"/>
          <w:lang w:eastAsia="en-GB"/>
        </w:rPr>
        <w:t xml:space="preserve"> </w:t>
      </w:r>
    </w:p>
    <w:p w14:paraId="153C1303" w14:textId="77777777" w:rsidR="00753A7C" w:rsidRPr="00B25169" w:rsidRDefault="00753A7C" w:rsidP="004A2659">
      <w:pPr>
        <w:pStyle w:val="ListParagraph"/>
        <w:numPr>
          <w:ilvl w:val="0"/>
          <w:numId w:val="60"/>
        </w:numPr>
        <w:tabs>
          <w:tab w:val="clear" w:pos="2106"/>
        </w:tabs>
        <w:spacing w:before="0" w:after="0" w:line="240" w:lineRule="auto"/>
        <w:rPr>
          <w:rFonts w:asciiTheme="minorHAnsi" w:eastAsia="Times New Roman" w:hAnsiTheme="minorHAnsi" w:cstheme="minorHAnsi"/>
          <w:lang w:eastAsia="en-GB"/>
        </w:rPr>
      </w:pPr>
      <w:r w:rsidRPr="00B25169">
        <w:rPr>
          <w:rFonts w:asciiTheme="minorHAnsi" w:eastAsia="Times New Roman" w:hAnsiTheme="minorHAnsi" w:cstheme="minorHAnsi"/>
          <w:lang w:eastAsia="en-GB"/>
        </w:rPr>
        <w:t xml:space="preserve">To develop an understanding on how the term cost is used many different in many different ways. </w:t>
      </w:r>
    </w:p>
    <w:p w14:paraId="3CB20A1F" w14:textId="77777777" w:rsidR="00753A7C" w:rsidRPr="00B25169" w:rsidRDefault="00753A7C" w:rsidP="004A2659">
      <w:pPr>
        <w:pStyle w:val="ListParagraph"/>
        <w:numPr>
          <w:ilvl w:val="0"/>
          <w:numId w:val="60"/>
        </w:numPr>
        <w:tabs>
          <w:tab w:val="clear" w:pos="2106"/>
        </w:tabs>
        <w:spacing w:before="0" w:after="0" w:line="240" w:lineRule="auto"/>
        <w:rPr>
          <w:rFonts w:asciiTheme="minorHAnsi" w:eastAsia="Times New Roman" w:hAnsiTheme="minorHAnsi" w:cstheme="minorHAnsi"/>
          <w:lang w:eastAsia="en-GB"/>
        </w:rPr>
      </w:pPr>
      <w:r w:rsidRPr="00B25169">
        <w:rPr>
          <w:rFonts w:asciiTheme="minorHAnsi" w:eastAsia="Times New Roman" w:hAnsiTheme="minorHAnsi" w:cstheme="minorHAnsi"/>
          <w:lang w:eastAsia="en-GB"/>
        </w:rPr>
        <w:t xml:space="preserve">To develop the ability to calculate cost under job order and process cost accounting system and understand document and cost flow. </w:t>
      </w:r>
    </w:p>
    <w:p w14:paraId="153B0B4D" w14:textId="77777777" w:rsidR="00753A7C" w:rsidRPr="00B25169" w:rsidRDefault="00753A7C" w:rsidP="004A2659">
      <w:pPr>
        <w:pStyle w:val="ListParagraph"/>
        <w:numPr>
          <w:ilvl w:val="0"/>
          <w:numId w:val="60"/>
        </w:numPr>
        <w:tabs>
          <w:tab w:val="clear" w:pos="2106"/>
        </w:tabs>
        <w:spacing w:before="0" w:after="0" w:line="240" w:lineRule="auto"/>
        <w:rPr>
          <w:rFonts w:asciiTheme="minorHAnsi" w:eastAsia="Times New Roman" w:hAnsiTheme="minorHAnsi" w:cstheme="minorHAnsi"/>
          <w:lang w:eastAsia="en-GB"/>
        </w:rPr>
      </w:pPr>
      <w:r w:rsidRPr="00B25169">
        <w:rPr>
          <w:rFonts w:asciiTheme="minorHAnsi" w:eastAsia="Times New Roman" w:hAnsiTheme="minorHAnsi" w:cstheme="minorHAnsi"/>
          <w:lang w:eastAsia="en-GB"/>
        </w:rPr>
        <w:t xml:space="preserve">To develop the ability to predict how will cost respond to changes in activities, and conduct cost-volume-profit analyses. </w:t>
      </w:r>
    </w:p>
    <w:p w14:paraId="152D39C1" w14:textId="77777777" w:rsidR="00753A7C" w:rsidRPr="00B25169" w:rsidRDefault="00753A7C" w:rsidP="004A2659">
      <w:pPr>
        <w:pStyle w:val="ListParagraph"/>
        <w:numPr>
          <w:ilvl w:val="0"/>
          <w:numId w:val="60"/>
        </w:numPr>
        <w:tabs>
          <w:tab w:val="clear" w:pos="2106"/>
        </w:tabs>
        <w:spacing w:before="0" w:after="0" w:line="240" w:lineRule="auto"/>
        <w:rPr>
          <w:rFonts w:asciiTheme="minorHAnsi" w:eastAsia="Times New Roman" w:hAnsiTheme="minorHAnsi" w:cstheme="minorHAnsi"/>
          <w:lang w:eastAsia="en-GB"/>
        </w:rPr>
      </w:pPr>
      <w:r w:rsidRPr="00B25169">
        <w:rPr>
          <w:rFonts w:asciiTheme="minorHAnsi" w:eastAsia="Times New Roman" w:hAnsiTheme="minorHAnsi" w:cstheme="minorHAnsi"/>
          <w:lang w:eastAsia="en-GB"/>
        </w:rPr>
        <w:t xml:space="preserve">To develop an understanding of differences between variable and absorption costing and ability to prepare income statement on different basis. </w:t>
      </w:r>
    </w:p>
    <w:p w14:paraId="030D5E1C" w14:textId="77777777" w:rsidR="00753A7C" w:rsidRPr="00B25169" w:rsidRDefault="00753A7C" w:rsidP="004A2659">
      <w:pPr>
        <w:pStyle w:val="ListParagraph"/>
        <w:numPr>
          <w:ilvl w:val="0"/>
          <w:numId w:val="60"/>
        </w:numPr>
        <w:tabs>
          <w:tab w:val="clear" w:pos="2106"/>
        </w:tabs>
        <w:spacing w:before="0" w:after="0" w:line="240" w:lineRule="auto"/>
        <w:rPr>
          <w:rFonts w:asciiTheme="minorHAnsi" w:eastAsia="Times New Roman" w:hAnsiTheme="minorHAnsi" w:cstheme="minorHAnsi"/>
          <w:lang w:eastAsia="en-GB"/>
        </w:rPr>
      </w:pPr>
      <w:r w:rsidRPr="00B25169">
        <w:rPr>
          <w:rFonts w:asciiTheme="minorHAnsi" w:eastAsia="Times New Roman" w:hAnsiTheme="minorHAnsi" w:cstheme="minorHAnsi"/>
          <w:lang w:eastAsia="en-GB"/>
        </w:rPr>
        <w:t xml:space="preserve">To develop an understanding of different types of budgets and ability to prepare static and flexible budgets </w:t>
      </w:r>
    </w:p>
    <w:p w14:paraId="32E0061B" w14:textId="77777777" w:rsidR="00753A7C" w:rsidRPr="00B25169" w:rsidRDefault="00753A7C" w:rsidP="004A2659">
      <w:pPr>
        <w:pStyle w:val="ListParagraph"/>
        <w:numPr>
          <w:ilvl w:val="0"/>
          <w:numId w:val="60"/>
        </w:numPr>
        <w:tabs>
          <w:tab w:val="clear" w:pos="2106"/>
        </w:tabs>
        <w:spacing w:before="0" w:after="0" w:line="240" w:lineRule="auto"/>
        <w:rPr>
          <w:rFonts w:asciiTheme="minorHAnsi" w:eastAsia="Times New Roman" w:hAnsiTheme="minorHAnsi" w:cstheme="minorHAnsi"/>
          <w:lang w:eastAsia="en-GB"/>
        </w:rPr>
      </w:pPr>
      <w:r w:rsidRPr="00B25169">
        <w:rPr>
          <w:rFonts w:asciiTheme="minorHAnsi" w:eastAsia="Times New Roman" w:hAnsiTheme="minorHAnsi" w:cstheme="minorHAnsi"/>
          <w:lang w:eastAsia="en-GB"/>
        </w:rPr>
        <w:t xml:space="preserve">To develop the ability to understand standard costing and to perform standard cost variances including overhead variances and interpret the results. </w:t>
      </w:r>
    </w:p>
    <w:p w14:paraId="5756FA8C" w14:textId="77777777" w:rsidR="00753A7C" w:rsidRPr="004D583A" w:rsidRDefault="00753A7C" w:rsidP="00753A7C">
      <w:pPr>
        <w:pStyle w:val="CourseSubheading"/>
        <w:rPr>
          <w:rStyle w:val="IntenseEmphasis"/>
          <w:color w:val="FFFFFF" w:themeColor="background1"/>
        </w:rPr>
      </w:pPr>
      <w:r w:rsidRPr="004D583A">
        <w:rPr>
          <w:rStyle w:val="IntenseEmphasis"/>
          <w:color w:val="FFFFFF" w:themeColor="background1"/>
        </w:rPr>
        <w:t>Course Contents</w:t>
      </w:r>
    </w:p>
    <w:p w14:paraId="3ED6BB4E" w14:textId="77777777" w:rsidR="00753A7C" w:rsidRPr="003A4B1C" w:rsidRDefault="00753A7C" w:rsidP="00753A7C">
      <w:pPr>
        <w:pStyle w:val="ListParagraph"/>
        <w:numPr>
          <w:ilvl w:val="0"/>
          <w:numId w:val="41"/>
        </w:numPr>
      </w:pPr>
      <w:r w:rsidRPr="003A4B1C">
        <w:t xml:space="preserve">Managers and management </w:t>
      </w:r>
    </w:p>
    <w:p w14:paraId="4EDC6F22" w14:textId="77777777" w:rsidR="00753A7C" w:rsidRPr="003A4B1C" w:rsidRDefault="00753A7C" w:rsidP="00753A7C">
      <w:pPr>
        <w:pStyle w:val="ListParagraph"/>
        <w:numPr>
          <w:ilvl w:val="0"/>
          <w:numId w:val="41"/>
        </w:numPr>
      </w:pPr>
      <w:r w:rsidRPr="003A4B1C">
        <w:t>The changing face of management</w:t>
      </w:r>
    </w:p>
    <w:p w14:paraId="79A05659" w14:textId="77777777" w:rsidR="00753A7C" w:rsidRPr="003A4B1C" w:rsidRDefault="00753A7C" w:rsidP="00753A7C">
      <w:pPr>
        <w:pStyle w:val="ListParagraph"/>
        <w:numPr>
          <w:ilvl w:val="0"/>
          <w:numId w:val="41"/>
        </w:numPr>
      </w:pPr>
      <w:r w:rsidRPr="003A4B1C">
        <w:t>Foundations of planning</w:t>
      </w:r>
    </w:p>
    <w:p w14:paraId="171D7CDC" w14:textId="77777777" w:rsidR="00753A7C" w:rsidRPr="003A4B1C" w:rsidRDefault="00753A7C" w:rsidP="00753A7C">
      <w:pPr>
        <w:pStyle w:val="ListParagraph"/>
        <w:numPr>
          <w:ilvl w:val="0"/>
          <w:numId w:val="41"/>
        </w:numPr>
      </w:pPr>
      <w:r w:rsidRPr="003A4B1C">
        <w:t>Planning tools and techniques</w:t>
      </w:r>
    </w:p>
    <w:p w14:paraId="614BC662" w14:textId="77777777" w:rsidR="00753A7C" w:rsidRPr="003A4B1C" w:rsidRDefault="00753A7C" w:rsidP="00753A7C">
      <w:pPr>
        <w:pStyle w:val="ListParagraph"/>
        <w:numPr>
          <w:ilvl w:val="0"/>
          <w:numId w:val="41"/>
        </w:numPr>
      </w:pPr>
      <w:r w:rsidRPr="003A4B1C">
        <w:t xml:space="preserve">Foundations of decision making A.The decision-making process </w:t>
      </w:r>
    </w:p>
    <w:p w14:paraId="33067BDD" w14:textId="77777777" w:rsidR="00753A7C" w:rsidRPr="003A4B1C" w:rsidRDefault="00753A7C" w:rsidP="00753A7C">
      <w:pPr>
        <w:pStyle w:val="ListParagraph"/>
        <w:numPr>
          <w:ilvl w:val="0"/>
          <w:numId w:val="41"/>
        </w:numPr>
      </w:pPr>
      <w:r w:rsidRPr="003A4B1C">
        <w:t>Technology and the design of work processes</w:t>
      </w:r>
    </w:p>
    <w:p w14:paraId="1ACA9418" w14:textId="77777777" w:rsidR="00753A7C" w:rsidRPr="003A4B1C" w:rsidRDefault="00753A7C" w:rsidP="00753A7C">
      <w:pPr>
        <w:pStyle w:val="ListParagraph"/>
        <w:numPr>
          <w:ilvl w:val="0"/>
          <w:numId w:val="41"/>
        </w:numPr>
      </w:pPr>
      <w:r w:rsidRPr="003A4B1C">
        <w:t>Basic organization designs</w:t>
      </w:r>
    </w:p>
    <w:p w14:paraId="68A02925" w14:textId="77777777" w:rsidR="00753A7C" w:rsidRPr="003A4B1C" w:rsidRDefault="00753A7C" w:rsidP="00753A7C">
      <w:pPr>
        <w:pStyle w:val="ListParagraph"/>
        <w:numPr>
          <w:ilvl w:val="0"/>
          <w:numId w:val="41"/>
        </w:numPr>
      </w:pPr>
      <w:r w:rsidRPr="003A4B1C">
        <w:t>Staffing and human resource management</w:t>
      </w:r>
    </w:p>
    <w:p w14:paraId="635754C5" w14:textId="77777777" w:rsidR="00753A7C" w:rsidRPr="003A4B1C" w:rsidRDefault="00753A7C" w:rsidP="00753A7C">
      <w:pPr>
        <w:pStyle w:val="ListParagraph"/>
        <w:numPr>
          <w:ilvl w:val="0"/>
          <w:numId w:val="41"/>
        </w:numPr>
      </w:pPr>
      <w:r w:rsidRPr="003A4B1C">
        <w:t>Managing change and innovation</w:t>
      </w:r>
    </w:p>
    <w:p w14:paraId="285BEBB9" w14:textId="77777777" w:rsidR="00753A7C" w:rsidRPr="003A4B1C" w:rsidRDefault="00753A7C" w:rsidP="00753A7C">
      <w:pPr>
        <w:pStyle w:val="ListParagraph"/>
        <w:numPr>
          <w:ilvl w:val="0"/>
          <w:numId w:val="41"/>
        </w:numPr>
      </w:pPr>
      <w:r w:rsidRPr="003A4B1C">
        <w:t xml:space="preserve">Foundation of individual and group behaviour </w:t>
      </w:r>
    </w:p>
    <w:p w14:paraId="696EF019" w14:textId="77777777" w:rsidR="00753A7C" w:rsidRPr="003A4B1C" w:rsidRDefault="00753A7C" w:rsidP="00753A7C">
      <w:pPr>
        <w:pStyle w:val="ListParagraph"/>
        <w:numPr>
          <w:ilvl w:val="0"/>
          <w:numId w:val="41"/>
        </w:numPr>
      </w:pPr>
      <w:r w:rsidRPr="003A4B1C">
        <w:t>Understand work teams</w:t>
      </w:r>
    </w:p>
    <w:p w14:paraId="5FFDCB64" w14:textId="77777777" w:rsidR="00753A7C" w:rsidRPr="003A4B1C" w:rsidRDefault="00753A7C" w:rsidP="00753A7C">
      <w:pPr>
        <w:pStyle w:val="ListParagraph"/>
        <w:numPr>
          <w:ilvl w:val="0"/>
          <w:numId w:val="41"/>
        </w:numPr>
      </w:pPr>
      <w:r w:rsidRPr="003A4B1C">
        <w:t>Motivating and rewarding employees</w:t>
      </w:r>
    </w:p>
    <w:p w14:paraId="2670B324" w14:textId="77777777" w:rsidR="00753A7C" w:rsidRPr="003A4B1C" w:rsidRDefault="00753A7C" w:rsidP="00753A7C">
      <w:pPr>
        <w:pStyle w:val="ListParagraph"/>
        <w:numPr>
          <w:ilvl w:val="0"/>
          <w:numId w:val="41"/>
        </w:numPr>
      </w:pPr>
      <w:r w:rsidRPr="003A4B1C">
        <w:t>Leadership and supervision</w:t>
      </w:r>
    </w:p>
    <w:p w14:paraId="4C953090" w14:textId="77777777" w:rsidR="00753A7C" w:rsidRPr="003A4B1C" w:rsidRDefault="00753A7C" w:rsidP="00753A7C">
      <w:pPr>
        <w:pStyle w:val="ListParagraph"/>
        <w:numPr>
          <w:ilvl w:val="0"/>
          <w:numId w:val="41"/>
        </w:numPr>
      </w:pPr>
      <w:r w:rsidRPr="003A4B1C">
        <w:t>Communication and interpersonal skills</w:t>
      </w:r>
    </w:p>
    <w:p w14:paraId="1274DEE7" w14:textId="77777777" w:rsidR="00753A7C" w:rsidRPr="003A4B1C" w:rsidRDefault="00753A7C" w:rsidP="00753A7C">
      <w:pPr>
        <w:pStyle w:val="ListParagraph"/>
        <w:numPr>
          <w:ilvl w:val="0"/>
          <w:numId w:val="41"/>
        </w:numPr>
      </w:pPr>
      <w:r w:rsidRPr="003A4B1C">
        <w:t>Foundations of control</w:t>
      </w:r>
    </w:p>
    <w:p w14:paraId="28980E8C" w14:textId="77777777" w:rsidR="00753A7C" w:rsidRDefault="00753A7C" w:rsidP="00753A7C">
      <w:pPr>
        <w:pStyle w:val="ListParagraph"/>
        <w:numPr>
          <w:ilvl w:val="0"/>
          <w:numId w:val="41"/>
        </w:numPr>
      </w:pPr>
      <w:r w:rsidRPr="003A4B1C">
        <w:t>Control tools and techniques</w:t>
      </w:r>
    </w:p>
    <w:p w14:paraId="6C72E766" w14:textId="386409E1" w:rsidR="00753A7C" w:rsidRPr="004D583A" w:rsidRDefault="00B039CB" w:rsidP="00753A7C">
      <w:pPr>
        <w:pStyle w:val="CourseSubheading"/>
        <w:rPr>
          <w:rStyle w:val="IntenseEmphasis"/>
          <w:color w:val="FFFFFF" w:themeColor="background1"/>
        </w:rPr>
      </w:pPr>
      <w:r>
        <w:rPr>
          <w:rStyle w:val="IntenseEmphasis"/>
          <w:color w:val="FFFFFF" w:themeColor="background1"/>
        </w:rPr>
        <w:t>SUGGESTED READINGS</w:t>
      </w:r>
    </w:p>
    <w:p w14:paraId="0F242C65" w14:textId="77777777" w:rsidR="00753A7C" w:rsidRPr="00F92E12" w:rsidRDefault="00753A7C" w:rsidP="004A2659">
      <w:pPr>
        <w:pStyle w:val="ListParagraph"/>
        <w:numPr>
          <w:ilvl w:val="0"/>
          <w:numId w:val="61"/>
        </w:numPr>
        <w:tabs>
          <w:tab w:val="clear" w:pos="2106"/>
        </w:tabs>
        <w:spacing w:before="0" w:after="0" w:line="240" w:lineRule="auto"/>
        <w:rPr>
          <w:rFonts w:asciiTheme="minorHAnsi" w:eastAsia="Times New Roman" w:hAnsiTheme="minorHAnsi" w:cstheme="minorHAnsi"/>
          <w:color w:val="000000" w:themeColor="text1"/>
          <w:lang w:eastAsia="en-GB"/>
        </w:rPr>
      </w:pPr>
      <w:r w:rsidRPr="00F92E12">
        <w:rPr>
          <w:rFonts w:asciiTheme="minorHAnsi" w:eastAsia="Times New Roman" w:hAnsiTheme="minorHAnsi" w:cstheme="minorHAnsi"/>
          <w:color w:val="000000" w:themeColor="text1"/>
          <w:shd w:val="clear" w:color="auto" w:fill="FFFFFF"/>
          <w:lang w:eastAsia="en-GB"/>
        </w:rPr>
        <w:t>The required textbook for this course is </w:t>
      </w:r>
      <w:r w:rsidRPr="00F92E12">
        <w:rPr>
          <w:rFonts w:asciiTheme="minorHAnsi" w:eastAsia="Times New Roman" w:hAnsiTheme="minorHAnsi" w:cstheme="minorHAnsi"/>
          <w:b/>
          <w:bCs/>
          <w:i/>
          <w:iCs/>
          <w:color w:val="000000" w:themeColor="text1"/>
          <w:bdr w:val="none" w:sz="0" w:space="0" w:color="auto" w:frame="1"/>
          <w:shd w:val="clear" w:color="auto" w:fill="FFFFFF"/>
          <w:lang w:eastAsia="en-GB"/>
        </w:rPr>
        <w:t>Horngren's Cost Accounting: A Managerial Emphasis, Global Edition, 17th Edition</w:t>
      </w:r>
      <w:r w:rsidRPr="00F92E12">
        <w:rPr>
          <w:rFonts w:asciiTheme="minorHAnsi" w:eastAsia="Times New Roman" w:hAnsiTheme="minorHAnsi" w:cstheme="minorHAnsi"/>
          <w:color w:val="000000" w:themeColor="text1"/>
          <w:shd w:val="clear" w:color="auto" w:fill="FFFFFF"/>
          <w:lang w:eastAsia="en-GB"/>
        </w:rPr>
        <w:t>, by</w:t>
      </w:r>
      <w:r w:rsidRPr="00F92E12">
        <w:rPr>
          <w:rFonts w:asciiTheme="minorHAnsi" w:eastAsia="Times New Roman" w:hAnsiTheme="minorHAnsi" w:cstheme="minorHAnsi"/>
          <w:color w:val="000000" w:themeColor="text1"/>
          <w:lang w:eastAsia="en-GB"/>
        </w:rPr>
        <w:br/>
      </w:r>
      <w:r w:rsidRPr="00F92E12">
        <w:rPr>
          <w:rFonts w:asciiTheme="minorHAnsi" w:eastAsia="Times New Roman" w:hAnsiTheme="minorHAnsi" w:cstheme="minorHAnsi"/>
          <w:color w:val="000000" w:themeColor="text1"/>
          <w:shd w:val="clear" w:color="auto" w:fill="FFFFFF"/>
          <w:lang w:eastAsia="en-GB"/>
        </w:rPr>
        <w:t>Srikant M. Datar and Madhav V. Rajan, Pearson.</w:t>
      </w:r>
    </w:p>
    <w:p w14:paraId="79C7C760" w14:textId="77777777" w:rsidR="00753A7C" w:rsidRPr="00F92E12" w:rsidRDefault="00753A7C" w:rsidP="004A2659">
      <w:pPr>
        <w:pStyle w:val="ListParagraph"/>
        <w:numPr>
          <w:ilvl w:val="0"/>
          <w:numId w:val="61"/>
        </w:numPr>
        <w:tabs>
          <w:tab w:val="clear" w:pos="2106"/>
        </w:tabs>
        <w:spacing w:before="0" w:after="0" w:line="240" w:lineRule="auto"/>
        <w:rPr>
          <w:rFonts w:asciiTheme="minorHAnsi" w:eastAsia="Times New Roman" w:hAnsiTheme="minorHAnsi" w:cstheme="minorHAnsi"/>
          <w:lang w:eastAsia="en-GB"/>
        </w:rPr>
      </w:pPr>
      <w:r w:rsidRPr="00F92E12">
        <w:rPr>
          <w:rFonts w:asciiTheme="minorHAnsi" w:eastAsia="Times New Roman" w:hAnsiTheme="minorHAnsi" w:cstheme="minorHAnsi"/>
          <w:lang w:eastAsia="en-GB"/>
        </w:rPr>
        <w:t>Bhimani. A., Horngren, C. T. and Datar, S. M. (2019). “Management and Cost Accounting”, 7th edition, Pearson. GNB Garrison, R., Noreen E. and Brewer, P. (2020).</w:t>
      </w:r>
    </w:p>
    <w:p w14:paraId="00389FEC" w14:textId="77777777" w:rsidR="00753A7C" w:rsidRPr="00F92E12" w:rsidRDefault="00753A7C" w:rsidP="004A2659">
      <w:pPr>
        <w:pStyle w:val="ListParagraph"/>
        <w:numPr>
          <w:ilvl w:val="0"/>
          <w:numId w:val="61"/>
        </w:numPr>
        <w:tabs>
          <w:tab w:val="clear" w:pos="2106"/>
        </w:tabs>
        <w:spacing w:before="0" w:after="0" w:line="240" w:lineRule="auto"/>
        <w:rPr>
          <w:rFonts w:asciiTheme="minorHAnsi" w:eastAsia="Times New Roman" w:hAnsiTheme="minorHAnsi" w:cstheme="minorHAnsi"/>
          <w:lang w:eastAsia="en-GB"/>
        </w:rPr>
      </w:pPr>
      <w:r w:rsidRPr="00F92E12">
        <w:rPr>
          <w:rFonts w:asciiTheme="minorHAnsi" w:eastAsia="Times New Roman" w:hAnsiTheme="minorHAnsi" w:cstheme="minorHAnsi"/>
          <w:lang w:eastAsia="en-GB"/>
        </w:rPr>
        <w:t xml:space="preserve"> “Managerial Accounting”, 17th edition, McGraw-Hill Education. WT Warren, C. S. and Taylor, W. J. (2019). </w:t>
      </w:r>
    </w:p>
    <w:p w14:paraId="175BBF88" w14:textId="77777777" w:rsidR="00753A7C" w:rsidRPr="00F92E12" w:rsidRDefault="00753A7C" w:rsidP="004A2659">
      <w:pPr>
        <w:pStyle w:val="ListParagraph"/>
        <w:numPr>
          <w:ilvl w:val="0"/>
          <w:numId w:val="61"/>
        </w:numPr>
        <w:tabs>
          <w:tab w:val="clear" w:pos="2106"/>
        </w:tabs>
        <w:spacing w:before="0" w:after="0" w:line="240" w:lineRule="auto"/>
        <w:rPr>
          <w:rFonts w:asciiTheme="minorHAnsi" w:eastAsia="Times New Roman" w:hAnsiTheme="minorHAnsi" w:cstheme="minorHAnsi"/>
          <w:lang w:eastAsia="en-GB"/>
        </w:rPr>
      </w:pPr>
      <w:r w:rsidRPr="00F92E12">
        <w:rPr>
          <w:rFonts w:asciiTheme="minorHAnsi" w:eastAsia="Times New Roman" w:hAnsiTheme="minorHAnsi" w:cstheme="minorHAnsi"/>
          <w:lang w:eastAsia="en-GB"/>
        </w:rPr>
        <w:lastRenderedPageBreak/>
        <w:t xml:space="preserve">“Managerial Accounting”, 15th edition, Cengage. WKK Weygandt, J. J., Kieso, D. E. and Kimmel, P. D. (2019). </w:t>
      </w:r>
    </w:p>
    <w:p w14:paraId="35CF90FC" w14:textId="77777777" w:rsidR="00753A7C" w:rsidRPr="00F92E12" w:rsidRDefault="00753A7C" w:rsidP="004A2659">
      <w:pPr>
        <w:pStyle w:val="ListParagraph"/>
        <w:numPr>
          <w:ilvl w:val="0"/>
          <w:numId w:val="61"/>
        </w:numPr>
        <w:tabs>
          <w:tab w:val="clear" w:pos="2106"/>
        </w:tabs>
        <w:spacing w:before="0" w:after="0" w:line="240" w:lineRule="auto"/>
        <w:rPr>
          <w:rFonts w:asciiTheme="minorHAnsi" w:eastAsia="Times New Roman" w:hAnsiTheme="minorHAnsi" w:cstheme="minorHAnsi"/>
          <w:lang w:eastAsia="en-GB"/>
        </w:rPr>
      </w:pPr>
      <w:r w:rsidRPr="00F92E12">
        <w:rPr>
          <w:rFonts w:asciiTheme="minorHAnsi" w:eastAsia="Times New Roman" w:hAnsiTheme="minorHAnsi" w:cstheme="minorHAnsi"/>
          <w:lang w:eastAsia="en-GB"/>
        </w:rPr>
        <w:t>“Managerial Accounting: Tools for Business Decision Making”, 7th edition, Wiley.</w:t>
      </w:r>
    </w:p>
    <w:p w14:paraId="76F9EDD0" w14:textId="77777777" w:rsidR="00753A7C" w:rsidRPr="003A4B1C" w:rsidRDefault="00753A7C" w:rsidP="009351AC">
      <w:pPr>
        <w:pStyle w:val="CourseTitle"/>
      </w:pPr>
      <w:r>
        <w:lastRenderedPageBreak/>
        <w:t xml:space="preserve">GER 1504 </w:t>
      </w:r>
      <w:r>
        <w:br/>
      </w:r>
      <w:r w:rsidRPr="002B39A5">
        <w:t>Introduction</w:t>
      </w:r>
      <w:r w:rsidRPr="003A4B1C">
        <w:t xml:space="preserve"> to Sociology</w:t>
      </w:r>
    </w:p>
    <w:p w14:paraId="6D2547E9" w14:textId="77777777" w:rsidR="00753A7C" w:rsidRPr="004D583A" w:rsidRDefault="00753A7C" w:rsidP="00753A7C">
      <w:pPr>
        <w:pStyle w:val="CourseSubheading"/>
        <w:rPr>
          <w:rStyle w:val="IntenseEmphasis"/>
          <w:color w:val="FFFFFF" w:themeColor="background1"/>
        </w:rPr>
      </w:pPr>
      <w:r w:rsidRPr="004D583A">
        <w:rPr>
          <w:rStyle w:val="IntenseEmphasis"/>
          <w:color w:val="FFFFFF" w:themeColor="background1"/>
        </w:rPr>
        <w:t>COURSE DESCRIPTION</w:t>
      </w:r>
    </w:p>
    <w:p w14:paraId="4A449F85" w14:textId="77777777" w:rsidR="00753A7C" w:rsidRDefault="00753A7C" w:rsidP="00753A7C">
      <w:pPr>
        <w:rPr>
          <w:rFonts w:eastAsia="Calibri"/>
        </w:rPr>
      </w:pPr>
      <w:r w:rsidRPr="003A4B1C">
        <w:rPr>
          <w:rFonts w:eastAsia="Calibri"/>
        </w:rPr>
        <w:t>The course is designed to introduce the students with sociological concepts and the discipline. The focus of the course shall be on significant concepts like social systems and structures, socio-economic changes and social processes. The course will provide due foundation for further studies in the field of sociology.</w:t>
      </w:r>
    </w:p>
    <w:p w14:paraId="45A87E1E" w14:textId="288B80CD" w:rsidR="00753A7C" w:rsidRPr="004D583A" w:rsidRDefault="00B039CB" w:rsidP="00753A7C">
      <w:pPr>
        <w:pStyle w:val="CourseSubheading"/>
        <w:rPr>
          <w:rStyle w:val="IntenseEmphasis"/>
          <w:color w:val="FFFFFF" w:themeColor="background1"/>
        </w:rPr>
      </w:pPr>
      <w:r>
        <w:rPr>
          <w:rStyle w:val="IntenseEmphasis"/>
          <w:color w:val="FFFFFF" w:themeColor="background1"/>
        </w:rPr>
        <w:t>COURSE LEARNING OUTCOMES</w:t>
      </w:r>
    </w:p>
    <w:p w14:paraId="6BFB25B4" w14:textId="77777777" w:rsidR="00753A7C" w:rsidRPr="00F92E12" w:rsidRDefault="00753A7C" w:rsidP="004A2659">
      <w:pPr>
        <w:pStyle w:val="ListParagraph"/>
        <w:numPr>
          <w:ilvl w:val="0"/>
          <w:numId w:val="62"/>
        </w:numPr>
        <w:tabs>
          <w:tab w:val="clear" w:pos="2106"/>
        </w:tabs>
        <w:spacing w:before="0" w:after="0" w:line="240" w:lineRule="auto"/>
        <w:rPr>
          <w:rFonts w:asciiTheme="minorHAnsi" w:eastAsia="Times New Roman" w:hAnsiTheme="minorHAnsi" w:cstheme="minorHAnsi"/>
          <w:lang w:eastAsia="en-GB"/>
        </w:rPr>
      </w:pPr>
      <w:r w:rsidRPr="00F92E12">
        <w:rPr>
          <w:rFonts w:asciiTheme="minorHAnsi" w:eastAsia="Times New Roman" w:hAnsiTheme="minorHAnsi" w:cstheme="minorHAnsi"/>
          <w:lang w:eastAsia="en-GB"/>
        </w:rPr>
        <w:t xml:space="preserve">Learn Audio Video Coverage </w:t>
      </w:r>
    </w:p>
    <w:p w14:paraId="1CE25E4F" w14:textId="77777777" w:rsidR="00753A7C" w:rsidRPr="00F92E12" w:rsidRDefault="00753A7C" w:rsidP="004A2659">
      <w:pPr>
        <w:pStyle w:val="ListParagraph"/>
        <w:numPr>
          <w:ilvl w:val="0"/>
          <w:numId w:val="62"/>
        </w:numPr>
        <w:tabs>
          <w:tab w:val="clear" w:pos="2106"/>
        </w:tabs>
        <w:spacing w:before="0" w:after="0" w:line="240" w:lineRule="auto"/>
        <w:rPr>
          <w:rFonts w:asciiTheme="minorHAnsi" w:eastAsia="Times New Roman" w:hAnsiTheme="minorHAnsi" w:cstheme="minorHAnsi"/>
          <w:lang w:eastAsia="en-GB"/>
        </w:rPr>
      </w:pPr>
      <w:r w:rsidRPr="00F92E12">
        <w:rPr>
          <w:rFonts w:asciiTheme="minorHAnsi" w:eastAsia="Times New Roman" w:hAnsiTheme="minorHAnsi" w:cstheme="minorHAnsi"/>
          <w:lang w:eastAsia="en-GB"/>
        </w:rPr>
        <w:t xml:space="preserve">Learn Audio Video editing and writing </w:t>
      </w:r>
    </w:p>
    <w:p w14:paraId="3348B02D" w14:textId="77777777" w:rsidR="00753A7C" w:rsidRPr="00F92E12" w:rsidRDefault="00753A7C" w:rsidP="004A2659">
      <w:pPr>
        <w:pStyle w:val="ListParagraph"/>
        <w:numPr>
          <w:ilvl w:val="0"/>
          <w:numId w:val="62"/>
        </w:numPr>
        <w:tabs>
          <w:tab w:val="clear" w:pos="2106"/>
        </w:tabs>
        <w:spacing w:before="0" w:after="0" w:line="240" w:lineRule="auto"/>
        <w:rPr>
          <w:rFonts w:asciiTheme="minorHAnsi" w:eastAsia="Times New Roman" w:hAnsiTheme="minorHAnsi" w:cstheme="minorHAnsi"/>
          <w:lang w:eastAsia="en-GB"/>
        </w:rPr>
      </w:pPr>
      <w:r w:rsidRPr="00F92E12">
        <w:rPr>
          <w:rFonts w:asciiTheme="minorHAnsi" w:eastAsia="Times New Roman" w:hAnsiTheme="minorHAnsi" w:cstheme="minorHAnsi"/>
          <w:lang w:eastAsia="en-GB"/>
        </w:rPr>
        <w:t xml:space="preserve">Understanding basic concepts of Radio and TV News </w:t>
      </w:r>
    </w:p>
    <w:p w14:paraId="069B8006" w14:textId="77777777" w:rsidR="00753A7C" w:rsidRPr="00F92E12" w:rsidRDefault="00753A7C" w:rsidP="004A2659">
      <w:pPr>
        <w:pStyle w:val="ListParagraph"/>
        <w:numPr>
          <w:ilvl w:val="0"/>
          <w:numId w:val="62"/>
        </w:numPr>
        <w:tabs>
          <w:tab w:val="clear" w:pos="2106"/>
        </w:tabs>
        <w:spacing w:before="0" w:after="0" w:line="240" w:lineRule="auto"/>
        <w:rPr>
          <w:rFonts w:asciiTheme="minorHAnsi" w:eastAsia="Times New Roman" w:hAnsiTheme="minorHAnsi" w:cstheme="minorHAnsi"/>
          <w:lang w:eastAsia="en-GB"/>
        </w:rPr>
      </w:pPr>
      <w:r w:rsidRPr="00F92E12">
        <w:rPr>
          <w:rFonts w:asciiTheme="minorHAnsi" w:eastAsia="Times New Roman" w:hAnsiTheme="minorHAnsi" w:cstheme="minorHAnsi"/>
          <w:lang w:eastAsia="en-GB"/>
        </w:rPr>
        <w:t>Know the difficult approaches when</w:t>
      </w:r>
      <w:r>
        <w:rPr>
          <w:rFonts w:asciiTheme="minorHAnsi" w:eastAsia="Times New Roman" w:hAnsiTheme="minorHAnsi" w:cstheme="minorHAnsi"/>
          <w:lang w:val="en-US" w:eastAsia="en-GB"/>
        </w:rPr>
        <w:t xml:space="preserve"> reporting for radio and TV</w:t>
      </w:r>
    </w:p>
    <w:p w14:paraId="168B1935" w14:textId="454129E2" w:rsidR="00753A7C" w:rsidRPr="004D583A" w:rsidRDefault="00753A7C" w:rsidP="00753A7C">
      <w:pPr>
        <w:pStyle w:val="CourseSubheading"/>
        <w:rPr>
          <w:rStyle w:val="IntenseEmphasis"/>
          <w:color w:val="FFFFFF" w:themeColor="background1"/>
        </w:rPr>
      </w:pPr>
      <w:r w:rsidRPr="004D583A">
        <w:rPr>
          <w:rStyle w:val="IntenseEmphasis"/>
          <w:color w:val="FFFFFF" w:themeColor="background1"/>
        </w:rPr>
        <w:t>COURSE CONTENT</w:t>
      </w:r>
      <w:r w:rsidR="00B039CB">
        <w:rPr>
          <w:rStyle w:val="IntenseEmphasis"/>
          <w:color w:val="FFFFFF" w:themeColor="background1"/>
        </w:rPr>
        <w:t>s</w:t>
      </w:r>
    </w:p>
    <w:p w14:paraId="7152D47A" w14:textId="77777777" w:rsidR="00753A7C" w:rsidRPr="00D3500A" w:rsidRDefault="00753A7C" w:rsidP="00753A7C">
      <w:pPr>
        <w:pStyle w:val="ListParagraph"/>
        <w:numPr>
          <w:ilvl w:val="0"/>
          <w:numId w:val="36"/>
        </w:numPr>
        <w:rPr>
          <w:rFonts w:eastAsia="Calibri"/>
        </w:rPr>
      </w:pPr>
      <w:r w:rsidRPr="00D3500A">
        <w:rPr>
          <w:rFonts w:eastAsia="Calibri"/>
        </w:rPr>
        <w:t xml:space="preserve">Introduction </w:t>
      </w:r>
    </w:p>
    <w:p w14:paraId="11AE3E70" w14:textId="77777777" w:rsidR="00753A7C" w:rsidRPr="00D3500A" w:rsidRDefault="00753A7C" w:rsidP="00753A7C">
      <w:pPr>
        <w:pStyle w:val="ListParagraph"/>
        <w:numPr>
          <w:ilvl w:val="1"/>
          <w:numId w:val="36"/>
        </w:numPr>
        <w:rPr>
          <w:rFonts w:eastAsia="Calibri"/>
        </w:rPr>
      </w:pPr>
      <w:r w:rsidRPr="00D3500A">
        <w:rPr>
          <w:rFonts w:eastAsia="Calibri"/>
        </w:rPr>
        <w:t xml:space="preserve">Definition, Scope, and Subject Matter </w:t>
      </w:r>
    </w:p>
    <w:p w14:paraId="649E1ABD" w14:textId="77777777" w:rsidR="00753A7C" w:rsidRPr="00D3500A" w:rsidRDefault="00753A7C" w:rsidP="00753A7C">
      <w:pPr>
        <w:pStyle w:val="ListParagraph"/>
        <w:numPr>
          <w:ilvl w:val="1"/>
          <w:numId w:val="36"/>
        </w:numPr>
        <w:rPr>
          <w:rFonts w:eastAsia="Calibri"/>
        </w:rPr>
      </w:pPr>
      <w:r w:rsidRPr="00D3500A">
        <w:rPr>
          <w:rFonts w:eastAsia="Calibri"/>
        </w:rPr>
        <w:t xml:space="preserve">Sociology as a Science </w:t>
      </w:r>
    </w:p>
    <w:p w14:paraId="2074AC83" w14:textId="77777777" w:rsidR="00753A7C" w:rsidRPr="00D3500A" w:rsidRDefault="00753A7C" w:rsidP="00753A7C">
      <w:pPr>
        <w:pStyle w:val="ListParagraph"/>
        <w:numPr>
          <w:ilvl w:val="1"/>
          <w:numId w:val="36"/>
        </w:numPr>
        <w:rPr>
          <w:rFonts w:eastAsia="Calibri"/>
        </w:rPr>
      </w:pPr>
      <w:r w:rsidRPr="00D3500A">
        <w:rPr>
          <w:rFonts w:eastAsia="Calibri"/>
        </w:rPr>
        <w:t>Historical back ground of Sociology</w:t>
      </w:r>
    </w:p>
    <w:p w14:paraId="370AEDFD" w14:textId="77777777" w:rsidR="00753A7C" w:rsidRPr="00D3500A" w:rsidRDefault="00753A7C" w:rsidP="00753A7C">
      <w:pPr>
        <w:pStyle w:val="ListParagraph"/>
        <w:numPr>
          <w:ilvl w:val="0"/>
          <w:numId w:val="36"/>
        </w:numPr>
        <w:rPr>
          <w:rFonts w:eastAsia="Calibri"/>
        </w:rPr>
      </w:pPr>
      <w:r w:rsidRPr="00D3500A">
        <w:rPr>
          <w:rFonts w:eastAsia="Calibri"/>
        </w:rPr>
        <w:t>Basic Concepts</w:t>
      </w:r>
    </w:p>
    <w:p w14:paraId="3958D8EE" w14:textId="77777777" w:rsidR="00753A7C" w:rsidRPr="00D3500A" w:rsidRDefault="00753A7C" w:rsidP="00753A7C">
      <w:pPr>
        <w:pStyle w:val="ListParagraph"/>
        <w:numPr>
          <w:ilvl w:val="1"/>
          <w:numId w:val="36"/>
        </w:numPr>
        <w:rPr>
          <w:rFonts w:eastAsia="Calibri"/>
        </w:rPr>
      </w:pPr>
      <w:r w:rsidRPr="00D3500A">
        <w:rPr>
          <w:rFonts w:eastAsia="Calibri"/>
        </w:rPr>
        <w:t>Group, Community, Society</w:t>
      </w:r>
    </w:p>
    <w:p w14:paraId="2086EA05" w14:textId="77777777" w:rsidR="00753A7C" w:rsidRPr="00D3500A" w:rsidRDefault="00753A7C" w:rsidP="00753A7C">
      <w:pPr>
        <w:pStyle w:val="ListParagraph"/>
        <w:numPr>
          <w:ilvl w:val="1"/>
          <w:numId w:val="36"/>
        </w:numPr>
        <w:rPr>
          <w:rFonts w:eastAsia="Calibri"/>
        </w:rPr>
      </w:pPr>
      <w:r w:rsidRPr="00D3500A">
        <w:rPr>
          <w:rFonts w:eastAsia="Calibri"/>
        </w:rPr>
        <w:t xml:space="preserve">Associations </w:t>
      </w:r>
    </w:p>
    <w:p w14:paraId="72CC8732" w14:textId="77777777" w:rsidR="00753A7C" w:rsidRPr="00D3500A" w:rsidRDefault="00753A7C" w:rsidP="00753A7C">
      <w:pPr>
        <w:pStyle w:val="ListParagraph"/>
        <w:numPr>
          <w:ilvl w:val="1"/>
          <w:numId w:val="36"/>
        </w:numPr>
        <w:rPr>
          <w:rFonts w:eastAsia="Calibri"/>
        </w:rPr>
      </w:pPr>
      <w:r w:rsidRPr="00D3500A">
        <w:rPr>
          <w:rFonts w:eastAsia="Calibri"/>
        </w:rPr>
        <w:t>Organization</w:t>
      </w:r>
    </w:p>
    <w:p w14:paraId="2B6B9103" w14:textId="77777777" w:rsidR="00753A7C" w:rsidRPr="00D3500A" w:rsidRDefault="00753A7C" w:rsidP="00753A7C">
      <w:pPr>
        <w:pStyle w:val="ListParagraph"/>
        <w:numPr>
          <w:ilvl w:val="1"/>
          <w:numId w:val="36"/>
        </w:numPr>
        <w:rPr>
          <w:rFonts w:eastAsia="Calibri"/>
        </w:rPr>
      </w:pPr>
      <w:r w:rsidRPr="00D3500A">
        <w:rPr>
          <w:rFonts w:eastAsia="Calibri"/>
        </w:rPr>
        <w:t>Social Interaction</w:t>
      </w:r>
    </w:p>
    <w:p w14:paraId="58A6DFB4" w14:textId="77777777" w:rsidR="00753A7C" w:rsidRPr="00D3500A" w:rsidRDefault="00753A7C" w:rsidP="00753A7C">
      <w:pPr>
        <w:pStyle w:val="ListParagraph"/>
        <w:numPr>
          <w:ilvl w:val="0"/>
          <w:numId w:val="36"/>
        </w:numPr>
        <w:rPr>
          <w:rFonts w:eastAsia="Calibri"/>
        </w:rPr>
      </w:pPr>
      <w:r w:rsidRPr="00D3500A">
        <w:rPr>
          <w:rFonts w:eastAsia="Calibri"/>
        </w:rPr>
        <w:t xml:space="preserve">Social Groups </w:t>
      </w:r>
    </w:p>
    <w:p w14:paraId="14E0DE66" w14:textId="77777777" w:rsidR="00753A7C" w:rsidRPr="00D3500A" w:rsidRDefault="00753A7C" w:rsidP="00753A7C">
      <w:pPr>
        <w:pStyle w:val="ListParagraph"/>
        <w:numPr>
          <w:ilvl w:val="1"/>
          <w:numId w:val="36"/>
        </w:numPr>
        <w:rPr>
          <w:rFonts w:eastAsia="Calibri"/>
        </w:rPr>
      </w:pPr>
      <w:r w:rsidRPr="00D3500A">
        <w:rPr>
          <w:rFonts w:eastAsia="Calibri"/>
        </w:rPr>
        <w:t>Definition &amp; Functions</w:t>
      </w:r>
    </w:p>
    <w:p w14:paraId="11C0B903" w14:textId="77777777" w:rsidR="00753A7C" w:rsidRPr="00D3500A" w:rsidRDefault="00753A7C" w:rsidP="00753A7C">
      <w:pPr>
        <w:pStyle w:val="ListParagraph"/>
        <w:numPr>
          <w:ilvl w:val="1"/>
          <w:numId w:val="36"/>
        </w:numPr>
        <w:rPr>
          <w:rFonts w:eastAsia="Calibri"/>
        </w:rPr>
      </w:pPr>
      <w:r w:rsidRPr="00D3500A">
        <w:rPr>
          <w:rFonts w:eastAsia="Calibri"/>
        </w:rPr>
        <w:t>Types of social groups</w:t>
      </w:r>
    </w:p>
    <w:p w14:paraId="29866648" w14:textId="77777777" w:rsidR="00753A7C" w:rsidRPr="00D3500A" w:rsidRDefault="00753A7C" w:rsidP="00753A7C">
      <w:pPr>
        <w:pStyle w:val="ListParagraph"/>
        <w:numPr>
          <w:ilvl w:val="0"/>
          <w:numId w:val="36"/>
        </w:numPr>
        <w:rPr>
          <w:rFonts w:eastAsia="Calibri"/>
        </w:rPr>
      </w:pPr>
      <w:r w:rsidRPr="00D3500A">
        <w:rPr>
          <w:rFonts w:eastAsia="Calibri"/>
        </w:rPr>
        <w:t xml:space="preserve">Culture </w:t>
      </w:r>
    </w:p>
    <w:p w14:paraId="240EA8DB" w14:textId="77777777" w:rsidR="00753A7C" w:rsidRPr="00D3500A" w:rsidRDefault="00753A7C" w:rsidP="00753A7C">
      <w:pPr>
        <w:pStyle w:val="ListParagraph"/>
        <w:numPr>
          <w:ilvl w:val="1"/>
          <w:numId w:val="36"/>
        </w:numPr>
        <w:rPr>
          <w:rFonts w:eastAsia="Calibri"/>
        </w:rPr>
      </w:pPr>
      <w:r w:rsidRPr="00D3500A">
        <w:rPr>
          <w:rFonts w:eastAsia="Calibri"/>
        </w:rPr>
        <w:t xml:space="preserve">Definition, aspects and characteristics of Culture </w:t>
      </w:r>
    </w:p>
    <w:p w14:paraId="6170A516" w14:textId="77777777" w:rsidR="00753A7C" w:rsidRPr="00D3500A" w:rsidRDefault="00753A7C" w:rsidP="00753A7C">
      <w:pPr>
        <w:pStyle w:val="ListParagraph"/>
        <w:numPr>
          <w:ilvl w:val="1"/>
          <w:numId w:val="36"/>
        </w:numPr>
        <w:rPr>
          <w:rFonts w:eastAsia="Calibri"/>
        </w:rPr>
      </w:pPr>
      <w:r w:rsidRPr="00D3500A">
        <w:rPr>
          <w:rFonts w:eastAsia="Calibri"/>
        </w:rPr>
        <w:t>Elements of culture</w:t>
      </w:r>
    </w:p>
    <w:p w14:paraId="397A1A6E" w14:textId="77777777" w:rsidR="00753A7C" w:rsidRPr="00D3500A" w:rsidRDefault="00753A7C" w:rsidP="00753A7C">
      <w:pPr>
        <w:pStyle w:val="ListParagraph"/>
        <w:numPr>
          <w:ilvl w:val="1"/>
          <w:numId w:val="36"/>
        </w:numPr>
        <w:rPr>
          <w:rFonts w:eastAsia="Calibri"/>
        </w:rPr>
      </w:pPr>
      <w:r w:rsidRPr="00D3500A">
        <w:rPr>
          <w:rFonts w:eastAsia="Calibri"/>
        </w:rPr>
        <w:t>Organizations of culture</w:t>
      </w:r>
    </w:p>
    <w:p w14:paraId="1C54B4D8" w14:textId="77777777" w:rsidR="00753A7C" w:rsidRPr="00D3500A" w:rsidRDefault="00753A7C" w:rsidP="00753A7C">
      <w:pPr>
        <w:pStyle w:val="ListParagraph"/>
        <w:numPr>
          <w:ilvl w:val="1"/>
          <w:numId w:val="36"/>
        </w:numPr>
        <w:rPr>
          <w:rFonts w:eastAsia="Calibri"/>
        </w:rPr>
      </w:pPr>
      <w:r w:rsidRPr="00D3500A">
        <w:rPr>
          <w:rFonts w:eastAsia="Calibri"/>
        </w:rPr>
        <w:t>Other related concepts</w:t>
      </w:r>
    </w:p>
    <w:p w14:paraId="78AA95DC" w14:textId="77777777" w:rsidR="00753A7C" w:rsidRPr="00D3500A" w:rsidRDefault="00753A7C" w:rsidP="00753A7C">
      <w:pPr>
        <w:pStyle w:val="ListParagraph"/>
        <w:numPr>
          <w:ilvl w:val="0"/>
          <w:numId w:val="36"/>
        </w:numPr>
        <w:rPr>
          <w:rFonts w:eastAsia="Calibri"/>
        </w:rPr>
      </w:pPr>
      <w:r w:rsidRPr="00D3500A">
        <w:rPr>
          <w:rFonts w:eastAsia="Calibri"/>
        </w:rPr>
        <w:t xml:space="preserve">Socialization &amp; Personality </w:t>
      </w:r>
    </w:p>
    <w:p w14:paraId="43441F7E" w14:textId="77777777" w:rsidR="00753A7C" w:rsidRPr="00D3500A" w:rsidRDefault="00753A7C" w:rsidP="00753A7C">
      <w:pPr>
        <w:pStyle w:val="ListParagraph"/>
        <w:numPr>
          <w:ilvl w:val="1"/>
          <w:numId w:val="36"/>
        </w:numPr>
        <w:rPr>
          <w:rFonts w:eastAsia="Calibri"/>
        </w:rPr>
      </w:pPr>
      <w:r w:rsidRPr="00D3500A">
        <w:rPr>
          <w:rFonts w:eastAsia="Calibri"/>
        </w:rPr>
        <w:t xml:space="preserve">Personality, Factors in Personality Formation </w:t>
      </w:r>
    </w:p>
    <w:p w14:paraId="2779074E" w14:textId="77777777" w:rsidR="00753A7C" w:rsidRPr="00D3500A" w:rsidRDefault="00753A7C" w:rsidP="00753A7C">
      <w:pPr>
        <w:pStyle w:val="ListParagraph"/>
        <w:numPr>
          <w:ilvl w:val="1"/>
          <w:numId w:val="36"/>
        </w:numPr>
        <w:rPr>
          <w:rFonts w:eastAsia="Calibri"/>
        </w:rPr>
      </w:pPr>
      <w:r w:rsidRPr="00D3500A">
        <w:rPr>
          <w:rFonts w:eastAsia="Calibri"/>
        </w:rPr>
        <w:t>Socialization, Agencies of Socialization</w:t>
      </w:r>
    </w:p>
    <w:p w14:paraId="691A0FB4" w14:textId="77777777" w:rsidR="00753A7C" w:rsidRPr="00D3500A" w:rsidRDefault="00753A7C" w:rsidP="00753A7C">
      <w:pPr>
        <w:pStyle w:val="ListParagraph"/>
        <w:numPr>
          <w:ilvl w:val="1"/>
          <w:numId w:val="36"/>
        </w:numPr>
        <w:rPr>
          <w:rFonts w:eastAsia="Calibri"/>
        </w:rPr>
      </w:pPr>
      <w:r w:rsidRPr="00D3500A">
        <w:rPr>
          <w:rFonts w:eastAsia="Calibri"/>
        </w:rPr>
        <w:t xml:space="preserve">Role &amp; Status </w:t>
      </w:r>
    </w:p>
    <w:p w14:paraId="27D95A76" w14:textId="77777777" w:rsidR="00753A7C" w:rsidRPr="00D3500A" w:rsidRDefault="00753A7C" w:rsidP="00753A7C">
      <w:pPr>
        <w:pStyle w:val="ListParagraph"/>
        <w:numPr>
          <w:ilvl w:val="0"/>
          <w:numId w:val="36"/>
        </w:numPr>
        <w:rPr>
          <w:rFonts w:eastAsia="Calibri"/>
        </w:rPr>
      </w:pPr>
      <w:r w:rsidRPr="00D3500A">
        <w:rPr>
          <w:rFonts w:eastAsia="Calibri"/>
        </w:rPr>
        <w:t>Deviance and Social Control</w:t>
      </w:r>
    </w:p>
    <w:p w14:paraId="58703430" w14:textId="77777777" w:rsidR="00753A7C" w:rsidRPr="00D3500A" w:rsidRDefault="00753A7C" w:rsidP="00753A7C">
      <w:pPr>
        <w:pStyle w:val="ListParagraph"/>
        <w:numPr>
          <w:ilvl w:val="1"/>
          <w:numId w:val="36"/>
        </w:numPr>
        <w:rPr>
          <w:rFonts w:eastAsia="Calibri"/>
        </w:rPr>
      </w:pPr>
      <w:r w:rsidRPr="00D3500A">
        <w:rPr>
          <w:rFonts w:eastAsia="Calibri"/>
        </w:rPr>
        <w:t xml:space="preserve">Deviance and its types  </w:t>
      </w:r>
    </w:p>
    <w:p w14:paraId="638EEEAD" w14:textId="77777777" w:rsidR="00753A7C" w:rsidRPr="00D3500A" w:rsidRDefault="00753A7C" w:rsidP="00753A7C">
      <w:pPr>
        <w:pStyle w:val="ListParagraph"/>
        <w:numPr>
          <w:ilvl w:val="1"/>
          <w:numId w:val="36"/>
        </w:numPr>
        <w:rPr>
          <w:rFonts w:eastAsia="Calibri"/>
        </w:rPr>
      </w:pPr>
      <w:r w:rsidRPr="00D3500A">
        <w:rPr>
          <w:rFonts w:eastAsia="Calibri"/>
        </w:rPr>
        <w:t>Social control and its need</w:t>
      </w:r>
    </w:p>
    <w:p w14:paraId="7D67497F" w14:textId="77777777" w:rsidR="00753A7C" w:rsidRPr="00D3500A" w:rsidRDefault="00753A7C" w:rsidP="00753A7C">
      <w:pPr>
        <w:pStyle w:val="ListParagraph"/>
        <w:numPr>
          <w:ilvl w:val="1"/>
          <w:numId w:val="36"/>
        </w:numPr>
        <w:rPr>
          <w:rFonts w:eastAsia="Calibri"/>
        </w:rPr>
      </w:pPr>
      <w:r w:rsidRPr="00D3500A">
        <w:rPr>
          <w:rFonts w:eastAsia="Calibri"/>
        </w:rPr>
        <w:t>Forms of Social control</w:t>
      </w:r>
    </w:p>
    <w:p w14:paraId="7E7B877E" w14:textId="77777777" w:rsidR="00753A7C" w:rsidRPr="00D3500A" w:rsidRDefault="00753A7C" w:rsidP="00753A7C">
      <w:pPr>
        <w:pStyle w:val="ListParagraph"/>
        <w:numPr>
          <w:ilvl w:val="1"/>
          <w:numId w:val="36"/>
        </w:numPr>
        <w:rPr>
          <w:rFonts w:eastAsia="Calibri"/>
        </w:rPr>
      </w:pPr>
      <w:r w:rsidRPr="00D3500A">
        <w:rPr>
          <w:rFonts w:eastAsia="Calibri"/>
        </w:rPr>
        <w:t xml:space="preserve">Methods &amp; Agencies of Social control </w:t>
      </w:r>
    </w:p>
    <w:p w14:paraId="6409DE70" w14:textId="77777777" w:rsidR="00753A7C" w:rsidRPr="00D3500A" w:rsidRDefault="00753A7C" w:rsidP="00753A7C">
      <w:pPr>
        <w:pStyle w:val="ListParagraph"/>
        <w:numPr>
          <w:ilvl w:val="0"/>
          <w:numId w:val="36"/>
        </w:numPr>
        <w:rPr>
          <w:rFonts w:eastAsia="Calibri"/>
        </w:rPr>
      </w:pPr>
      <w:r w:rsidRPr="00D3500A">
        <w:rPr>
          <w:rFonts w:eastAsia="Calibri"/>
        </w:rPr>
        <w:t>Collective Behaviour</w:t>
      </w:r>
    </w:p>
    <w:p w14:paraId="69A75DA7" w14:textId="77777777" w:rsidR="00753A7C" w:rsidRPr="00D3500A" w:rsidRDefault="00753A7C" w:rsidP="00753A7C">
      <w:pPr>
        <w:pStyle w:val="ListParagraph"/>
        <w:numPr>
          <w:ilvl w:val="1"/>
          <w:numId w:val="36"/>
        </w:numPr>
        <w:rPr>
          <w:rFonts w:eastAsia="Calibri"/>
        </w:rPr>
      </w:pPr>
      <w:r w:rsidRPr="00D3500A">
        <w:rPr>
          <w:rFonts w:eastAsia="Calibri"/>
        </w:rPr>
        <w:t>Collective behaviour, its types</w:t>
      </w:r>
    </w:p>
    <w:p w14:paraId="54C0D03E" w14:textId="77777777" w:rsidR="00753A7C" w:rsidRPr="00D3500A" w:rsidRDefault="00753A7C" w:rsidP="00753A7C">
      <w:pPr>
        <w:pStyle w:val="ListParagraph"/>
        <w:numPr>
          <w:ilvl w:val="1"/>
          <w:numId w:val="36"/>
        </w:numPr>
        <w:rPr>
          <w:rFonts w:eastAsia="Calibri"/>
        </w:rPr>
      </w:pPr>
      <w:r w:rsidRPr="00D3500A">
        <w:rPr>
          <w:rFonts w:eastAsia="Calibri"/>
        </w:rPr>
        <w:t>Crowd behaviour</w:t>
      </w:r>
    </w:p>
    <w:p w14:paraId="0401CF0A" w14:textId="77777777" w:rsidR="00753A7C" w:rsidRPr="00D3500A" w:rsidRDefault="00753A7C" w:rsidP="00753A7C">
      <w:pPr>
        <w:pStyle w:val="ListParagraph"/>
        <w:numPr>
          <w:ilvl w:val="1"/>
          <w:numId w:val="36"/>
        </w:numPr>
        <w:rPr>
          <w:rFonts w:eastAsia="Calibri"/>
        </w:rPr>
      </w:pPr>
      <w:r w:rsidRPr="00D3500A">
        <w:rPr>
          <w:rFonts w:eastAsia="Calibri"/>
        </w:rPr>
        <w:t>Public opinion</w:t>
      </w:r>
    </w:p>
    <w:p w14:paraId="5470776B" w14:textId="77777777" w:rsidR="00753A7C" w:rsidRPr="00D3500A" w:rsidRDefault="00753A7C" w:rsidP="00753A7C">
      <w:pPr>
        <w:pStyle w:val="ListParagraph"/>
        <w:numPr>
          <w:ilvl w:val="1"/>
          <w:numId w:val="36"/>
        </w:numPr>
        <w:rPr>
          <w:rFonts w:eastAsia="Calibri"/>
        </w:rPr>
      </w:pPr>
      <w:r w:rsidRPr="00D3500A">
        <w:rPr>
          <w:rFonts w:eastAsia="Calibri"/>
        </w:rPr>
        <w:t xml:space="preserve">Propaganda </w:t>
      </w:r>
    </w:p>
    <w:p w14:paraId="79A213F7" w14:textId="77777777" w:rsidR="00753A7C" w:rsidRPr="00D3500A" w:rsidRDefault="00753A7C" w:rsidP="00753A7C">
      <w:pPr>
        <w:pStyle w:val="ListParagraph"/>
        <w:numPr>
          <w:ilvl w:val="1"/>
          <w:numId w:val="36"/>
        </w:numPr>
        <w:rPr>
          <w:rFonts w:eastAsia="Calibri"/>
        </w:rPr>
      </w:pPr>
      <w:r w:rsidRPr="00D3500A">
        <w:rPr>
          <w:rFonts w:eastAsia="Calibri"/>
        </w:rPr>
        <w:lastRenderedPageBreak/>
        <w:t>Social movements</w:t>
      </w:r>
    </w:p>
    <w:p w14:paraId="59E4F19A" w14:textId="77777777" w:rsidR="00753A7C" w:rsidRDefault="00753A7C" w:rsidP="00753A7C">
      <w:pPr>
        <w:pStyle w:val="ListParagraph"/>
        <w:numPr>
          <w:ilvl w:val="1"/>
          <w:numId w:val="36"/>
        </w:numPr>
        <w:rPr>
          <w:rFonts w:eastAsia="Calibri"/>
        </w:rPr>
      </w:pPr>
      <w:r w:rsidRPr="00D3500A">
        <w:rPr>
          <w:rFonts w:eastAsia="Calibri"/>
        </w:rPr>
        <w:t>Leadership</w:t>
      </w:r>
    </w:p>
    <w:p w14:paraId="3F1578FD" w14:textId="3D2B38C8" w:rsidR="00753A7C" w:rsidRPr="004D583A" w:rsidRDefault="00B039CB" w:rsidP="00753A7C">
      <w:pPr>
        <w:pStyle w:val="CourseSubheading"/>
        <w:rPr>
          <w:rStyle w:val="IntenseEmphasis"/>
          <w:color w:val="FFFFFF" w:themeColor="background1"/>
        </w:rPr>
      </w:pPr>
      <w:r>
        <w:rPr>
          <w:rStyle w:val="IntenseEmphasis"/>
          <w:color w:val="FFFFFF" w:themeColor="background1"/>
        </w:rPr>
        <w:t>SUGGESTED READINGS</w:t>
      </w:r>
    </w:p>
    <w:p w14:paraId="35CF45CC" w14:textId="77777777" w:rsidR="00753A7C" w:rsidRPr="00973968" w:rsidRDefault="00753A7C" w:rsidP="004A2659">
      <w:pPr>
        <w:pStyle w:val="ListParagraph"/>
        <w:numPr>
          <w:ilvl w:val="0"/>
          <w:numId w:val="63"/>
        </w:numPr>
        <w:tabs>
          <w:tab w:val="clear" w:pos="2106"/>
        </w:tabs>
        <w:spacing w:before="0" w:after="0" w:line="240" w:lineRule="auto"/>
        <w:rPr>
          <w:rFonts w:asciiTheme="minorHAnsi" w:eastAsia="Times New Roman" w:hAnsiTheme="minorHAnsi" w:cstheme="minorHAnsi"/>
          <w:lang w:eastAsia="en-GB"/>
        </w:rPr>
      </w:pPr>
      <w:r w:rsidRPr="00973968">
        <w:rPr>
          <w:rFonts w:asciiTheme="minorHAnsi" w:eastAsia="Times New Roman" w:hAnsiTheme="minorHAnsi" w:cstheme="minorHAnsi"/>
          <w:lang w:eastAsia="en-GB"/>
        </w:rPr>
        <w:t xml:space="preserve">Andrew Hart, Rontledge, Understand the Media, New York .1991. </w:t>
      </w:r>
    </w:p>
    <w:p w14:paraId="6BB56C50" w14:textId="77777777" w:rsidR="00753A7C" w:rsidRPr="00973968" w:rsidRDefault="00753A7C" w:rsidP="004A2659">
      <w:pPr>
        <w:pStyle w:val="ListParagraph"/>
        <w:numPr>
          <w:ilvl w:val="0"/>
          <w:numId w:val="63"/>
        </w:numPr>
        <w:tabs>
          <w:tab w:val="clear" w:pos="2106"/>
        </w:tabs>
        <w:spacing w:before="0" w:after="0" w:line="240" w:lineRule="auto"/>
        <w:rPr>
          <w:rFonts w:asciiTheme="minorHAnsi" w:eastAsia="Times New Roman" w:hAnsiTheme="minorHAnsi" w:cstheme="minorHAnsi"/>
          <w:lang w:eastAsia="en-GB"/>
        </w:rPr>
      </w:pPr>
      <w:r w:rsidRPr="00973968">
        <w:rPr>
          <w:rFonts w:asciiTheme="minorHAnsi" w:eastAsia="Times New Roman" w:hAnsiTheme="minorHAnsi" w:cstheme="minorHAnsi"/>
          <w:lang w:eastAsia="en-GB"/>
        </w:rPr>
        <w:t xml:space="preserve">Conrad fink, Longman, Inside the Media, NewYork.1990. </w:t>
      </w:r>
    </w:p>
    <w:p w14:paraId="2A0924A9" w14:textId="77777777" w:rsidR="00753A7C" w:rsidRPr="00973968" w:rsidRDefault="00753A7C" w:rsidP="004A2659">
      <w:pPr>
        <w:pStyle w:val="ListParagraph"/>
        <w:numPr>
          <w:ilvl w:val="0"/>
          <w:numId w:val="63"/>
        </w:numPr>
        <w:tabs>
          <w:tab w:val="clear" w:pos="2106"/>
        </w:tabs>
        <w:spacing w:before="0" w:after="0" w:line="240" w:lineRule="auto"/>
        <w:rPr>
          <w:rFonts w:asciiTheme="minorHAnsi" w:eastAsia="Times New Roman" w:hAnsiTheme="minorHAnsi" w:cstheme="minorHAnsi"/>
          <w:lang w:eastAsia="en-GB"/>
        </w:rPr>
      </w:pPr>
      <w:r w:rsidRPr="00973968">
        <w:rPr>
          <w:rFonts w:asciiTheme="minorHAnsi" w:eastAsia="Times New Roman" w:hAnsiTheme="minorHAnsi" w:cstheme="minorHAnsi"/>
          <w:lang w:eastAsia="en-GB"/>
        </w:rPr>
        <w:t>John Fiske, Mcthuen, Television Culture, London.1987</w:t>
      </w:r>
    </w:p>
    <w:p w14:paraId="3BD03AF1" w14:textId="77777777" w:rsidR="00753A7C" w:rsidRPr="00973968" w:rsidRDefault="00753A7C" w:rsidP="004A2659">
      <w:pPr>
        <w:pStyle w:val="ListParagraph"/>
        <w:numPr>
          <w:ilvl w:val="0"/>
          <w:numId w:val="63"/>
        </w:numPr>
        <w:tabs>
          <w:tab w:val="clear" w:pos="2106"/>
        </w:tabs>
        <w:spacing w:before="0" w:after="0" w:line="240" w:lineRule="auto"/>
        <w:rPr>
          <w:rFonts w:asciiTheme="minorHAnsi" w:eastAsia="Times New Roman" w:hAnsiTheme="minorHAnsi" w:cstheme="minorHAnsi"/>
          <w:lang w:eastAsia="en-GB"/>
        </w:rPr>
      </w:pPr>
      <w:r w:rsidRPr="00973968">
        <w:rPr>
          <w:rFonts w:asciiTheme="minorHAnsi" w:eastAsia="Times New Roman" w:hAnsiTheme="minorHAnsi" w:cstheme="minorHAnsi"/>
          <w:lang w:eastAsia="en-GB"/>
        </w:rPr>
        <w:t xml:space="preserve">John C. Merill, John Lee, Modern Mass Media, Edward Jay Fried lander, Harper &amp; Row, New York. 1990. </w:t>
      </w:r>
    </w:p>
    <w:p w14:paraId="3E71F755" w14:textId="77777777" w:rsidR="00753A7C" w:rsidRPr="00973968" w:rsidRDefault="00753A7C" w:rsidP="004A2659">
      <w:pPr>
        <w:pStyle w:val="ListParagraph"/>
        <w:numPr>
          <w:ilvl w:val="0"/>
          <w:numId w:val="63"/>
        </w:numPr>
        <w:tabs>
          <w:tab w:val="clear" w:pos="2106"/>
        </w:tabs>
        <w:spacing w:before="0" w:after="0" w:line="240" w:lineRule="auto"/>
        <w:rPr>
          <w:rFonts w:asciiTheme="minorHAnsi" w:eastAsia="Times New Roman" w:hAnsiTheme="minorHAnsi" w:cstheme="minorHAnsi"/>
          <w:lang w:eastAsia="en-GB"/>
        </w:rPr>
      </w:pPr>
      <w:r w:rsidRPr="00973968">
        <w:rPr>
          <w:rFonts w:asciiTheme="minorHAnsi" w:eastAsia="Times New Roman" w:hAnsiTheme="minorHAnsi" w:cstheme="minorHAnsi"/>
          <w:lang w:eastAsia="en-GB"/>
        </w:rPr>
        <w:t xml:space="preserve">Conrad Lodziak, Frances Prilie, Power of TV, London. 1986. </w:t>
      </w:r>
    </w:p>
    <w:p w14:paraId="352A522B" w14:textId="77777777" w:rsidR="00753A7C" w:rsidRPr="00973968" w:rsidRDefault="00753A7C" w:rsidP="004A2659">
      <w:pPr>
        <w:pStyle w:val="ListParagraph"/>
        <w:numPr>
          <w:ilvl w:val="0"/>
          <w:numId w:val="63"/>
        </w:numPr>
        <w:tabs>
          <w:tab w:val="clear" w:pos="2106"/>
        </w:tabs>
        <w:spacing w:before="0" w:after="0" w:line="240" w:lineRule="auto"/>
        <w:rPr>
          <w:rFonts w:asciiTheme="minorHAnsi" w:eastAsia="Times New Roman" w:hAnsiTheme="minorHAnsi" w:cstheme="minorHAnsi"/>
          <w:lang w:eastAsia="en-GB"/>
        </w:rPr>
      </w:pPr>
      <w:r w:rsidRPr="00973968">
        <w:rPr>
          <w:rFonts w:asciiTheme="minorHAnsi" w:eastAsia="Times New Roman" w:hAnsiTheme="minorHAnsi" w:cstheme="minorHAnsi"/>
          <w:lang w:eastAsia="en-GB"/>
        </w:rPr>
        <w:t xml:space="preserve">Ray Eldon Hiebert, Donald F. Ungurait. Thomas W. Bohn, Longman, Mass media: An introduction to Modern Communication, NewYork.1982. </w:t>
      </w:r>
    </w:p>
    <w:p w14:paraId="339F10BE" w14:textId="77777777" w:rsidR="00753A7C" w:rsidRPr="00973968" w:rsidRDefault="00753A7C" w:rsidP="004A2659">
      <w:pPr>
        <w:pStyle w:val="ListParagraph"/>
        <w:numPr>
          <w:ilvl w:val="0"/>
          <w:numId w:val="63"/>
        </w:numPr>
        <w:tabs>
          <w:tab w:val="clear" w:pos="2106"/>
        </w:tabs>
        <w:spacing w:before="0" w:after="0" w:line="240" w:lineRule="auto"/>
        <w:rPr>
          <w:rFonts w:asciiTheme="minorHAnsi" w:eastAsia="Times New Roman" w:hAnsiTheme="minorHAnsi" w:cstheme="minorHAnsi"/>
          <w:lang w:eastAsia="en-GB"/>
        </w:rPr>
      </w:pPr>
      <w:r w:rsidRPr="00973968">
        <w:rPr>
          <w:rFonts w:asciiTheme="minorHAnsi" w:eastAsia="Times New Roman" w:hAnsiTheme="minorHAnsi" w:cstheme="minorHAnsi"/>
          <w:lang w:eastAsia="en-GB"/>
        </w:rPr>
        <w:t xml:space="preserve">Stwart Price, Pitman Publishing, Media Studies, London. 1993 </w:t>
      </w:r>
    </w:p>
    <w:p w14:paraId="785209AF" w14:textId="77777777" w:rsidR="00753A7C" w:rsidRPr="00973968" w:rsidRDefault="00753A7C" w:rsidP="004A2659">
      <w:pPr>
        <w:pStyle w:val="ListParagraph"/>
        <w:numPr>
          <w:ilvl w:val="0"/>
          <w:numId w:val="63"/>
        </w:numPr>
        <w:tabs>
          <w:tab w:val="clear" w:pos="2106"/>
        </w:tabs>
        <w:spacing w:before="0" w:after="0" w:line="240" w:lineRule="auto"/>
        <w:rPr>
          <w:rFonts w:asciiTheme="minorHAnsi" w:eastAsia="Times New Roman" w:hAnsiTheme="minorHAnsi" w:cstheme="minorHAnsi"/>
          <w:lang w:eastAsia="en-GB"/>
        </w:rPr>
      </w:pPr>
      <w:r w:rsidRPr="00973968">
        <w:rPr>
          <w:rFonts w:asciiTheme="minorHAnsi" w:eastAsia="Times New Roman" w:hAnsiTheme="minorHAnsi" w:cstheme="minorHAnsi"/>
          <w:lang w:eastAsia="en-GB"/>
        </w:rPr>
        <w:t xml:space="preserve">Shirley Biagi, Wadworth, Belmont, Media Impact, 2 nd Edition 1992. </w:t>
      </w:r>
    </w:p>
    <w:p w14:paraId="7E4A7568" w14:textId="77777777" w:rsidR="00753A7C" w:rsidRPr="00973968" w:rsidRDefault="00753A7C" w:rsidP="004A2659">
      <w:pPr>
        <w:pStyle w:val="ListParagraph"/>
        <w:numPr>
          <w:ilvl w:val="0"/>
          <w:numId w:val="63"/>
        </w:numPr>
        <w:tabs>
          <w:tab w:val="clear" w:pos="2106"/>
        </w:tabs>
        <w:spacing w:before="0" w:after="0" w:line="240" w:lineRule="auto"/>
        <w:rPr>
          <w:rFonts w:asciiTheme="minorHAnsi" w:eastAsia="Times New Roman" w:hAnsiTheme="minorHAnsi" w:cstheme="minorHAnsi"/>
          <w:lang w:eastAsia="en-GB"/>
        </w:rPr>
      </w:pPr>
      <w:r w:rsidRPr="00973968">
        <w:rPr>
          <w:rFonts w:asciiTheme="minorHAnsi" w:eastAsia="Times New Roman" w:hAnsiTheme="minorHAnsi" w:cstheme="minorHAnsi"/>
          <w:lang w:eastAsia="en-GB"/>
        </w:rPr>
        <w:t xml:space="preserve">lynne Gross, Telecommunication an Introduction to Electronic media, 6th Ed Benchmark, London 1997 </w:t>
      </w:r>
    </w:p>
    <w:p w14:paraId="09871A49" w14:textId="77777777" w:rsidR="00753A7C" w:rsidRPr="00973968" w:rsidRDefault="00753A7C" w:rsidP="004A2659">
      <w:pPr>
        <w:pStyle w:val="ListParagraph"/>
        <w:numPr>
          <w:ilvl w:val="0"/>
          <w:numId w:val="63"/>
        </w:numPr>
        <w:tabs>
          <w:tab w:val="clear" w:pos="2106"/>
        </w:tabs>
        <w:spacing w:before="0" w:after="0" w:line="240" w:lineRule="auto"/>
        <w:rPr>
          <w:rFonts w:asciiTheme="minorHAnsi" w:eastAsia="Times New Roman" w:hAnsiTheme="minorHAnsi" w:cstheme="minorHAnsi"/>
          <w:lang w:eastAsia="en-GB"/>
        </w:rPr>
      </w:pPr>
      <w:r w:rsidRPr="00973968">
        <w:rPr>
          <w:rFonts w:asciiTheme="minorHAnsi" w:eastAsia="Times New Roman" w:hAnsiTheme="minorHAnsi" w:cstheme="minorHAnsi"/>
          <w:lang w:eastAsia="en-GB"/>
        </w:rPr>
        <w:t>Christopher H. Sterling, Electronic Media, Preager London. 1994</w:t>
      </w:r>
    </w:p>
    <w:p w14:paraId="1F080D9B" w14:textId="77777777" w:rsidR="00753A7C" w:rsidRPr="00973968" w:rsidRDefault="00753A7C" w:rsidP="004A2659">
      <w:pPr>
        <w:pStyle w:val="ListParagraph"/>
        <w:numPr>
          <w:ilvl w:val="0"/>
          <w:numId w:val="63"/>
        </w:numPr>
        <w:tabs>
          <w:tab w:val="clear" w:pos="2106"/>
        </w:tabs>
        <w:spacing w:before="0" w:after="0" w:line="240" w:lineRule="auto"/>
        <w:rPr>
          <w:rFonts w:asciiTheme="minorHAnsi" w:eastAsia="Times New Roman" w:hAnsiTheme="minorHAnsi" w:cstheme="minorHAnsi"/>
          <w:lang w:eastAsia="en-GB"/>
        </w:rPr>
      </w:pPr>
      <w:r w:rsidRPr="00973968">
        <w:rPr>
          <w:rFonts w:asciiTheme="minorHAnsi" w:eastAsia="Times New Roman" w:hAnsiTheme="minorHAnsi" w:cstheme="minorHAnsi"/>
          <w:lang w:eastAsia="en-GB"/>
        </w:rPr>
        <w:t>Mushtaq Gazdar, Pakistan Cinema, Oxford University Press, Karachi. 1997.ed. Brown and</w:t>
      </w:r>
    </w:p>
    <w:p w14:paraId="12FEB7CC" w14:textId="77777777" w:rsidR="00753A7C" w:rsidRPr="00973968" w:rsidRDefault="00753A7C" w:rsidP="00753A7C">
      <w:pPr>
        <w:rPr>
          <w:rFonts w:asciiTheme="minorHAnsi" w:eastAsia="Calibri" w:hAnsiTheme="minorHAnsi" w:cstheme="minorHAnsi"/>
          <w:color w:val="5B9BD5" w:themeColor="accent1"/>
        </w:rPr>
      </w:pPr>
    </w:p>
    <w:p w14:paraId="50DDC155" w14:textId="77777777" w:rsidR="00753A7C" w:rsidRPr="003A4B1C" w:rsidRDefault="00753A7C" w:rsidP="00753A7C">
      <w:pPr>
        <w:rPr>
          <w:rFonts w:eastAsia="Calibri"/>
        </w:rPr>
      </w:pPr>
      <w:r w:rsidRPr="003A4B1C">
        <w:rPr>
          <w:rFonts w:eastAsia="Calibri"/>
        </w:rPr>
        <w:br w:type="page"/>
      </w:r>
    </w:p>
    <w:p w14:paraId="664ECADE" w14:textId="77777777" w:rsidR="00753A7C" w:rsidRPr="003A4B1C" w:rsidRDefault="00753A7C" w:rsidP="009351AC">
      <w:pPr>
        <w:pStyle w:val="CourseTitle"/>
      </w:pPr>
      <w:r>
        <w:lastRenderedPageBreak/>
        <w:t xml:space="preserve">MCO 3021 </w:t>
      </w:r>
      <w:r>
        <w:br/>
      </w:r>
      <w:r w:rsidRPr="002B39A5">
        <w:t>International</w:t>
      </w:r>
      <w:r w:rsidRPr="003A4B1C">
        <w:t xml:space="preserve"> relations</w:t>
      </w:r>
    </w:p>
    <w:p w14:paraId="77C9A38D" w14:textId="77777777" w:rsidR="00753A7C" w:rsidRPr="004D583A" w:rsidRDefault="00753A7C" w:rsidP="00753A7C">
      <w:pPr>
        <w:pStyle w:val="CourseSubheading"/>
        <w:rPr>
          <w:rStyle w:val="IntenseEmphasis"/>
          <w:color w:val="FFFFFF" w:themeColor="background1"/>
        </w:rPr>
      </w:pPr>
      <w:r w:rsidRPr="004D583A">
        <w:rPr>
          <w:rStyle w:val="IntenseEmphasis"/>
          <w:color w:val="FFFFFF" w:themeColor="background1"/>
        </w:rPr>
        <w:t>COURSE DESCRIPTION</w:t>
      </w:r>
    </w:p>
    <w:p w14:paraId="0D945090" w14:textId="77777777" w:rsidR="00753A7C" w:rsidRPr="003A4B1C" w:rsidRDefault="00753A7C" w:rsidP="00753A7C">
      <w:pPr>
        <w:rPr>
          <w:rFonts w:eastAsia="Calibri"/>
        </w:rPr>
      </w:pPr>
      <w:r w:rsidRPr="003A4B1C">
        <w:rPr>
          <w:rFonts w:eastAsia="Calibri"/>
        </w:rPr>
        <w:t>This course focuses on studying the dynamics of relations among sovereign states in perspective of various theoretical approaches. The scope of the course also seeks to understand how states formulate their foreign policies, set objectives and pursue them through various means to further their national interest. Besides, the basic but significant concepts of the subject, role of Non-State actors in world politics and new trends in International Relations will also form part of the course. Overall, the course has been designed to meet the learning needs of the students at graduate level.</w:t>
      </w:r>
    </w:p>
    <w:p w14:paraId="0DE34D00" w14:textId="77777777" w:rsidR="00753A7C" w:rsidRDefault="00753A7C" w:rsidP="00753A7C">
      <w:pPr>
        <w:rPr>
          <w:rFonts w:eastAsia="Calibri"/>
        </w:rPr>
      </w:pPr>
      <w:r w:rsidRPr="003A4B1C">
        <w:rPr>
          <w:rFonts w:eastAsia="Calibri"/>
        </w:rPr>
        <w:t xml:space="preserve"> The course aims at preparing the students to understand the need and contemporary nature of international relations while equipping them with the appropriate tools to analyze the factors that influence the policies and rules of conduct of inter-state relations. Studying of the course will enable the students to participate in the theoretical debates and discussions pertaining to various issues of the world politics. Moreover, at the end of the course the students will be able to identify, analyze, compare and critically evaluate the socio-political, economic and security dynamics of international Relations and related literature. </w:t>
      </w:r>
    </w:p>
    <w:p w14:paraId="640DC4AD" w14:textId="43F6C05D" w:rsidR="00753A7C" w:rsidRPr="004D583A" w:rsidRDefault="00B039CB" w:rsidP="00753A7C">
      <w:pPr>
        <w:pStyle w:val="CourseSubheading"/>
        <w:rPr>
          <w:rStyle w:val="IntenseEmphasis"/>
          <w:color w:val="FFFFFF" w:themeColor="background1"/>
        </w:rPr>
      </w:pPr>
      <w:r>
        <w:rPr>
          <w:rStyle w:val="IntenseEmphasis"/>
          <w:color w:val="FFFFFF" w:themeColor="background1"/>
        </w:rPr>
        <w:t>COURSE LEARNING OUTCOMES</w:t>
      </w:r>
    </w:p>
    <w:p w14:paraId="7F3F0C37" w14:textId="77777777" w:rsidR="00753A7C" w:rsidRPr="003A4B1C" w:rsidRDefault="00753A7C" w:rsidP="00753A7C">
      <w:pPr>
        <w:rPr>
          <w:rFonts w:eastAsia="Calibri"/>
        </w:rPr>
      </w:pPr>
      <w:r w:rsidRPr="003A4B1C">
        <w:rPr>
          <w:rFonts w:eastAsia="Calibri"/>
        </w:rPr>
        <w:t>By the end of this course, students will be able to:</w:t>
      </w:r>
    </w:p>
    <w:p w14:paraId="30C4A559" w14:textId="77777777" w:rsidR="00753A7C" w:rsidRPr="003A4B1C" w:rsidRDefault="00753A7C" w:rsidP="00753A7C">
      <w:pPr>
        <w:pStyle w:val="ListParagraph"/>
        <w:numPr>
          <w:ilvl w:val="0"/>
          <w:numId w:val="40"/>
        </w:numPr>
        <w:rPr>
          <w:rFonts w:eastAsia="Calibri"/>
        </w:rPr>
      </w:pPr>
      <w:r w:rsidRPr="003A4B1C">
        <w:rPr>
          <w:rFonts w:eastAsia="Calibri"/>
        </w:rPr>
        <w:t>To develop an awareness of the underlying concepts and theories of the relations between states;</w:t>
      </w:r>
    </w:p>
    <w:p w14:paraId="03081B7B" w14:textId="77777777" w:rsidR="00753A7C" w:rsidRPr="003A4B1C" w:rsidRDefault="00753A7C" w:rsidP="00753A7C">
      <w:pPr>
        <w:pStyle w:val="ListParagraph"/>
        <w:numPr>
          <w:ilvl w:val="0"/>
          <w:numId w:val="40"/>
        </w:numPr>
        <w:rPr>
          <w:rFonts w:eastAsia="Calibri"/>
        </w:rPr>
      </w:pPr>
      <w:r w:rsidRPr="003A4B1C">
        <w:rPr>
          <w:rFonts w:eastAsia="Calibri"/>
        </w:rPr>
        <w:t xml:space="preserve">To understand how to apply these concepts and theories to contemporary and historical case studies. </w:t>
      </w:r>
    </w:p>
    <w:p w14:paraId="6912F07C" w14:textId="77777777" w:rsidR="00753A7C" w:rsidRPr="003A4B1C" w:rsidRDefault="00753A7C" w:rsidP="00753A7C">
      <w:pPr>
        <w:pStyle w:val="ListParagraph"/>
        <w:numPr>
          <w:ilvl w:val="0"/>
          <w:numId w:val="40"/>
        </w:numPr>
        <w:rPr>
          <w:rFonts w:eastAsia="Calibri"/>
        </w:rPr>
      </w:pPr>
      <w:r w:rsidRPr="003A4B1C">
        <w:rPr>
          <w:rFonts w:eastAsia="Calibri"/>
        </w:rPr>
        <w:t>Tell exact locations of major countries on the world map and explain what problems those countries are facing;</w:t>
      </w:r>
    </w:p>
    <w:p w14:paraId="16A0A4BC" w14:textId="77777777" w:rsidR="00753A7C" w:rsidRPr="003A4B1C" w:rsidRDefault="00753A7C" w:rsidP="00753A7C">
      <w:pPr>
        <w:pStyle w:val="ListParagraph"/>
        <w:numPr>
          <w:ilvl w:val="0"/>
          <w:numId w:val="40"/>
        </w:numPr>
        <w:rPr>
          <w:rFonts w:eastAsia="Calibri"/>
        </w:rPr>
      </w:pPr>
      <w:r w:rsidRPr="003A4B1C">
        <w:rPr>
          <w:rFonts w:eastAsia="Calibri"/>
        </w:rPr>
        <w:t>Demonstrate understanding of the causes and processes of modern international issues;</w:t>
      </w:r>
    </w:p>
    <w:p w14:paraId="2BDC890E" w14:textId="77777777" w:rsidR="00753A7C" w:rsidRPr="003A4B1C" w:rsidRDefault="00753A7C" w:rsidP="00753A7C">
      <w:pPr>
        <w:pStyle w:val="ListParagraph"/>
        <w:numPr>
          <w:ilvl w:val="0"/>
          <w:numId w:val="40"/>
        </w:numPr>
        <w:rPr>
          <w:rFonts w:eastAsia="Calibri"/>
        </w:rPr>
      </w:pPr>
      <w:r w:rsidRPr="003A4B1C">
        <w:rPr>
          <w:rFonts w:eastAsia="Calibri"/>
        </w:rPr>
        <w:t>Differentiate the concept of internationalization from that of globalization;</w:t>
      </w:r>
    </w:p>
    <w:p w14:paraId="46829FDF" w14:textId="77777777" w:rsidR="00753A7C" w:rsidRPr="003A4B1C" w:rsidRDefault="00753A7C" w:rsidP="00753A7C">
      <w:pPr>
        <w:pStyle w:val="ListParagraph"/>
        <w:numPr>
          <w:ilvl w:val="0"/>
          <w:numId w:val="40"/>
        </w:numPr>
        <w:rPr>
          <w:rFonts w:eastAsia="Calibri"/>
        </w:rPr>
      </w:pPr>
      <w:r w:rsidRPr="003A4B1C">
        <w:rPr>
          <w:rFonts w:eastAsia="Calibri"/>
        </w:rPr>
        <w:t>Demonstrate critical thinking skills through research paper writing and discussion.</w:t>
      </w:r>
    </w:p>
    <w:p w14:paraId="1C3C1A49" w14:textId="77777777" w:rsidR="00753A7C" w:rsidRPr="004D583A" w:rsidRDefault="00753A7C" w:rsidP="00753A7C">
      <w:pPr>
        <w:pStyle w:val="CourseSubheading"/>
        <w:rPr>
          <w:rStyle w:val="IntenseEmphasis"/>
          <w:color w:val="FFFFFF" w:themeColor="background1"/>
        </w:rPr>
      </w:pPr>
      <w:r w:rsidRPr="004D583A">
        <w:rPr>
          <w:rStyle w:val="IntenseEmphasis"/>
          <w:color w:val="FFFFFF" w:themeColor="background1"/>
        </w:rPr>
        <w:t>COURSE CONTENTS</w:t>
      </w:r>
    </w:p>
    <w:p w14:paraId="48C9280E" w14:textId="77777777" w:rsidR="00753A7C" w:rsidRPr="003A4B1C" w:rsidRDefault="00753A7C" w:rsidP="00753A7C">
      <w:pPr>
        <w:pStyle w:val="ListParagraph"/>
        <w:numPr>
          <w:ilvl w:val="0"/>
          <w:numId w:val="39"/>
        </w:numPr>
        <w:rPr>
          <w:rFonts w:eastAsia="Calibri"/>
        </w:rPr>
      </w:pPr>
      <w:r w:rsidRPr="003A4B1C">
        <w:rPr>
          <w:rFonts w:eastAsia="Calibri"/>
        </w:rPr>
        <w:t>Introduction to the course, description, objectives, evaluation processes.</w:t>
      </w:r>
    </w:p>
    <w:p w14:paraId="68126A24" w14:textId="77777777" w:rsidR="00753A7C" w:rsidRPr="003A4B1C" w:rsidRDefault="00753A7C" w:rsidP="00753A7C">
      <w:pPr>
        <w:pStyle w:val="ListParagraph"/>
        <w:numPr>
          <w:ilvl w:val="0"/>
          <w:numId w:val="39"/>
        </w:numPr>
        <w:rPr>
          <w:rFonts w:eastAsia="Calibri"/>
          <w:b/>
        </w:rPr>
      </w:pPr>
      <w:r w:rsidRPr="003A4B1C">
        <w:rPr>
          <w:rFonts w:eastAsia="Calibri"/>
        </w:rPr>
        <w:t xml:space="preserve">Introduction to the Subject of IR </w:t>
      </w:r>
    </w:p>
    <w:p w14:paraId="257EC4BE" w14:textId="77777777" w:rsidR="00753A7C" w:rsidRPr="003A4B1C" w:rsidRDefault="00753A7C" w:rsidP="00753A7C">
      <w:pPr>
        <w:pStyle w:val="ListParagraph"/>
        <w:numPr>
          <w:ilvl w:val="0"/>
          <w:numId w:val="39"/>
        </w:numPr>
        <w:rPr>
          <w:rFonts w:eastAsia="Calibri"/>
        </w:rPr>
      </w:pPr>
      <w:r w:rsidRPr="003A4B1C">
        <w:rPr>
          <w:rFonts w:eastAsia="Calibri"/>
        </w:rPr>
        <w:t>International Relations (IR)- Its Development, Nature, and Scope</w:t>
      </w:r>
    </w:p>
    <w:p w14:paraId="0B4E6273" w14:textId="77777777" w:rsidR="00753A7C" w:rsidRPr="003A4B1C" w:rsidRDefault="00753A7C" w:rsidP="00753A7C">
      <w:pPr>
        <w:pStyle w:val="ListParagraph"/>
        <w:numPr>
          <w:ilvl w:val="0"/>
          <w:numId w:val="39"/>
        </w:numPr>
        <w:rPr>
          <w:rFonts w:eastAsia="Calibri"/>
        </w:rPr>
      </w:pPr>
      <w:r w:rsidRPr="003A4B1C">
        <w:rPr>
          <w:rFonts w:eastAsia="Calibri"/>
        </w:rPr>
        <w:t>Decline of Colonial Rule and Emergence of Nationalism and Sovereign State System</w:t>
      </w:r>
    </w:p>
    <w:p w14:paraId="59239CCF" w14:textId="77777777" w:rsidR="00753A7C" w:rsidRPr="003A4B1C" w:rsidRDefault="00753A7C" w:rsidP="00753A7C">
      <w:pPr>
        <w:pStyle w:val="ListParagraph"/>
        <w:numPr>
          <w:ilvl w:val="0"/>
          <w:numId w:val="39"/>
        </w:numPr>
        <w:rPr>
          <w:rFonts w:eastAsia="Calibri"/>
        </w:rPr>
      </w:pPr>
      <w:r w:rsidRPr="003A4B1C">
        <w:rPr>
          <w:rFonts w:eastAsia="Calibri"/>
        </w:rPr>
        <w:t>Theoretical Approaches to International Relations</w:t>
      </w:r>
    </w:p>
    <w:p w14:paraId="46439288" w14:textId="77777777" w:rsidR="00753A7C" w:rsidRPr="003A4B1C" w:rsidRDefault="00753A7C" w:rsidP="00753A7C">
      <w:pPr>
        <w:pStyle w:val="ListParagraph"/>
        <w:numPr>
          <w:ilvl w:val="1"/>
          <w:numId w:val="39"/>
        </w:numPr>
        <w:rPr>
          <w:rFonts w:eastAsia="Calibri"/>
        </w:rPr>
      </w:pPr>
      <w:r w:rsidRPr="003A4B1C">
        <w:rPr>
          <w:rFonts w:eastAsia="Calibri"/>
        </w:rPr>
        <w:t>The Concept of National Power: Elements and Factors affecting Balance of Power</w:t>
      </w:r>
    </w:p>
    <w:p w14:paraId="29594360" w14:textId="77777777" w:rsidR="00753A7C" w:rsidRPr="00D3500A" w:rsidRDefault="00753A7C" w:rsidP="00753A7C">
      <w:pPr>
        <w:pStyle w:val="ListParagraph"/>
        <w:numPr>
          <w:ilvl w:val="1"/>
          <w:numId w:val="39"/>
        </w:numPr>
        <w:rPr>
          <w:rFonts w:eastAsia="Calibri"/>
        </w:rPr>
      </w:pPr>
      <w:r w:rsidRPr="00D3500A">
        <w:rPr>
          <w:rFonts w:eastAsia="Calibri"/>
        </w:rPr>
        <w:t>Foreign Policy: Managing Relations Among States</w:t>
      </w:r>
    </w:p>
    <w:p w14:paraId="607A76CA" w14:textId="77777777" w:rsidR="00753A7C" w:rsidRPr="003A4B1C" w:rsidRDefault="00753A7C" w:rsidP="00753A7C">
      <w:pPr>
        <w:pStyle w:val="ListParagraph"/>
        <w:numPr>
          <w:ilvl w:val="1"/>
          <w:numId w:val="39"/>
        </w:numPr>
        <w:rPr>
          <w:rFonts w:eastAsia="Calibri"/>
        </w:rPr>
      </w:pPr>
      <w:r w:rsidRPr="003A4B1C">
        <w:rPr>
          <w:rFonts w:eastAsia="Calibri"/>
        </w:rPr>
        <w:t>Diplomacy As an Instrument of Foreign Policy and Statecraft</w:t>
      </w:r>
    </w:p>
    <w:p w14:paraId="552C1712" w14:textId="77777777" w:rsidR="00753A7C" w:rsidRPr="003A4B1C" w:rsidRDefault="00753A7C" w:rsidP="00753A7C">
      <w:pPr>
        <w:pStyle w:val="ListParagraph"/>
        <w:numPr>
          <w:ilvl w:val="0"/>
          <w:numId w:val="39"/>
        </w:numPr>
        <w:rPr>
          <w:rFonts w:eastAsia="Calibri"/>
        </w:rPr>
      </w:pPr>
      <w:r w:rsidRPr="003A4B1C">
        <w:rPr>
          <w:rFonts w:eastAsia="Calibri"/>
        </w:rPr>
        <w:t>The Era of Cold War: Characteristics, Contributions and Implications</w:t>
      </w:r>
    </w:p>
    <w:p w14:paraId="177DF8C4" w14:textId="77777777" w:rsidR="00753A7C" w:rsidRPr="003A4B1C" w:rsidRDefault="00753A7C" w:rsidP="00753A7C">
      <w:pPr>
        <w:pStyle w:val="ListParagraph"/>
        <w:numPr>
          <w:ilvl w:val="0"/>
          <w:numId w:val="39"/>
        </w:numPr>
        <w:rPr>
          <w:rFonts w:eastAsia="Calibri"/>
          <w:b/>
        </w:rPr>
      </w:pPr>
      <w:r w:rsidRPr="003A4B1C">
        <w:rPr>
          <w:rFonts w:eastAsia="Calibri"/>
        </w:rPr>
        <w:t xml:space="preserve">Warfare: Theory and Types of War </w:t>
      </w:r>
    </w:p>
    <w:p w14:paraId="56BD27E8" w14:textId="77777777" w:rsidR="00753A7C" w:rsidRPr="003A4B1C" w:rsidRDefault="00753A7C" w:rsidP="00753A7C">
      <w:pPr>
        <w:pStyle w:val="ListParagraph"/>
        <w:numPr>
          <w:ilvl w:val="0"/>
          <w:numId w:val="39"/>
        </w:numPr>
        <w:rPr>
          <w:rFonts w:eastAsia="Calibri"/>
        </w:rPr>
      </w:pPr>
      <w:r w:rsidRPr="003A4B1C">
        <w:rPr>
          <w:rFonts w:eastAsia="Calibri"/>
        </w:rPr>
        <w:t xml:space="preserve">Disarmament and Arms Control  </w:t>
      </w:r>
    </w:p>
    <w:p w14:paraId="31B0CBAB" w14:textId="77777777" w:rsidR="00753A7C" w:rsidRPr="003A4B1C" w:rsidRDefault="00753A7C" w:rsidP="00753A7C">
      <w:pPr>
        <w:pStyle w:val="ListParagraph"/>
        <w:numPr>
          <w:ilvl w:val="0"/>
          <w:numId w:val="39"/>
        </w:numPr>
        <w:rPr>
          <w:rFonts w:eastAsia="Calibri"/>
        </w:rPr>
      </w:pPr>
      <w:r w:rsidRPr="003A4B1C">
        <w:rPr>
          <w:rFonts w:eastAsia="Calibri"/>
        </w:rPr>
        <w:t>International Security: Managing and Controlling Conflicts; Law of Use of Force and Intervention</w:t>
      </w:r>
    </w:p>
    <w:p w14:paraId="66823789" w14:textId="77777777" w:rsidR="00753A7C" w:rsidRPr="003A4B1C" w:rsidRDefault="00753A7C" w:rsidP="00753A7C">
      <w:pPr>
        <w:pStyle w:val="ListParagraph"/>
        <w:numPr>
          <w:ilvl w:val="0"/>
          <w:numId w:val="39"/>
        </w:numPr>
        <w:rPr>
          <w:rFonts w:eastAsia="Calibri"/>
        </w:rPr>
      </w:pPr>
      <w:r w:rsidRPr="003A4B1C">
        <w:rPr>
          <w:rFonts w:eastAsia="Calibri"/>
        </w:rPr>
        <w:t>Role of International Law in Governing Relations Among Nations</w:t>
      </w:r>
    </w:p>
    <w:p w14:paraId="2C99697F" w14:textId="77777777" w:rsidR="00753A7C" w:rsidRPr="003A4B1C" w:rsidRDefault="00753A7C" w:rsidP="00753A7C">
      <w:pPr>
        <w:pStyle w:val="ListParagraph"/>
        <w:numPr>
          <w:ilvl w:val="0"/>
          <w:numId w:val="39"/>
        </w:numPr>
        <w:rPr>
          <w:rFonts w:eastAsia="Calibri"/>
        </w:rPr>
      </w:pPr>
      <w:r w:rsidRPr="003A4B1C">
        <w:rPr>
          <w:rFonts w:eastAsia="Calibri"/>
        </w:rPr>
        <w:t>Role of International Organizations in International Relations</w:t>
      </w:r>
    </w:p>
    <w:p w14:paraId="1471081A" w14:textId="77777777" w:rsidR="00753A7C" w:rsidRPr="003A4B1C" w:rsidRDefault="00753A7C" w:rsidP="00753A7C">
      <w:pPr>
        <w:pStyle w:val="ListParagraph"/>
        <w:numPr>
          <w:ilvl w:val="0"/>
          <w:numId w:val="39"/>
        </w:numPr>
        <w:rPr>
          <w:rFonts w:eastAsia="Calibri"/>
        </w:rPr>
      </w:pPr>
      <w:r w:rsidRPr="003A4B1C">
        <w:rPr>
          <w:rFonts w:eastAsia="Calibri"/>
        </w:rPr>
        <w:lastRenderedPageBreak/>
        <w:t>Factors of Globalization of International Relations: Economic, Technology, Human Rights, and Terrorism.</w:t>
      </w:r>
    </w:p>
    <w:p w14:paraId="4F50948D" w14:textId="77777777" w:rsidR="00753A7C" w:rsidRDefault="00753A7C" w:rsidP="00753A7C">
      <w:pPr>
        <w:pStyle w:val="ListParagraph"/>
        <w:numPr>
          <w:ilvl w:val="0"/>
          <w:numId w:val="39"/>
        </w:numPr>
        <w:rPr>
          <w:rFonts w:eastAsia="Calibri"/>
        </w:rPr>
      </w:pPr>
      <w:r w:rsidRPr="00D5660C">
        <w:rPr>
          <w:rFonts w:eastAsia="Calibri"/>
        </w:rPr>
        <w:t>New World Order. Wave of Terrorism: Causes, dimensions, Objectives and Implications</w:t>
      </w:r>
    </w:p>
    <w:p w14:paraId="615FCD85" w14:textId="0CD91389" w:rsidR="00753A7C" w:rsidRPr="004D583A" w:rsidRDefault="00B039CB" w:rsidP="00753A7C">
      <w:pPr>
        <w:pStyle w:val="CourseSubheading"/>
        <w:rPr>
          <w:rStyle w:val="IntenseEmphasis"/>
          <w:color w:val="FFFFFF" w:themeColor="background1"/>
        </w:rPr>
      </w:pPr>
      <w:r>
        <w:rPr>
          <w:rStyle w:val="IntenseEmphasis"/>
          <w:color w:val="FFFFFF" w:themeColor="background1"/>
        </w:rPr>
        <w:t>SUGGESTED READINGS</w:t>
      </w:r>
    </w:p>
    <w:p w14:paraId="335C6187" w14:textId="77777777" w:rsidR="00753A7C" w:rsidRPr="003B5EDC" w:rsidRDefault="00753A7C" w:rsidP="004A2659">
      <w:pPr>
        <w:pStyle w:val="ListParagraph"/>
        <w:numPr>
          <w:ilvl w:val="0"/>
          <w:numId w:val="64"/>
        </w:numPr>
        <w:tabs>
          <w:tab w:val="clear" w:pos="2106"/>
        </w:tabs>
        <w:spacing w:before="0" w:after="0" w:line="240" w:lineRule="auto"/>
        <w:rPr>
          <w:rFonts w:asciiTheme="minorHAnsi" w:eastAsia="Times New Roman" w:hAnsiTheme="minorHAnsi" w:cstheme="minorHAnsi"/>
          <w:lang w:eastAsia="en-GB"/>
        </w:rPr>
      </w:pPr>
      <w:r w:rsidRPr="003B5EDC">
        <w:rPr>
          <w:rFonts w:asciiTheme="minorHAnsi" w:eastAsia="Times New Roman" w:hAnsiTheme="minorHAnsi" w:cstheme="minorHAnsi"/>
          <w:lang w:eastAsia="en-GB"/>
        </w:rPr>
        <w:t xml:space="preserve">Allan, Stuart (2010) The Routledge companion to news and journalism. New York, NY: Routledge. </w:t>
      </w:r>
    </w:p>
    <w:p w14:paraId="7A163555" w14:textId="77777777" w:rsidR="00753A7C" w:rsidRPr="003B5EDC" w:rsidRDefault="00753A7C" w:rsidP="004A2659">
      <w:pPr>
        <w:pStyle w:val="ListParagraph"/>
        <w:numPr>
          <w:ilvl w:val="0"/>
          <w:numId w:val="64"/>
        </w:numPr>
        <w:tabs>
          <w:tab w:val="clear" w:pos="2106"/>
        </w:tabs>
        <w:spacing w:before="0" w:after="0" w:line="240" w:lineRule="auto"/>
        <w:rPr>
          <w:rFonts w:asciiTheme="minorHAnsi" w:eastAsia="Times New Roman" w:hAnsiTheme="minorHAnsi" w:cstheme="minorHAnsi"/>
          <w:lang w:eastAsia="en-GB"/>
        </w:rPr>
      </w:pPr>
      <w:r w:rsidRPr="003B5EDC">
        <w:rPr>
          <w:rFonts w:asciiTheme="minorHAnsi" w:eastAsia="Times New Roman" w:hAnsiTheme="minorHAnsi" w:cstheme="minorHAnsi"/>
          <w:lang w:eastAsia="en-GB"/>
        </w:rPr>
        <w:t xml:space="preserve">Andrew Cottey (2007) ‘Ch.1: Security in the new Europe’, in Security in the new Europe. New York: Palgrave Macmillan, pp. 5–31. Available at: https://contentstore.cla.co.uk//secure/link?id=9416ad17-7936- e711-80c9-005056af4099. </w:t>
      </w:r>
    </w:p>
    <w:p w14:paraId="4108EE0C" w14:textId="77777777" w:rsidR="00753A7C" w:rsidRPr="003B5EDC" w:rsidRDefault="00753A7C" w:rsidP="004A2659">
      <w:pPr>
        <w:pStyle w:val="ListParagraph"/>
        <w:numPr>
          <w:ilvl w:val="0"/>
          <w:numId w:val="64"/>
        </w:numPr>
        <w:tabs>
          <w:tab w:val="clear" w:pos="2106"/>
        </w:tabs>
        <w:spacing w:before="0" w:after="0" w:line="240" w:lineRule="auto"/>
        <w:rPr>
          <w:rFonts w:asciiTheme="minorHAnsi" w:eastAsia="Times New Roman" w:hAnsiTheme="minorHAnsi" w:cstheme="minorHAnsi"/>
          <w:lang w:eastAsia="en-GB"/>
        </w:rPr>
      </w:pPr>
      <w:r w:rsidRPr="003B5EDC">
        <w:rPr>
          <w:rFonts w:asciiTheme="minorHAnsi" w:eastAsia="Times New Roman" w:hAnsiTheme="minorHAnsi" w:cstheme="minorHAnsi"/>
          <w:lang w:eastAsia="en-GB"/>
        </w:rPr>
        <w:t xml:space="preserve">● Ba, A. and Hoffmann, M. J. (2003) ‘Making and Remaking the World for IR 101: A Resource for Teaching Social Constructivism 61 in Introductory Classes’, International Studies Perspectives, 4(1), pp. 15–33. doi: 10.1111/1528-3577.04102. </w:t>
      </w:r>
    </w:p>
    <w:p w14:paraId="0EA1190E" w14:textId="77777777" w:rsidR="00753A7C" w:rsidRPr="003B5EDC" w:rsidRDefault="00753A7C" w:rsidP="004A2659">
      <w:pPr>
        <w:pStyle w:val="ListParagraph"/>
        <w:numPr>
          <w:ilvl w:val="0"/>
          <w:numId w:val="64"/>
        </w:numPr>
        <w:tabs>
          <w:tab w:val="clear" w:pos="2106"/>
        </w:tabs>
        <w:spacing w:before="0" w:after="0" w:line="240" w:lineRule="auto"/>
        <w:rPr>
          <w:rFonts w:asciiTheme="minorHAnsi" w:eastAsia="Times New Roman" w:hAnsiTheme="minorHAnsi" w:cstheme="minorHAnsi"/>
          <w:lang w:eastAsia="en-GB"/>
        </w:rPr>
      </w:pPr>
      <w:r w:rsidRPr="003B5EDC">
        <w:rPr>
          <w:rFonts w:asciiTheme="minorHAnsi" w:eastAsia="Times New Roman" w:hAnsiTheme="minorHAnsi" w:cstheme="minorHAnsi"/>
          <w:lang w:eastAsia="en-GB"/>
        </w:rPr>
        <w:t xml:space="preserve">● Bache, Ian, George, Stephen and Bulmer, Simon (2011) Politics in the European Union. 3rd ed. Oxford: Oxford University Press. </w:t>
      </w:r>
    </w:p>
    <w:p w14:paraId="554AE7A1" w14:textId="77777777" w:rsidR="00753A7C" w:rsidRPr="003B5EDC" w:rsidRDefault="00753A7C" w:rsidP="004A2659">
      <w:pPr>
        <w:pStyle w:val="ListParagraph"/>
        <w:numPr>
          <w:ilvl w:val="0"/>
          <w:numId w:val="64"/>
        </w:numPr>
        <w:tabs>
          <w:tab w:val="clear" w:pos="2106"/>
        </w:tabs>
        <w:spacing w:before="0" w:after="0" w:line="240" w:lineRule="auto"/>
        <w:rPr>
          <w:rFonts w:asciiTheme="minorHAnsi" w:eastAsia="Times New Roman" w:hAnsiTheme="minorHAnsi" w:cstheme="minorHAnsi"/>
          <w:lang w:eastAsia="en-GB"/>
        </w:rPr>
      </w:pPr>
      <w:r w:rsidRPr="003B5EDC">
        <w:rPr>
          <w:rFonts w:asciiTheme="minorHAnsi" w:eastAsia="Times New Roman" w:hAnsiTheme="minorHAnsi" w:cstheme="minorHAnsi"/>
          <w:lang w:eastAsia="en-GB"/>
        </w:rPr>
        <w:t xml:space="preserve">● Baylis, John, Smith, Steve and Owens, Patricia (2011a) The globalization of world politics: an introduction to international relations. 5th ed. Oxford: Oxford University Press. </w:t>
      </w:r>
    </w:p>
    <w:p w14:paraId="35A4F883" w14:textId="77777777" w:rsidR="00753A7C" w:rsidRPr="003B5EDC" w:rsidRDefault="00753A7C" w:rsidP="004A2659">
      <w:pPr>
        <w:pStyle w:val="ListParagraph"/>
        <w:numPr>
          <w:ilvl w:val="0"/>
          <w:numId w:val="64"/>
        </w:numPr>
        <w:tabs>
          <w:tab w:val="clear" w:pos="2106"/>
        </w:tabs>
        <w:spacing w:before="0" w:after="0" w:line="240" w:lineRule="auto"/>
        <w:rPr>
          <w:rFonts w:asciiTheme="minorHAnsi" w:eastAsia="Times New Roman" w:hAnsiTheme="minorHAnsi" w:cstheme="minorHAnsi"/>
          <w:lang w:eastAsia="en-GB"/>
        </w:rPr>
      </w:pPr>
      <w:r w:rsidRPr="003B5EDC">
        <w:rPr>
          <w:rFonts w:asciiTheme="minorHAnsi" w:eastAsia="Times New Roman" w:hAnsiTheme="minorHAnsi" w:cstheme="minorHAnsi"/>
          <w:lang w:eastAsia="en-GB"/>
        </w:rPr>
        <w:t xml:space="preserve">● Baylis, John, Smith, Steve and Owens, Patricia (2011n) The globalization of world politics: an introduction to international relations. 5th ed. Oxford: Oxford University Press. </w:t>
      </w:r>
    </w:p>
    <w:p w14:paraId="14DE7815" w14:textId="77777777" w:rsidR="00753A7C" w:rsidRPr="003B5EDC" w:rsidRDefault="00753A7C" w:rsidP="004A2659">
      <w:pPr>
        <w:pStyle w:val="ListParagraph"/>
        <w:numPr>
          <w:ilvl w:val="0"/>
          <w:numId w:val="64"/>
        </w:numPr>
        <w:tabs>
          <w:tab w:val="clear" w:pos="2106"/>
        </w:tabs>
        <w:spacing w:before="0" w:after="0" w:line="240" w:lineRule="auto"/>
        <w:rPr>
          <w:rFonts w:asciiTheme="minorHAnsi" w:eastAsia="Times New Roman" w:hAnsiTheme="minorHAnsi" w:cstheme="minorHAnsi"/>
          <w:lang w:eastAsia="en-GB"/>
        </w:rPr>
      </w:pPr>
      <w:r w:rsidRPr="003B5EDC">
        <w:rPr>
          <w:rFonts w:asciiTheme="minorHAnsi" w:eastAsia="Times New Roman" w:hAnsiTheme="minorHAnsi" w:cstheme="minorHAnsi"/>
          <w:lang w:eastAsia="en-GB"/>
        </w:rPr>
        <w:t xml:space="preserve">● Bennett (1994) ‘The news about foreign policy’, in Taken by storm: the media, public opinion, and U.S. foreign policy in the Gulf War. Chicago: University of Chicago Press, pp. 12–40. </w:t>
      </w:r>
    </w:p>
    <w:p w14:paraId="35B183D6" w14:textId="77777777" w:rsidR="00753A7C" w:rsidRDefault="00753A7C" w:rsidP="00753A7C"/>
    <w:p w14:paraId="761B8A25" w14:textId="77777777" w:rsidR="00753A7C" w:rsidRPr="00A8303D" w:rsidRDefault="00753A7C" w:rsidP="00753A7C"/>
    <w:p w14:paraId="35EF0C09" w14:textId="5A1A9948" w:rsidR="006F6EB2" w:rsidRPr="006C2AC6" w:rsidRDefault="000B3BA5" w:rsidP="009351AC">
      <w:pPr>
        <w:pStyle w:val="CourseTitle"/>
      </w:pPr>
      <w:r w:rsidRPr="006C2AC6">
        <w:lastRenderedPageBreak/>
        <w:t>LIN 1010</w:t>
      </w:r>
      <w:r w:rsidR="000B79CD" w:rsidRPr="006C2AC6">
        <w:t xml:space="preserve"> </w:t>
      </w:r>
      <w:r w:rsidR="00753A7C">
        <w:br/>
      </w:r>
      <w:r w:rsidR="008D7156" w:rsidRPr="006C2AC6">
        <w:t>Introduction to L</w:t>
      </w:r>
      <w:r w:rsidR="00995821" w:rsidRPr="006C2AC6">
        <w:t>inguistics</w:t>
      </w:r>
    </w:p>
    <w:p w14:paraId="35D61D91" w14:textId="13147375" w:rsidR="000D2F0A" w:rsidRPr="004D583A" w:rsidRDefault="000D2F0A" w:rsidP="004D583A">
      <w:pPr>
        <w:pStyle w:val="CourseSubheading"/>
        <w:rPr>
          <w:rStyle w:val="IntenseEmphasis"/>
          <w:color w:val="FFFFFF" w:themeColor="background1"/>
        </w:rPr>
      </w:pPr>
      <w:r w:rsidRPr="004D583A">
        <w:rPr>
          <w:rStyle w:val="IntenseEmphasis"/>
          <w:color w:val="FFFFFF" w:themeColor="background1"/>
        </w:rPr>
        <w:t>Course Description</w:t>
      </w:r>
    </w:p>
    <w:p w14:paraId="2EAD8ECF" w14:textId="129DFDF6" w:rsidR="006F6EB2" w:rsidRPr="00BB3D91" w:rsidRDefault="006F6EB2" w:rsidP="00D3500A">
      <w:pPr>
        <w:rPr>
          <w:rFonts w:eastAsia="Arial Unicode MS"/>
        </w:rPr>
      </w:pPr>
      <w:r w:rsidRPr="00BB3D91">
        <w:rPr>
          <w:rFonts w:eastAsia="Arial Unicode MS"/>
        </w:rPr>
        <w:t xml:space="preserve">The aim of this course is to introduce students to the basic concepts of language which have immediate relation to their ordinary as well as academic life, and to sensitize students to the various shades &amp; aspects of language, to show that it is not a monolithic whole but something that can be looked at in detail. Serious theoretical discussions about these aspects have been differed to subsequent studies of language at advanced level. The core components of linguistics like phonology, morphology, syntax, semantics, discourse and pragmatics will also be introduced through this course. </w:t>
      </w:r>
    </w:p>
    <w:p w14:paraId="52249185" w14:textId="3B2D5287" w:rsidR="000D2F0A" w:rsidRPr="004D583A" w:rsidRDefault="00B039CB" w:rsidP="004D583A">
      <w:pPr>
        <w:pStyle w:val="CourseSubheading"/>
        <w:rPr>
          <w:rStyle w:val="IntenseEmphasis"/>
          <w:color w:val="FFFFFF" w:themeColor="background1"/>
        </w:rPr>
      </w:pPr>
      <w:r>
        <w:rPr>
          <w:rStyle w:val="IntenseEmphasis"/>
          <w:color w:val="FFFFFF" w:themeColor="background1"/>
        </w:rPr>
        <w:t>COURSE LEARNING OUTCOMES</w:t>
      </w:r>
    </w:p>
    <w:p w14:paraId="5352BC67" w14:textId="77777777" w:rsidR="000D2F0A" w:rsidRPr="00BB3D91" w:rsidRDefault="000D2F0A" w:rsidP="004A2659">
      <w:pPr>
        <w:numPr>
          <w:ilvl w:val="0"/>
          <w:numId w:val="68"/>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Learn about some general properties of human language.</w:t>
      </w:r>
    </w:p>
    <w:p w14:paraId="28128FDD" w14:textId="77777777" w:rsidR="000D2F0A" w:rsidRPr="00BB3D91" w:rsidRDefault="000D2F0A" w:rsidP="004A2659">
      <w:pPr>
        <w:numPr>
          <w:ilvl w:val="0"/>
          <w:numId w:val="68"/>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Learn some facts about particular languages.</w:t>
      </w:r>
    </w:p>
    <w:p w14:paraId="6B25DFF5" w14:textId="77777777" w:rsidR="000D2F0A" w:rsidRPr="00BB3D91" w:rsidRDefault="000D2F0A" w:rsidP="004A2659">
      <w:pPr>
        <w:numPr>
          <w:ilvl w:val="0"/>
          <w:numId w:val="68"/>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Introduce prospective majors to the field of linguistics.</w:t>
      </w:r>
    </w:p>
    <w:p w14:paraId="270DAF91" w14:textId="77777777" w:rsidR="000D2F0A" w:rsidRPr="00BB3D91" w:rsidRDefault="000D2F0A" w:rsidP="004A2659">
      <w:pPr>
        <w:numPr>
          <w:ilvl w:val="0"/>
          <w:numId w:val="68"/>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Introduce the core subfields of linguistics.</w:t>
      </w:r>
    </w:p>
    <w:p w14:paraId="5315275D" w14:textId="77777777" w:rsidR="000D2F0A" w:rsidRPr="00BB3D91" w:rsidRDefault="000D2F0A" w:rsidP="004A2659">
      <w:pPr>
        <w:numPr>
          <w:ilvl w:val="0"/>
          <w:numId w:val="68"/>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Learn about some tools for analyzing language.</w:t>
      </w:r>
    </w:p>
    <w:p w14:paraId="6D9404E2" w14:textId="77777777" w:rsidR="000D2F0A" w:rsidRPr="00BB3D91" w:rsidRDefault="000D2F0A" w:rsidP="004A2659">
      <w:pPr>
        <w:numPr>
          <w:ilvl w:val="0"/>
          <w:numId w:val="68"/>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Develop competence in linguistic analysis.</w:t>
      </w:r>
    </w:p>
    <w:p w14:paraId="534C775C" w14:textId="77777777" w:rsidR="006F6EB2" w:rsidRPr="004D583A" w:rsidRDefault="006F6EB2"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w:t>
      </w:r>
      <w:r w:rsidR="008977E7" w:rsidRPr="004D583A">
        <w:rPr>
          <w:rStyle w:val="IntenseEmphasis"/>
          <w:smallCaps w:val="0"/>
          <w:color w:val="FFFFFF" w:themeColor="background1"/>
        </w:rPr>
        <w:t>s</w:t>
      </w:r>
    </w:p>
    <w:p w14:paraId="378BEE4C" w14:textId="77777777" w:rsidR="006F6EB2" w:rsidRPr="00BB3D91" w:rsidRDefault="006F6EB2">
      <w:pPr>
        <w:pStyle w:val="ListParagraph"/>
        <w:numPr>
          <w:ilvl w:val="0"/>
          <w:numId w:val="4"/>
        </w:numPr>
        <w:rPr>
          <w:rFonts w:eastAsia="Arial Unicode MS"/>
        </w:rPr>
      </w:pPr>
      <w:r w:rsidRPr="00BB3D91">
        <w:rPr>
          <w:rFonts w:eastAsia="Arial Unicode MS"/>
        </w:rPr>
        <w:t xml:space="preserve">Basic terms and concepts in Linguistics </w:t>
      </w:r>
    </w:p>
    <w:p w14:paraId="0E41A657" w14:textId="77777777" w:rsidR="006F6EB2" w:rsidRPr="00BB3D91" w:rsidRDefault="006F6EB2">
      <w:pPr>
        <w:pStyle w:val="ListParagraph"/>
        <w:numPr>
          <w:ilvl w:val="0"/>
          <w:numId w:val="4"/>
        </w:numPr>
        <w:rPr>
          <w:rFonts w:eastAsia="Arial Unicode MS"/>
        </w:rPr>
      </w:pPr>
      <w:r w:rsidRPr="00BB3D91">
        <w:rPr>
          <w:rFonts w:eastAsia="Arial Unicode MS"/>
        </w:rPr>
        <w:t xml:space="preserve">What is language (e.g. design features, nature and functions of language)? </w:t>
      </w:r>
    </w:p>
    <w:p w14:paraId="07970B16" w14:textId="77777777" w:rsidR="006F6EB2" w:rsidRPr="00BB3D91" w:rsidRDefault="006F6EB2">
      <w:pPr>
        <w:pStyle w:val="ListParagraph"/>
        <w:numPr>
          <w:ilvl w:val="0"/>
          <w:numId w:val="4"/>
        </w:numPr>
        <w:rPr>
          <w:rFonts w:eastAsia="Arial Unicode MS"/>
        </w:rPr>
      </w:pPr>
      <w:r w:rsidRPr="00BB3D91">
        <w:rPr>
          <w:rFonts w:eastAsia="Arial Unicode MS"/>
        </w:rPr>
        <w:t xml:space="preserve">What is Linguistics (e.g. diachronic/synchronic; paradigmatic/syntagmatic relations)? </w:t>
      </w:r>
    </w:p>
    <w:p w14:paraId="4890F64D" w14:textId="77777777" w:rsidR="006F6EB2" w:rsidRPr="00BB3D91" w:rsidRDefault="006F6EB2">
      <w:pPr>
        <w:pStyle w:val="ListParagraph"/>
        <w:numPr>
          <w:ilvl w:val="0"/>
          <w:numId w:val="4"/>
        </w:numPr>
        <w:rPr>
          <w:rFonts w:eastAsia="Arial Unicode MS"/>
        </w:rPr>
      </w:pPr>
      <w:r w:rsidRPr="00BB3D91">
        <w:rPr>
          <w:rFonts w:eastAsia="Arial Unicode MS"/>
        </w:rPr>
        <w:t xml:space="preserve">Elements of Language </w:t>
      </w:r>
    </w:p>
    <w:p w14:paraId="7C45C15C" w14:textId="77777777" w:rsidR="006F6EB2" w:rsidRPr="00BB3D91" w:rsidRDefault="006F6EB2">
      <w:pPr>
        <w:pStyle w:val="ListParagraph"/>
        <w:numPr>
          <w:ilvl w:val="0"/>
          <w:numId w:val="4"/>
        </w:numPr>
        <w:rPr>
          <w:rFonts w:eastAsia="Arial Unicode MS"/>
        </w:rPr>
      </w:pPr>
      <w:r w:rsidRPr="00BB3D91">
        <w:rPr>
          <w:rFonts w:eastAsia="Arial Unicode MS"/>
        </w:rPr>
        <w:t xml:space="preserve">Phonology  </w:t>
      </w:r>
    </w:p>
    <w:p w14:paraId="1B17DB03" w14:textId="77777777" w:rsidR="006F6EB2" w:rsidRPr="00BB3D91" w:rsidRDefault="006F6EB2">
      <w:pPr>
        <w:pStyle w:val="ListParagraph"/>
        <w:numPr>
          <w:ilvl w:val="0"/>
          <w:numId w:val="4"/>
        </w:numPr>
        <w:rPr>
          <w:rFonts w:eastAsia="Arial Unicode MS"/>
        </w:rPr>
      </w:pPr>
      <w:r w:rsidRPr="00BB3D91">
        <w:rPr>
          <w:rFonts w:eastAsia="Arial Unicode MS"/>
        </w:rPr>
        <w:t xml:space="preserve">Morphology  </w:t>
      </w:r>
    </w:p>
    <w:p w14:paraId="7D39CDD7" w14:textId="77777777" w:rsidR="006F6EB2" w:rsidRPr="00BB3D91" w:rsidRDefault="006F6EB2">
      <w:pPr>
        <w:pStyle w:val="ListParagraph"/>
        <w:numPr>
          <w:ilvl w:val="0"/>
          <w:numId w:val="4"/>
        </w:numPr>
        <w:rPr>
          <w:rFonts w:eastAsia="Arial Unicode MS"/>
        </w:rPr>
      </w:pPr>
      <w:r w:rsidRPr="00BB3D91">
        <w:rPr>
          <w:rFonts w:eastAsia="Arial Unicode MS"/>
        </w:rPr>
        <w:t xml:space="preserve">Syntax  </w:t>
      </w:r>
    </w:p>
    <w:p w14:paraId="2D9AA373" w14:textId="77777777" w:rsidR="006F6EB2" w:rsidRPr="00BB3D91" w:rsidRDefault="006F6EB2">
      <w:pPr>
        <w:pStyle w:val="ListParagraph"/>
        <w:numPr>
          <w:ilvl w:val="0"/>
          <w:numId w:val="4"/>
        </w:numPr>
        <w:rPr>
          <w:rFonts w:eastAsia="Arial Unicode MS"/>
        </w:rPr>
      </w:pPr>
      <w:r w:rsidRPr="00BB3D91">
        <w:rPr>
          <w:rFonts w:eastAsia="Arial Unicode MS"/>
        </w:rPr>
        <w:t xml:space="preserve">Semantics  </w:t>
      </w:r>
    </w:p>
    <w:p w14:paraId="207D2D73" w14:textId="77777777" w:rsidR="006F6EB2" w:rsidRPr="00BB3D91" w:rsidRDefault="006F6EB2">
      <w:pPr>
        <w:pStyle w:val="ListParagraph"/>
        <w:numPr>
          <w:ilvl w:val="0"/>
          <w:numId w:val="4"/>
        </w:numPr>
        <w:rPr>
          <w:rFonts w:eastAsia="Arial Unicode MS"/>
        </w:rPr>
      </w:pPr>
      <w:r w:rsidRPr="00BB3D91">
        <w:rPr>
          <w:rFonts w:eastAsia="Arial Unicode MS"/>
        </w:rPr>
        <w:t xml:space="preserve">Scope of Linguistics: an introduction to major branches of linguistics </w:t>
      </w:r>
    </w:p>
    <w:p w14:paraId="7D4550DE" w14:textId="77777777" w:rsidR="006F6EB2" w:rsidRPr="00BB3D91" w:rsidRDefault="006F6EB2">
      <w:pPr>
        <w:pStyle w:val="ListParagraph"/>
        <w:numPr>
          <w:ilvl w:val="0"/>
          <w:numId w:val="4"/>
        </w:numPr>
        <w:rPr>
          <w:rFonts w:eastAsia="Arial Unicode MS"/>
        </w:rPr>
      </w:pPr>
      <w:r w:rsidRPr="00BB3D91">
        <w:rPr>
          <w:rFonts w:eastAsia="Arial Unicode MS"/>
        </w:rPr>
        <w:t xml:space="preserve">Schools of Linguistics (Historicism, Structuralism, Generativism, Functionalism) </w:t>
      </w:r>
    </w:p>
    <w:p w14:paraId="673C4869" w14:textId="7FEB9644" w:rsidR="006F6EB2"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r w:rsidR="00BA78A1" w:rsidRPr="004D583A">
        <w:rPr>
          <w:rStyle w:val="IntenseEmphasis"/>
          <w:smallCaps w:val="0"/>
          <w:color w:val="FFFFFF" w:themeColor="background1"/>
        </w:rPr>
        <w:t>:</w:t>
      </w:r>
    </w:p>
    <w:p w14:paraId="34E50984" w14:textId="067B4EE1" w:rsidR="00BA78A1" w:rsidRPr="00BB3D91" w:rsidRDefault="00BA78A1" w:rsidP="004A2659">
      <w:pPr>
        <w:pStyle w:val="ListParagraph"/>
        <w:numPr>
          <w:ilvl w:val="0"/>
          <w:numId w:val="69"/>
        </w:numPr>
        <w:rPr>
          <w:rFonts w:eastAsia="Arial Unicode MS"/>
        </w:rPr>
      </w:pPr>
      <w:r w:rsidRPr="00BB3D91">
        <w:rPr>
          <w:rFonts w:eastAsia="Arial Unicode MS"/>
        </w:rPr>
        <w:t>An Introduction to Linguistics by Andrew Radford, Martin Atkinson, David Britain, Harald Clahsen.</w:t>
      </w:r>
    </w:p>
    <w:p w14:paraId="51AAD3FC" w14:textId="438DD30C" w:rsidR="00BA78A1" w:rsidRPr="00BB3D91" w:rsidRDefault="00BA78A1" w:rsidP="004A2659">
      <w:pPr>
        <w:pStyle w:val="ListParagraph"/>
        <w:numPr>
          <w:ilvl w:val="0"/>
          <w:numId w:val="69"/>
        </w:numPr>
        <w:rPr>
          <w:rFonts w:eastAsia="Arial Unicode MS"/>
        </w:rPr>
      </w:pPr>
      <w:r w:rsidRPr="00BB3D91">
        <w:rPr>
          <w:rFonts w:eastAsia="Arial Unicode MS"/>
        </w:rPr>
        <w:t>Linguistics: An Introduction by Andrew Radford, Martin Atkinson, David Britain, Harald Clahsen.</w:t>
      </w:r>
    </w:p>
    <w:p w14:paraId="21934BE2" w14:textId="32E64DE0" w:rsidR="00BA78A1" w:rsidRPr="00BB3D91" w:rsidRDefault="00BA78A1" w:rsidP="004A2659">
      <w:pPr>
        <w:pStyle w:val="ListParagraph"/>
        <w:numPr>
          <w:ilvl w:val="0"/>
          <w:numId w:val="69"/>
        </w:numPr>
        <w:rPr>
          <w:rFonts w:eastAsia="Arial Unicode MS"/>
        </w:rPr>
      </w:pPr>
      <w:r w:rsidRPr="00BB3D91">
        <w:rPr>
          <w:rFonts w:eastAsia="Arial Unicode MS"/>
        </w:rPr>
        <w:t>Fundamentals of Linguistics by Jean Aitchison.</w:t>
      </w:r>
    </w:p>
    <w:p w14:paraId="2AD2CEB5" w14:textId="48464E09" w:rsidR="00BA78A1" w:rsidRPr="00BB3D91" w:rsidRDefault="00BA78A1" w:rsidP="004A2659">
      <w:pPr>
        <w:pStyle w:val="ListParagraph"/>
        <w:numPr>
          <w:ilvl w:val="0"/>
          <w:numId w:val="69"/>
        </w:numPr>
        <w:rPr>
          <w:rFonts w:eastAsia="Arial Unicode MS"/>
        </w:rPr>
      </w:pPr>
      <w:r w:rsidRPr="00BB3D91">
        <w:rPr>
          <w:rFonts w:eastAsia="Arial Unicode MS"/>
        </w:rPr>
        <w:t>Language Files: Materials for an Introduction to Language and Linguistics by Department of Linguistics, The Ohio State University.</w:t>
      </w:r>
    </w:p>
    <w:p w14:paraId="49CD28B2" w14:textId="63B4676B" w:rsidR="00BA78A1" w:rsidRPr="00BB3D91" w:rsidRDefault="00BA78A1" w:rsidP="004A2659">
      <w:pPr>
        <w:pStyle w:val="ListParagraph"/>
        <w:numPr>
          <w:ilvl w:val="0"/>
          <w:numId w:val="69"/>
        </w:numPr>
        <w:rPr>
          <w:rFonts w:eastAsia="Arial Unicode MS"/>
        </w:rPr>
      </w:pPr>
      <w:r w:rsidRPr="00BB3D91">
        <w:rPr>
          <w:rFonts w:eastAsia="Arial Unicode MS"/>
        </w:rPr>
        <w:t>The Cambridge Handbook of Linguistics edited by Keith Allan.</w:t>
      </w:r>
    </w:p>
    <w:p w14:paraId="10A05410" w14:textId="77777777" w:rsidR="006C2AC6" w:rsidRDefault="006C2AC6">
      <w:pPr>
        <w:tabs>
          <w:tab w:val="clear" w:pos="2106"/>
        </w:tabs>
        <w:rPr>
          <w:b/>
          <w:bCs/>
          <w:caps/>
          <w:spacing w:val="15"/>
          <w:sz w:val="22"/>
          <w:szCs w:val="22"/>
        </w:rPr>
      </w:pPr>
      <w:r>
        <w:br w:type="page"/>
      </w:r>
    </w:p>
    <w:p w14:paraId="07D01265" w14:textId="618F2874" w:rsidR="006F3391" w:rsidRPr="006C2AC6" w:rsidRDefault="006F3391" w:rsidP="009351AC">
      <w:pPr>
        <w:pStyle w:val="CourseTitle"/>
      </w:pPr>
      <w:r w:rsidRPr="006C2AC6">
        <w:lastRenderedPageBreak/>
        <w:t xml:space="preserve">LIN 1120 </w:t>
      </w:r>
      <w:r w:rsidR="00753A7C">
        <w:br/>
      </w:r>
      <w:r w:rsidRPr="006C2AC6">
        <w:t>Phonetics and phonology</w:t>
      </w:r>
    </w:p>
    <w:p w14:paraId="14853B61" w14:textId="14FCFEFF" w:rsidR="00BA78A1" w:rsidRPr="004D583A" w:rsidRDefault="00BA78A1"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4490784D" w14:textId="4E814533" w:rsidR="006F3391" w:rsidRPr="00BB3D91" w:rsidRDefault="006F3391" w:rsidP="006F3391">
      <w:pPr>
        <w:rPr>
          <w:rFonts w:eastAsia="Arial Unicode MS"/>
          <w:b/>
          <w:bCs/>
        </w:rPr>
      </w:pPr>
      <w:r w:rsidRPr="00BB3D91">
        <w:rPr>
          <w:rFonts w:eastAsia="Arial Unicode MS"/>
        </w:rPr>
        <w:t xml:space="preserve">The course aims to build the background knowledge of phonological description &amp; theory in order to explain the theories &amp; the principles regulating the use of sounds in spoken language; train students in the skill of transcribing spoken languages particularly English; &amp; examine cross linguistic similarities &amp; variation in sounds particularly English &amp; Urdu.  </w:t>
      </w:r>
    </w:p>
    <w:p w14:paraId="504893F0" w14:textId="770B6FA3" w:rsidR="00BA78A1"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54C3FE8C" w14:textId="77777777" w:rsidR="00BA78A1" w:rsidRPr="00BB3D91" w:rsidRDefault="00BA78A1" w:rsidP="004A2659">
      <w:pPr>
        <w:numPr>
          <w:ilvl w:val="0"/>
          <w:numId w:val="70"/>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Develop an understanding of the principles of phonetics, including the physical properties of speech sounds.</w:t>
      </w:r>
    </w:p>
    <w:p w14:paraId="7E092509" w14:textId="77777777" w:rsidR="00BA78A1" w:rsidRPr="00BB3D91" w:rsidRDefault="00BA78A1" w:rsidP="004A2659">
      <w:pPr>
        <w:numPr>
          <w:ilvl w:val="0"/>
          <w:numId w:val="70"/>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Develop an understanding of the principles of phonology, including the organization and patterning of speech sounds.</w:t>
      </w:r>
    </w:p>
    <w:p w14:paraId="3FDEC4DA" w14:textId="77777777" w:rsidR="00BA78A1" w:rsidRPr="00BB3D91" w:rsidRDefault="00BA78A1" w:rsidP="004A2659">
      <w:pPr>
        <w:numPr>
          <w:ilvl w:val="0"/>
          <w:numId w:val="70"/>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Develop an understanding of the International Phonetic Alphabet (IPA) and its use in transcribing speech sounds.</w:t>
      </w:r>
    </w:p>
    <w:p w14:paraId="6032BF54" w14:textId="77777777" w:rsidR="00BA78A1" w:rsidRPr="00BB3D91" w:rsidRDefault="00BA78A1" w:rsidP="004A2659">
      <w:pPr>
        <w:numPr>
          <w:ilvl w:val="0"/>
          <w:numId w:val="70"/>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Develop an understanding of the relationship between phonetics and phonology.</w:t>
      </w:r>
    </w:p>
    <w:p w14:paraId="15E2D515" w14:textId="77777777" w:rsidR="00BA78A1" w:rsidRPr="00BB3D91" w:rsidRDefault="00BA78A1" w:rsidP="004A2659">
      <w:pPr>
        <w:numPr>
          <w:ilvl w:val="0"/>
          <w:numId w:val="70"/>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Develop competence in phonetic and phonological analysis.</w:t>
      </w:r>
    </w:p>
    <w:p w14:paraId="7563F657" w14:textId="77777777" w:rsidR="006F3391" w:rsidRPr="004D583A" w:rsidRDefault="006F3391"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16EE55AE" w14:textId="77777777" w:rsidR="006F3391" w:rsidRPr="00BB3D91" w:rsidRDefault="006F3391">
      <w:pPr>
        <w:pStyle w:val="ListParagraph"/>
        <w:numPr>
          <w:ilvl w:val="0"/>
          <w:numId w:val="5"/>
        </w:numPr>
        <w:rPr>
          <w:rFonts w:eastAsia="Arial Unicode MS"/>
        </w:rPr>
      </w:pPr>
      <w:r w:rsidRPr="00BB3D91">
        <w:rPr>
          <w:rFonts w:eastAsia="Arial Unicode MS"/>
        </w:rPr>
        <w:t xml:space="preserve">Introduction to Phonetics &amp; Phonology </w:t>
      </w:r>
    </w:p>
    <w:p w14:paraId="5059A13E" w14:textId="77777777" w:rsidR="006F3391" w:rsidRPr="00BB3D91" w:rsidRDefault="006F3391">
      <w:pPr>
        <w:pStyle w:val="ListParagraph"/>
        <w:numPr>
          <w:ilvl w:val="0"/>
          <w:numId w:val="5"/>
        </w:numPr>
        <w:rPr>
          <w:rFonts w:eastAsia="Arial Unicode MS"/>
        </w:rPr>
      </w:pPr>
      <w:r w:rsidRPr="00BB3D91">
        <w:rPr>
          <w:rFonts w:eastAsia="Arial Unicode MS"/>
        </w:rPr>
        <w:t xml:space="preserve">Stages in the production of speech </w:t>
      </w:r>
    </w:p>
    <w:p w14:paraId="198BA7BC" w14:textId="77777777" w:rsidR="006F3391" w:rsidRPr="00BB3D91" w:rsidRDefault="006F3391">
      <w:pPr>
        <w:pStyle w:val="ListParagraph"/>
        <w:numPr>
          <w:ilvl w:val="0"/>
          <w:numId w:val="5"/>
        </w:numPr>
        <w:rPr>
          <w:rFonts w:eastAsia="Arial Unicode MS"/>
        </w:rPr>
      </w:pPr>
      <w:r w:rsidRPr="00BB3D91">
        <w:rPr>
          <w:rFonts w:eastAsia="Arial Unicode MS"/>
        </w:rPr>
        <w:t xml:space="preserve">Speech organs </w:t>
      </w:r>
    </w:p>
    <w:p w14:paraId="1DAE9377" w14:textId="77777777" w:rsidR="006F3391" w:rsidRPr="00BB3D91" w:rsidRDefault="006F3391">
      <w:pPr>
        <w:pStyle w:val="ListParagraph"/>
        <w:numPr>
          <w:ilvl w:val="0"/>
          <w:numId w:val="5"/>
        </w:numPr>
        <w:rPr>
          <w:rFonts w:eastAsia="Arial Unicode MS"/>
        </w:rPr>
      </w:pPr>
      <w:r w:rsidRPr="00BB3D91">
        <w:rPr>
          <w:rFonts w:eastAsia="Arial Unicode MS"/>
        </w:rPr>
        <w:t xml:space="preserve">Manner of articulation </w:t>
      </w:r>
    </w:p>
    <w:p w14:paraId="4D5C1099" w14:textId="77777777" w:rsidR="006F3391" w:rsidRPr="00BB3D91" w:rsidRDefault="006F3391">
      <w:pPr>
        <w:pStyle w:val="ListParagraph"/>
        <w:numPr>
          <w:ilvl w:val="0"/>
          <w:numId w:val="5"/>
        </w:numPr>
        <w:rPr>
          <w:rFonts w:eastAsia="Arial Unicode MS"/>
        </w:rPr>
      </w:pPr>
      <w:r w:rsidRPr="00BB3D91">
        <w:rPr>
          <w:rFonts w:eastAsia="Arial Unicode MS"/>
        </w:rPr>
        <w:t xml:space="preserve">Segmental Phonology </w:t>
      </w:r>
    </w:p>
    <w:p w14:paraId="5FF5ABA6" w14:textId="77777777" w:rsidR="006F3391" w:rsidRPr="00BB3D91" w:rsidRDefault="006F3391">
      <w:pPr>
        <w:pStyle w:val="ListParagraph"/>
        <w:numPr>
          <w:ilvl w:val="0"/>
          <w:numId w:val="5"/>
        </w:numPr>
        <w:rPr>
          <w:rFonts w:eastAsia="Arial Unicode MS"/>
        </w:rPr>
      </w:pPr>
      <w:r w:rsidRPr="00BB3D91">
        <w:rPr>
          <w:rFonts w:eastAsia="Arial Unicode MS"/>
        </w:rPr>
        <w:t xml:space="preserve">Phonemes and allophones </w:t>
      </w:r>
    </w:p>
    <w:p w14:paraId="6EC6F8FC" w14:textId="77777777" w:rsidR="006F3391" w:rsidRPr="00BB3D91" w:rsidRDefault="006F3391">
      <w:pPr>
        <w:pStyle w:val="ListParagraph"/>
        <w:numPr>
          <w:ilvl w:val="0"/>
          <w:numId w:val="5"/>
        </w:numPr>
        <w:rPr>
          <w:rFonts w:eastAsia="Arial Unicode MS"/>
        </w:rPr>
      </w:pPr>
      <w:r w:rsidRPr="00BB3D91">
        <w:rPr>
          <w:rFonts w:eastAsia="Arial Unicode MS"/>
        </w:rPr>
        <w:t xml:space="preserve">Consonants </w:t>
      </w:r>
    </w:p>
    <w:p w14:paraId="624ADB26" w14:textId="77777777" w:rsidR="006F3391" w:rsidRPr="00BB3D91" w:rsidRDefault="006F3391">
      <w:pPr>
        <w:pStyle w:val="ListParagraph"/>
        <w:numPr>
          <w:ilvl w:val="0"/>
          <w:numId w:val="5"/>
        </w:numPr>
        <w:rPr>
          <w:rFonts w:eastAsia="Arial Unicode MS"/>
        </w:rPr>
      </w:pPr>
      <w:r w:rsidRPr="00BB3D91">
        <w:rPr>
          <w:rFonts w:eastAsia="Arial Unicode MS"/>
        </w:rPr>
        <w:t xml:space="preserve">Vowels </w:t>
      </w:r>
    </w:p>
    <w:p w14:paraId="6CC62787" w14:textId="77777777" w:rsidR="006F3391" w:rsidRPr="00BB3D91" w:rsidRDefault="006F3391">
      <w:pPr>
        <w:pStyle w:val="ListParagraph"/>
        <w:numPr>
          <w:ilvl w:val="0"/>
          <w:numId w:val="5"/>
        </w:numPr>
        <w:rPr>
          <w:rFonts w:eastAsia="Arial Unicode MS"/>
        </w:rPr>
      </w:pPr>
      <w:r w:rsidRPr="00BB3D91">
        <w:rPr>
          <w:rFonts w:eastAsia="Arial Unicode MS"/>
        </w:rPr>
        <w:t>Diphthongs and triphthongs</w:t>
      </w:r>
    </w:p>
    <w:p w14:paraId="08E7675F" w14:textId="77777777" w:rsidR="006F3391" w:rsidRPr="00BB3D91" w:rsidRDefault="006F3391">
      <w:pPr>
        <w:pStyle w:val="ListParagraph"/>
        <w:numPr>
          <w:ilvl w:val="0"/>
          <w:numId w:val="5"/>
        </w:numPr>
        <w:rPr>
          <w:rFonts w:eastAsia="Arial Unicode MS"/>
        </w:rPr>
      </w:pPr>
      <w:r w:rsidRPr="00BB3D91">
        <w:rPr>
          <w:rFonts w:eastAsia="Arial Unicode MS"/>
        </w:rPr>
        <w:t xml:space="preserve">Syllable and syllabic structure </w:t>
      </w:r>
    </w:p>
    <w:p w14:paraId="30756EC5" w14:textId="77777777" w:rsidR="006F3391" w:rsidRPr="00BB3D91" w:rsidRDefault="006F3391">
      <w:pPr>
        <w:pStyle w:val="ListParagraph"/>
        <w:numPr>
          <w:ilvl w:val="0"/>
          <w:numId w:val="5"/>
        </w:numPr>
        <w:rPr>
          <w:rFonts w:eastAsia="Arial Unicode MS"/>
        </w:rPr>
      </w:pPr>
      <w:r w:rsidRPr="00BB3D91">
        <w:rPr>
          <w:rFonts w:eastAsia="Arial Unicode MS"/>
        </w:rPr>
        <w:t xml:space="preserve">Consonant clusters </w:t>
      </w:r>
    </w:p>
    <w:p w14:paraId="24274B71" w14:textId="77777777" w:rsidR="006F3391" w:rsidRPr="00BB3D91" w:rsidRDefault="006F3391">
      <w:pPr>
        <w:pStyle w:val="ListParagraph"/>
        <w:numPr>
          <w:ilvl w:val="0"/>
          <w:numId w:val="5"/>
        </w:numPr>
        <w:rPr>
          <w:rFonts w:eastAsia="Arial Unicode MS"/>
        </w:rPr>
      </w:pPr>
      <w:r w:rsidRPr="00BB3D91">
        <w:rPr>
          <w:rFonts w:eastAsia="Arial Unicode MS"/>
        </w:rPr>
        <w:t xml:space="preserve">Syllable </w:t>
      </w:r>
    </w:p>
    <w:p w14:paraId="1285F9A8" w14:textId="77777777" w:rsidR="006F3391" w:rsidRPr="00BB3D91" w:rsidRDefault="006F3391">
      <w:pPr>
        <w:pStyle w:val="ListParagraph"/>
        <w:numPr>
          <w:ilvl w:val="0"/>
          <w:numId w:val="5"/>
        </w:numPr>
        <w:rPr>
          <w:rFonts w:eastAsia="Arial Unicode MS"/>
        </w:rPr>
      </w:pPr>
      <w:r w:rsidRPr="00BB3D91">
        <w:rPr>
          <w:rFonts w:eastAsia="Arial Unicode MS"/>
        </w:rPr>
        <w:t xml:space="preserve">Word stress:  nouns, verbs, and adjectives </w:t>
      </w:r>
    </w:p>
    <w:p w14:paraId="38C76013" w14:textId="77777777" w:rsidR="006F3391" w:rsidRPr="00BB3D91" w:rsidRDefault="006F3391">
      <w:pPr>
        <w:pStyle w:val="ListParagraph"/>
        <w:numPr>
          <w:ilvl w:val="0"/>
          <w:numId w:val="5"/>
        </w:numPr>
        <w:rPr>
          <w:rFonts w:eastAsia="Arial Unicode MS"/>
        </w:rPr>
      </w:pPr>
      <w:r w:rsidRPr="00BB3D91">
        <w:rPr>
          <w:rFonts w:eastAsia="Arial Unicode MS"/>
        </w:rPr>
        <w:t xml:space="preserve">Suprasegmental Phonology </w:t>
      </w:r>
    </w:p>
    <w:p w14:paraId="53BD7BAA" w14:textId="77777777" w:rsidR="006F3391" w:rsidRPr="00BB3D91" w:rsidRDefault="006F3391">
      <w:pPr>
        <w:pStyle w:val="ListParagraph"/>
        <w:numPr>
          <w:ilvl w:val="0"/>
          <w:numId w:val="5"/>
        </w:numPr>
        <w:rPr>
          <w:rFonts w:eastAsia="Arial Unicode MS"/>
        </w:rPr>
      </w:pPr>
      <w:r w:rsidRPr="00BB3D91">
        <w:rPr>
          <w:rFonts w:eastAsia="Arial Unicode MS"/>
        </w:rPr>
        <w:t xml:space="preserve">Sounds in connected speech </w:t>
      </w:r>
    </w:p>
    <w:p w14:paraId="273DFC88" w14:textId="77777777" w:rsidR="006F3391" w:rsidRPr="00BB3D91" w:rsidRDefault="006F3391">
      <w:pPr>
        <w:pStyle w:val="ListParagraph"/>
        <w:numPr>
          <w:ilvl w:val="0"/>
          <w:numId w:val="5"/>
        </w:numPr>
        <w:rPr>
          <w:rFonts w:eastAsia="Arial Unicode MS"/>
        </w:rPr>
      </w:pPr>
      <w:r w:rsidRPr="00BB3D91">
        <w:rPr>
          <w:rFonts w:eastAsia="Arial Unicode MS"/>
        </w:rPr>
        <w:t xml:space="preserve">Weak forms </w:t>
      </w:r>
    </w:p>
    <w:p w14:paraId="1C1CECDF" w14:textId="77777777" w:rsidR="006F3391" w:rsidRPr="00BB3D91" w:rsidRDefault="006F3391">
      <w:pPr>
        <w:pStyle w:val="ListParagraph"/>
        <w:numPr>
          <w:ilvl w:val="0"/>
          <w:numId w:val="5"/>
        </w:numPr>
        <w:rPr>
          <w:rFonts w:eastAsia="Arial Unicode MS"/>
        </w:rPr>
      </w:pPr>
      <w:r w:rsidRPr="00BB3D91">
        <w:rPr>
          <w:rFonts w:eastAsia="Arial Unicode MS"/>
        </w:rPr>
        <w:t xml:space="preserve">Assimilation, elision and liaison   </w:t>
      </w:r>
    </w:p>
    <w:p w14:paraId="100DA3BC" w14:textId="0608D696" w:rsidR="006F3391" w:rsidRPr="00BB3D91" w:rsidRDefault="006F3391">
      <w:pPr>
        <w:pStyle w:val="ListParagraph"/>
        <w:numPr>
          <w:ilvl w:val="0"/>
          <w:numId w:val="5"/>
        </w:numPr>
        <w:rPr>
          <w:rFonts w:eastAsia="Arial Unicode MS"/>
        </w:rPr>
      </w:pPr>
      <w:r w:rsidRPr="00BB3D91">
        <w:rPr>
          <w:rFonts w:eastAsia="Arial Unicode MS"/>
        </w:rPr>
        <w:t xml:space="preserve">ii. Sentence stress and intonation </w:t>
      </w:r>
    </w:p>
    <w:p w14:paraId="764F0ADB" w14:textId="161D6AC4" w:rsidR="006F3391"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17A118D9" w14:textId="1F6229A2" w:rsidR="00BA78A1" w:rsidRPr="00BB3D91" w:rsidRDefault="00BA78A1" w:rsidP="004A2659">
      <w:pPr>
        <w:pStyle w:val="ListParagraph"/>
        <w:numPr>
          <w:ilvl w:val="0"/>
          <w:numId w:val="71"/>
        </w:numPr>
        <w:rPr>
          <w:rFonts w:eastAsia="Arial Unicode MS"/>
        </w:rPr>
      </w:pPr>
      <w:r w:rsidRPr="00BB3D91">
        <w:rPr>
          <w:rFonts w:eastAsia="Arial Unicode MS"/>
        </w:rPr>
        <w:t>English Phonetics and Phonology: An Introduction by Philip Carr.</w:t>
      </w:r>
    </w:p>
    <w:p w14:paraId="1A42FD6C" w14:textId="13E3EF84" w:rsidR="00BA78A1" w:rsidRPr="00BB3D91" w:rsidRDefault="00BA78A1" w:rsidP="004A2659">
      <w:pPr>
        <w:pStyle w:val="ListParagraph"/>
        <w:numPr>
          <w:ilvl w:val="0"/>
          <w:numId w:val="71"/>
        </w:numPr>
        <w:rPr>
          <w:rFonts w:eastAsia="Arial Unicode MS"/>
        </w:rPr>
      </w:pPr>
      <w:r w:rsidRPr="00BB3D91">
        <w:rPr>
          <w:rFonts w:eastAsia="Arial Unicode MS"/>
        </w:rPr>
        <w:t>Introducing Phonetics and Phonology by Mike Davenport and S.J. Hannahs.</w:t>
      </w:r>
    </w:p>
    <w:p w14:paraId="1700E1BE" w14:textId="2A684F41" w:rsidR="00BA78A1" w:rsidRPr="00BB3D91" w:rsidRDefault="00BA78A1" w:rsidP="004A2659">
      <w:pPr>
        <w:pStyle w:val="ListParagraph"/>
        <w:numPr>
          <w:ilvl w:val="0"/>
          <w:numId w:val="71"/>
        </w:numPr>
        <w:rPr>
          <w:rFonts w:eastAsia="Arial Unicode MS"/>
        </w:rPr>
      </w:pPr>
      <w:r w:rsidRPr="00BB3D91">
        <w:rPr>
          <w:rFonts w:eastAsia="Arial Unicode MS"/>
        </w:rPr>
        <w:t>A Phonetics Workbook for Students: Building a Foundation for Transcription by Heidi Harbers.</w:t>
      </w:r>
    </w:p>
    <w:p w14:paraId="17E0F0C5" w14:textId="77777777" w:rsidR="00BA78A1" w:rsidRPr="00BB3D91" w:rsidRDefault="00BA78A1" w:rsidP="004A2659">
      <w:pPr>
        <w:pStyle w:val="ListParagraph"/>
        <w:numPr>
          <w:ilvl w:val="0"/>
          <w:numId w:val="71"/>
        </w:numPr>
        <w:rPr>
          <w:rFonts w:eastAsia="Arial Unicode MS"/>
        </w:rPr>
      </w:pPr>
      <w:r w:rsidRPr="00BB3D91">
        <w:rPr>
          <w:rFonts w:eastAsia="Arial Unicode MS"/>
        </w:rPr>
        <w:t>The Sounds of Language: An Introduction to Phonetics by Henry Rogers.</w:t>
      </w:r>
    </w:p>
    <w:p w14:paraId="1DFD6F1B" w14:textId="2B8178A1" w:rsidR="00BA78A1" w:rsidRPr="00BB3D91" w:rsidRDefault="00BA78A1" w:rsidP="004A2659">
      <w:pPr>
        <w:pStyle w:val="ListParagraph"/>
        <w:numPr>
          <w:ilvl w:val="0"/>
          <w:numId w:val="71"/>
        </w:numPr>
        <w:rPr>
          <w:rFonts w:eastAsia="Arial Unicode MS"/>
        </w:rPr>
      </w:pPr>
      <w:r w:rsidRPr="00BB3D91">
        <w:rPr>
          <w:rFonts w:eastAsia="Arial Unicode MS"/>
        </w:rPr>
        <w:t>Phonetics: A Coursebook by Rachael-Anne Knight.</w:t>
      </w:r>
    </w:p>
    <w:p w14:paraId="3DF05BC8" w14:textId="492DADE9" w:rsidR="006F3391" w:rsidRPr="006C2AC6" w:rsidRDefault="00C6672F" w:rsidP="009351AC">
      <w:pPr>
        <w:pStyle w:val="CourseTitle"/>
      </w:pPr>
      <w:r w:rsidRPr="006C2AC6">
        <w:lastRenderedPageBreak/>
        <w:t>LIN 2210</w:t>
      </w:r>
      <w:r w:rsidR="006F3391" w:rsidRPr="006C2AC6">
        <w:t xml:space="preserve"> </w:t>
      </w:r>
      <w:r w:rsidR="00753A7C">
        <w:br/>
      </w:r>
      <w:r w:rsidR="006F3391" w:rsidRPr="006C2AC6">
        <w:t xml:space="preserve">Introduction to Morphology and Syntax </w:t>
      </w:r>
    </w:p>
    <w:p w14:paraId="0AB9E40B" w14:textId="3BF4AC28" w:rsidR="00BA78A1" w:rsidRPr="004D583A" w:rsidRDefault="00BA78A1"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48FDD2A9" w14:textId="347D48AF" w:rsidR="006F3391" w:rsidRPr="00BB3D91" w:rsidRDefault="006F3391" w:rsidP="006F3391">
      <w:pPr>
        <w:rPr>
          <w:rFonts w:eastAsia="Arial Unicode MS"/>
        </w:rPr>
      </w:pPr>
      <w:r w:rsidRPr="00BB3D91">
        <w:rPr>
          <w:rFonts w:eastAsia="Arial Unicode MS"/>
        </w:rPr>
        <w:t xml:space="preserve">The course includes study of the basic concepts of morphology, structure of words, inflectional and derivational morphology, neologism / word formation process, sentence structure, structural relation among sentences, methods of syntactic analysis and sentence phrase / structure rules. </w:t>
      </w:r>
    </w:p>
    <w:p w14:paraId="455A265C" w14:textId="3CC87D89" w:rsidR="00BA78A1"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5911016E" w14:textId="77777777" w:rsidR="007E4255" w:rsidRPr="00BB3D91" w:rsidRDefault="007E4255" w:rsidP="004A2659">
      <w:pPr>
        <w:numPr>
          <w:ilvl w:val="0"/>
          <w:numId w:val="72"/>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 xml:space="preserve">Develop an understanding of the basic methods </w:t>
      </w:r>
      <w:r w:rsidRPr="006C2AC6">
        <w:t>for</w:t>
      </w:r>
      <w:r w:rsidRPr="00BB3D91">
        <w:rPr>
          <w:rFonts w:eastAsia="Times New Roman"/>
          <w:color w:val="111111"/>
          <w:lang w:val="en-US"/>
        </w:rPr>
        <w:t xml:space="preserve"> analyzing words.</w:t>
      </w:r>
    </w:p>
    <w:p w14:paraId="7C70CCCC" w14:textId="77777777" w:rsidR="007E4255" w:rsidRPr="00BB3D91" w:rsidRDefault="007E4255" w:rsidP="004A2659">
      <w:pPr>
        <w:numPr>
          <w:ilvl w:val="0"/>
          <w:numId w:val="72"/>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Identify the patterns of word shapes and their strategies of formation found cross-linguistically.</w:t>
      </w:r>
    </w:p>
    <w:p w14:paraId="0E6DA746" w14:textId="77777777" w:rsidR="007E4255" w:rsidRPr="00BB3D91" w:rsidRDefault="007E4255" w:rsidP="004A2659">
      <w:pPr>
        <w:numPr>
          <w:ilvl w:val="0"/>
          <w:numId w:val="72"/>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Develop a typology of these patterns.</w:t>
      </w:r>
    </w:p>
    <w:p w14:paraId="1FB6D0F8" w14:textId="77777777" w:rsidR="007E4255" w:rsidRPr="00BB3D91" w:rsidRDefault="007E4255" w:rsidP="004A2659">
      <w:pPr>
        <w:numPr>
          <w:ilvl w:val="0"/>
          <w:numId w:val="72"/>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Develop theories that can account for these patterns.</w:t>
      </w:r>
    </w:p>
    <w:p w14:paraId="4C87706A" w14:textId="77777777" w:rsidR="006F3391" w:rsidRPr="004D583A" w:rsidRDefault="006F3391"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02F0763E" w14:textId="77777777" w:rsidR="006F3391" w:rsidRPr="00BB3D91" w:rsidRDefault="006F3391">
      <w:pPr>
        <w:pStyle w:val="ListParagraph"/>
        <w:numPr>
          <w:ilvl w:val="0"/>
          <w:numId w:val="8"/>
        </w:numPr>
        <w:rPr>
          <w:rFonts w:eastAsia="Arial Unicode MS"/>
        </w:rPr>
      </w:pPr>
      <w:r w:rsidRPr="00BB3D91">
        <w:rPr>
          <w:rFonts w:eastAsia="Arial Unicode MS"/>
        </w:rPr>
        <w:t xml:space="preserve">Word formation process </w:t>
      </w:r>
    </w:p>
    <w:p w14:paraId="5DF4D2EE" w14:textId="77777777" w:rsidR="006F3391" w:rsidRPr="00BB3D91" w:rsidRDefault="006F3391">
      <w:pPr>
        <w:pStyle w:val="ListParagraph"/>
        <w:numPr>
          <w:ilvl w:val="0"/>
          <w:numId w:val="8"/>
        </w:numPr>
        <w:rPr>
          <w:rFonts w:eastAsia="Arial Unicode MS"/>
        </w:rPr>
      </w:pPr>
      <w:r w:rsidRPr="00BB3D91">
        <w:rPr>
          <w:rFonts w:eastAsia="Arial Unicode MS"/>
        </w:rPr>
        <w:t xml:space="preserve">Morphological systems </w:t>
      </w:r>
    </w:p>
    <w:p w14:paraId="144CED53" w14:textId="77777777" w:rsidR="006F3391" w:rsidRPr="00BB3D91" w:rsidRDefault="006F3391">
      <w:pPr>
        <w:pStyle w:val="ListParagraph"/>
        <w:numPr>
          <w:ilvl w:val="0"/>
          <w:numId w:val="8"/>
        </w:numPr>
        <w:rPr>
          <w:rFonts w:eastAsia="Arial Unicode MS"/>
        </w:rPr>
      </w:pPr>
      <w:r w:rsidRPr="00BB3D91">
        <w:rPr>
          <w:rFonts w:eastAsia="Arial Unicode MS"/>
        </w:rPr>
        <w:t xml:space="preserve">Derivational and inflectional morphemes </w:t>
      </w:r>
    </w:p>
    <w:p w14:paraId="6639531B" w14:textId="77777777" w:rsidR="006F3391" w:rsidRPr="00BB3D91" w:rsidRDefault="006F3391">
      <w:pPr>
        <w:pStyle w:val="ListParagraph"/>
        <w:numPr>
          <w:ilvl w:val="0"/>
          <w:numId w:val="8"/>
        </w:numPr>
        <w:rPr>
          <w:rFonts w:eastAsia="Arial Unicode MS"/>
        </w:rPr>
      </w:pPr>
      <w:r w:rsidRPr="00BB3D91">
        <w:rPr>
          <w:rFonts w:eastAsia="Arial Unicode MS"/>
        </w:rPr>
        <w:t xml:space="preserve">Lexicons  </w:t>
      </w:r>
    </w:p>
    <w:p w14:paraId="4036175D" w14:textId="77777777" w:rsidR="006F3391" w:rsidRPr="00BB3D91" w:rsidRDefault="006F3391">
      <w:pPr>
        <w:pStyle w:val="ListParagraph"/>
        <w:numPr>
          <w:ilvl w:val="0"/>
          <w:numId w:val="8"/>
        </w:numPr>
        <w:rPr>
          <w:rFonts w:eastAsia="Arial Unicode MS"/>
        </w:rPr>
      </w:pPr>
      <w:r w:rsidRPr="00BB3D91">
        <w:rPr>
          <w:rFonts w:eastAsia="Arial Unicode MS"/>
        </w:rPr>
        <w:t xml:space="preserve">Morpho-syntactic analysis </w:t>
      </w:r>
    </w:p>
    <w:p w14:paraId="762B1B7B" w14:textId="77777777" w:rsidR="006F3391" w:rsidRPr="00BB3D91" w:rsidRDefault="006F3391">
      <w:pPr>
        <w:pStyle w:val="ListParagraph"/>
        <w:numPr>
          <w:ilvl w:val="0"/>
          <w:numId w:val="8"/>
        </w:numPr>
        <w:rPr>
          <w:rFonts w:eastAsia="Arial Unicode MS"/>
        </w:rPr>
      </w:pPr>
      <w:r w:rsidRPr="00BB3D91">
        <w:rPr>
          <w:rFonts w:eastAsia="Arial Unicode MS"/>
        </w:rPr>
        <w:t xml:space="preserve">Issues in borrowing </w:t>
      </w:r>
    </w:p>
    <w:p w14:paraId="6ECA2F92" w14:textId="77777777" w:rsidR="006F3391" w:rsidRPr="00BB3D91" w:rsidRDefault="006F3391">
      <w:pPr>
        <w:pStyle w:val="ListParagraph"/>
        <w:numPr>
          <w:ilvl w:val="0"/>
          <w:numId w:val="8"/>
        </w:numPr>
        <w:rPr>
          <w:rFonts w:eastAsia="Arial Unicode MS"/>
        </w:rPr>
      </w:pPr>
      <w:r w:rsidRPr="00BB3D91">
        <w:rPr>
          <w:rFonts w:eastAsia="Arial Unicode MS"/>
        </w:rPr>
        <w:t xml:space="preserve">Argument structure </w:t>
      </w:r>
    </w:p>
    <w:p w14:paraId="5D8FF7D6" w14:textId="77777777" w:rsidR="006F3391" w:rsidRPr="00BB3D91" w:rsidRDefault="006F3391">
      <w:pPr>
        <w:pStyle w:val="ListParagraph"/>
        <w:numPr>
          <w:ilvl w:val="0"/>
          <w:numId w:val="8"/>
        </w:numPr>
        <w:rPr>
          <w:rFonts w:eastAsia="Arial Unicode MS"/>
        </w:rPr>
      </w:pPr>
      <w:r w:rsidRPr="00BB3D91">
        <w:rPr>
          <w:rFonts w:eastAsia="Arial Unicode MS"/>
        </w:rPr>
        <w:t xml:space="preserve">Different kinds of Movements </w:t>
      </w:r>
    </w:p>
    <w:p w14:paraId="7723BA0F" w14:textId="77777777" w:rsidR="006F3391" w:rsidRPr="00BB3D91" w:rsidRDefault="006F3391">
      <w:pPr>
        <w:pStyle w:val="ListParagraph"/>
        <w:numPr>
          <w:ilvl w:val="0"/>
          <w:numId w:val="8"/>
        </w:numPr>
        <w:rPr>
          <w:rFonts w:eastAsia="Arial Unicode MS"/>
        </w:rPr>
      </w:pPr>
      <w:r w:rsidRPr="00BB3D91">
        <w:rPr>
          <w:rFonts w:eastAsia="Arial Unicode MS"/>
        </w:rPr>
        <w:t xml:space="preserve">Subjects </w:t>
      </w:r>
    </w:p>
    <w:p w14:paraId="30A5D22D" w14:textId="77777777" w:rsidR="006F3391" w:rsidRPr="00BB3D91" w:rsidRDefault="006F3391">
      <w:pPr>
        <w:pStyle w:val="ListParagraph"/>
        <w:numPr>
          <w:ilvl w:val="0"/>
          <w:numId w:val="8"/>
        </w:numPr>
        <w:rPr>
          <w:rFonts w:eastAsia="Arial Unicode MS"/>
        </w:rPr>
      </w:pPr>
      <w:r w:rsidRPr="00BB3D91">
        <w:rPr>
          <w:rFonts w:eastAsia="Arial Unicode MS"/>
        </w:rPr>
        <w:t xml:space="preserve">Predicates </w:t>
      </w:r>
    </w:p>
    <w:p w14:paraId="647CE495" w14:textId="77777777" w:rsidR="006F3391" w:rsidRPr="00BB3D91" w:rsidRDefault="006F3391">
      <w:pPr>
        <w:pStyle w:val="ListParagraph"/>
        <w:numPr>
          <w:ilvl w:val="0"/>
          <w:numId w:val="8"/>
        </w:numPr>
        <w:rPr>
          <w:rFonts w:eastAsia="Arial Unicode MS"/>
        </w:rPr>
      </w:pPr>
      <w:r w:rsidRPr="00BB3D91">
        <w:rPr>
          <w:rFonts w:eastAsia="Arial Unicode MS"/>
        </w:rPr>
        <w:t xml:space="preserve">Introduction to Government and Binding theory </w:t>
      </w:r>
    </w:p>
    <w:p w14:paraId="265A18F9" w14:textId="77777777" w:rsidR="006F3391" w:rsidRPr="00BB3D91" w:rsidRDefault="006F3391">
      <w:pPr>
        <w:pStyle w:val="ListParagraph"/>
        <w:numPr>
          <w:ilvl w:val="0"/>
          <w:numId w:val="8"/>
        </w:numPr>
        <w:rPr>
          <w:rFonts w:eastAsia="Arial Unicode MS"/>
        </w:rPr>
      </w:pPr>
      <w:r w:rsidRPr="00BB3D91">
        <w:rPr>
          <w:rFonts w:eastAsia="Arial Unicode MS"/>
        </w:rPr>
        <w:t xml:space="preserve">Minimalism   </w:t>
      </w:r>
    </w:p>
    <w:p w14:paraId="697CD10F" w14:textId="2C66D1A5" w:rsidR="006F3391"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670F21E9" w14:textId="14DA1B86" w:rsidR="007E4255" w:rsidRPr="00BB3D91" w:rsidRDefault="007E4255" w:rsidP="004A2659">
      <w:pPr>
        <w:pStyle w:val="ListParagraph"/>
        <w:numPr>
          <w:ilvl w:val="0"/>
          <w:numId w:val="73"/>
        </w:numPr>
        <w:rPr>
          <w:rFonts w:eastAsia="Arial Unicode MS"/>
        </w:rPr>
      </w:pPr>
      <w:r w:rsidRPr="00BB3D91">
        <w:rPr>
          <w:rFonts w:eastAsia="Arial Unicode MS"/>
        </w:rPr>
        <w:t>Introducing Morphology by Rochelle Lieber.</w:t>
      </w:r>
    </w:p>
    <w:p w14:paraId="4A94E7C6" w14:textId="5E6F247A" w:rsidR="007E4255" w:rsidRPr="00BB3D91" w:rsidRDefault="007E4255" w:rsidP="004A2659">
      <w:pPr>
        <w:pStyle w:val="ListParagraph"/>
        <w:numPr>
          <w:ilvl w:val="0"/>
          <w:numId w:val="73"/>
        </w:numPr>
        <w:rPr>
          <w:rFonts w:eastAsia="Arial Unicode MS"/>
        </w:rPr>
      </w:pPr>
      <w:r w:rsidRPr="00BB3D91">
        <w:rPr>
          <w:rFonts w:eastAsia="Arial Unicode MS"/>
        </w:rPr>
        <w:t>Understanding Morphology by Mark Aronoff.</w:t>
      </w:r>
    </w:p>
    <w:p w14:paraId="4D8C61A2" w14:textId="2595B9ED" w:rsidR="007E4255" w:rsidRPr="00BB3D91" w:rsidRDefault="007E4255" w:rsidP="004A2659">
      <w:pPr>
        <w:pStyle w:val="ListParagraph"/>
        <w:numPr>
          <w:ilvl w:val="0"/>
          <w:numId w:val="73"/>
        </w:numPr>
        <w:rPr>
          <w:rFonts w:eastAsia="Arial Unicode MS"/>
        </w:rPr>
      </w:pPr>
      <w:r w:rsidRPr="00BB3D91">
        <w:rPr>
          <w:rFonts w:eastAsia="Arial Unicode MS"/>
        </w:rPr>
        <w:t>Syntactic Structures by Noam Chomsky.</w:t>
      </w:r>
    </w:p>
    <w:p w14:paraId="596D67B9" w14:textId="3BE4DC2C" w:rsidR="007E4255" w:rsidRPr="00BB3D91" w:rsidRDefault="007E4255" w:rsidP="004A2659">
      <w:pPr>
        <w:pStyle w:val="ListParagraph"/>
        <w:numPr>
          <w:ilvl w:val="0"/>
          <w:numId w:val="73"/>
        </w:numPr>
        <w:rPr>
          <w:rFonts w:eastAsia="Arial Unicode MS"/>
        </w:rPr>
      </w:pPr>
      <w:r w:rsidRPr="00BB3D91">
        <w:rPr>
          <w:rFonts w:eastAsia="Arial Unicode MS"/>
        </w:rPr>
        <w:t>The Handbook of Morphology edited by Andrew Spencer and Arnold Zwicky.</w:t>
      </w:r>
    </w:p>
    <w:p w14:paraId="08D009DD" w14:textId="78758E7F" w:rsidR="006F3391" w:rsidRPr="006C2AC6" w:rsidRDefault="00C6672F" w:rsidP="009351AC">
      <w:pPr>
        <w:pStyle w:val="CourseTitle"/>
      </w:pPr>
      <w:r w:rsidRPr="006C2AC6">
        <w:lastRenderedPageBreak/>
        <w:t>LIN2430</w:t>
      </w:r>
      <w:r w:rsidR="006F3391" w:rsidRPr="006C2AC6">
        <w:t xml:space="preserve"> </w:t>
      </w:r>
      <w:r w:rsidR="00753A7C">
        <w:br/>
      </w:r>
      <w:r w:rsidR="006F3391" w:rsidRPr="006C2AC6">
        <w:t>Introduction to Semantics</w:t>
      </w:r>
    </w:p>
    <w:p w14:paraId="301720E1" w14:textId="098F1C98" w:rsidR="006F3391" w:rsidRPr="004D583A" w:rsidRDefault="000653CC"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4B68C738" w14:textId="77777777" w:rsidR="000653CC" w:rsidRPr="00BB3D91" w:rsidRDefault="006F3391" w:rsidP="006F3391">
      <w:pPr>
        <w:rPr>
          <w:rFonts w:eastAsia="Arial Unicode MS"/>
        </w:rPr>
      </w:pPr>
      <w:r w:rsidRPr="00BB3D91">
        <w:rPr>
          <w:rFonts w:eastAsia="Arial Unicode MS"/>
        </w:rPr>
        <w:t>The aim of this course is to introduce students to the basic concepts of semantics. By the end of the course the students will be able to conceptualize the relationship between words and their meaning. The students will be able to demonstrate their understanding through completing practical exercises and by citing examples from authentic language.</w:t>
      </w:r>
    </w:p>
    <w:p w14:paraId="3639CD40" w14:textId="6C5D68D5" w:rsidR="000653CC"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1BE66A12" w14:textId="77777777" w:rsidR="000653CC" w:rsidRPr="00BB3D91" w:rsidRDefault="000653CC" w:rsidP="004A2659">
      <w:pPr>
        <w:numPr>
          <w:ilvl w:val="0"/>
          <w:numId w:val="74"/>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Develop an understanding of the basic methods for analyzing meaning.</w:t>
      </w:r>
    </w:p>
    <w:p w14:paraId="717FE6D0" w14:textId="77777777" w:rsidR="000653CC" w:rsidRPr="00BB3D91" w:rsidRDefault="000653CC" w:rsidP="004A2659">
      <w:pPr>
        <w:numPr>
          <w:ilvl w:val="0"/>
          <w:numId w:val="74"/>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Identify the patterns of meaning and their strategies of formation found cross-linguistically.</w:t>
      </w:r>
    </w:p>
    <w:p w14:paraId="52C6B532" w14:textId="77777777" w:rsidR="000653CC" w:rsidRPr="00BB3D91" w:rsidRDefault="000653CC" w:rsidP="004A2659">
      <w:pPr>
        <w:numPr>
          <w:ilvl w:val="0"/>
          <w:numId w:val="74"/>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Develop a typology of these patterns.</w:t>
      </w:r>
    </w:p>
    <w:p w14:paraId="2C220DEA" w14:textId="77777777" w:rsidR="000653CC" w:rsidRPr="00BB3D91" w:rsidRDefault="000653CC" w:rsidP="004A2659">
      <w:pPr>
        <w:numPr>
          <w:ilvl w:val="0"/>
          <w:numId w:val="74"/>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Develop theories that can account for these patterns</w:t>
      </w:r>
    </w:p>
    <w:p w14:paraId="15623A39" w14:textId="77777777" w:rsidR="006F3391" w:rsidRPr="004D583A" w:rsidRDefault="006F3391"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746050C8" w14:textId="77777777" w:rsidR="006F3391" w:rsidRPr="00BB3D91" w:rsidRDefault="006F3391">
      <w:pPr>
        <w:pStyle w:val="ListParagraph"/>
        <w:numPr>
          <w:ilvl w:val="0"/>
          <w:numId w:val="10"/>
        </w:numPr>
        <w:rPr>
          <w:rFonts w:eastAsia="Arial Unicode MS"/>
        </w:rPr>
      </w:pPr>
      <w:r w:rsidRPr="00BB3D91">
        <w:rPr>
          <w:rFonts w:eastAsia="Arial Unicode MS"/>
        </w:rPr>
        <w:t xml:space="preserve">Early theories of meaning (Ogden and Richards; Ferdinand de Saussure) </w:t>
      </w:r>
    </w:p>
    <w:p w14:paraId="2E0802B7" w14:textId="77777777" w:rsidR="006F3391" w:rsidRPr="00BB3D91" w:rsidRDefault="006F3391">
      <w:pPr>
        <w:pStyle w:val="ListParagraph"/>
        <w:numPr>
          <w:ilvl w:val="0"/>
          <w:numId w:val="10"/>
        </w:numPr>
        <w:rPr>
          <w:rFonts w:eastAsia="Arial Unicode MS"/>
        </w:rPr>
      </w:pPr>
      <w:r w:rsidRPr="00BB3D91">
        <w:rPr>
          <w:rFonts w:eastAsia="Arial Unicode MS"/>
        </w:rPr>
        <w:t xml:space="preserve">Types of meaning </w:t>
      </w:r>
    </w:p>
    <w:p w14:paraId="045CFC47" w14:textId="77777777" w:rsidR="006F3391" w:rsidRPr="00BB3D91" w:rsidRDefault="006F3391">
      <w:pPr>
        <w:pStyle w:val="ListParagraph"/>
        <w:numPr>
          <w:ilvl w:val="0"/>
          <w:numId w:val="10"/>
        </w:numPr>
        <w:rPr>
          <w:rFonts w:eastAsia="Arial Unicode MS"/>
        </w:rPr>
      </w:pPr>
      <w:r w:rsidRPr="00BB3D91">
        <w:rPr>
          <w:rFonts w:eastAsia="Arial Unicode MS"/>
        </w:rPr>
        <w:t xml:space="preserve">Semantic field </w:t>
      </w:r>
    </w:p>
    <w:p w14:paraId="7E46E271" w14:textId="77777777" w:rsidR="006F3391" w:rsidRPr="00BB3D91" w:rsidRDefault="006F3391">
      <w:pPr>
        <w:pStyle w:val="ListParagraph"/>
        <w:numPr>
          <w:ilvl w:val="0"/>
          <w:numId w:val="10"/>
        </w:numPr>
        <w:rPr>
          <w:rFonts w:eastAsia="Arial Unicode MS"/>
        </w:rPr>
      </w:pPr>
      <w:r w:rsidRPr="00BB3D91">
        <w:rPr>
          <w:rFonts w:eastAsia="Arial Unicode MS"/>
        </w:rPr>
        <w:t xml:space="preserve">Componential analysis  </w:t>
      </w:r>
    </w:p>
    <w:p w14:paraId="006A012A" w14:textId="77777777" w:rsidR="006F3391" w:rsidRPr="00BB3D91" w:rsidRDefault="006F3391">
      <w:pPr>
        <w:pStyle w:val="ListParagraph"/>
        <w:numPr>
          <w:ilvl w:val="0"/>
          <w:numId w:val="10"/>
        </w:numPr>
        <w:rPr>
          <w:rFonts w:eastAsia="Arial Unicode MS"/>
        </w:rPr>
      </w:pPr>
      <w:r w:rsidRPr="00BB3D91">
        <w:rPr>
          <w:rFonts w:eastAsia="Arial Unicode MS"/>
        </w:rPr>
        <w:t xml:space="preserve">Sense Relations/ Lexical Relations (Hyponymy; Synonymy; Antonymy; Homonymy and Polysemy) </w:t>
      </w:r>
    </w:p>
    <w:p w14:paraId="7DBB6253" w14:textId="1652E170" w:rsidR="006F3391" w:rsidRPr="00BB3D91" w:rsidRDefault="006F3391">
      <w:pPr>
        <w:pStyle w:val="ListParagraph"/>
        <w:numPr>
          <w:ilvl w:val="0"/>
          <w:numId w:val="10"/>
        </w:numPr>
        <w:rPr>
          <w:rFonts w:eastAsia="Arial Unicode MS"/>
        </w:rPr>
      </w:pPr>
      <w:r w:rsidRPr="00BB3D91">
        <w:rPr>
          <w:rFonts w:eastAsia="Arial Unicode MS"/>
        </w:rPr>
        <w:t xml:space="preserve">Syntactic Semantics (Contradiction, Ambiguity, Semantic anomaly, Entailment, Presupposition) </w:t>
      </w:r>
    </w:p>
    <w:p w14:paraId="049F3CEA" w14:textId="67904E0E" w:rsidR="000653CC"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674AF0B0" w14:textId="5D44040F" w:rsidR="000653CC" w:rsidRPr="00BB3D91" w:rsidRDefault="000653CC" w:rsidP="004A2659">
      <w:pPr>
        <w:pStyle w:val="ListParagraph"/>
        <w:numPr>
          <w:ilvl w:val="0"/>
          <w:numId w:val="75"/>
        </w:numPr>
        <w:rPr>
          <w:rFonts w:eastAsia="Arial Unicode MS"/>
        </w:rPr>
      </w:pPr>
      <w:r w:rsidRPr="00BB3D91">
        <w:rPr>
          <w:rFonts w:eastAsia="Arial Unicode MS"/>
        </w:rPr>
        <w:t>Introducing Semantics by Nick Riemer.</w:t>
      </w:r>
    </w:p>
    <w:p w14:paraId="41008E6B" w14:textId="1C099185" w:rsidR="000653CC" w:rsidRPr="00BB3D91" w:rsidRDefault="000653CC" w:rsidP="004A2659">
      <w:pPr>
        <w:pStyle w:val="ListParagraph"/>
        <w:numPr>
          <w:ilvl w:val="0"/>
          <w:numId w:val="75"/>
        </w:numPr>
        <w:rPr>
          <w:rFonts w:eastAsia="Arial Unicode MS"/>
        </w:rPr>
      </w:pPr>
      <w:r w:rsidRPr="00BB3D91">
        <w:rPr>
          <w:rFonts w:eastAsia="Arial Unicode MS"/>
        </w:rPr>
        <w:t>Semantics: A Coursebook by James R. Hurford.</w:t>
      </w:r>
    </w:p>
    <w:p w14:paraId="673BB3EB" w14:textId="3620686B" w:rsidR="000653CC" w:rsidRPr="00BB3D91" w:rsidRDefault="000653CC" w:rsidP="004A2659">
      <w:pPr>
        <w:pStyle w:val="ListParagraph"/>
        <w:numPr>
          <w:ilvl w:val="0"/>
          <w:numId w:val="75"/>
        </w:numPr>
        <w:rPr>
          <w:rFonts w:eastAsia="Arial Unicode MS"/>
        </w:rPr>
      </w:pPr>
      <w:r w:rsidRPr="00BB3D91">
        <w:rPr>
          <w:rFonts w:eastAsia="Arial Unicode MS"/>
        </w:rPr>
        <w:t>An Advanced Introduction to Semantics by Ronnie Cann.</w:t>
      </w:r>
    </w:p>
    <w:p w14:paraId="18B80198" w14:textId="77777777" w:rsidR="006F3391" w:rsidRPr="00BB3D91" w:rsidRDefault="006F3391">
      <w:pPr>
        <w:pStyle w:val="ListParagraph"/>
        <w:numPr>
          <w:ilvl w:val="0"/>
          <w:numId w:val="10"/>
        </w:numPr>
        <w:rPr>
          <w:rFonts w:eastAsia="Arial Unicode MS"/>
        </w:rPr>
      </w:pPr>
      <w:r w:rsidRPr="00BB3D91">
        <w:rPr>
          <w:rFonts w:eastAsia="Arial Unicode MS"/>
        </w:rPr>
        <w:br w:type="page"/>
      </w:r>
    </w:p>
    <w:p w14:paraId="12213EB8" w14:textId="50E88995" w:rsidR="006F3391" w:rsidRPr="006C2AC6" w:rsidRDefault="00C6672F" w:rsidP="009351AC">
      <w:pPr>
        <w:pStyle w:val="CourseTitle"/>
      </w:pPr>
      <w:r w:rsidRPr="006C2AC6">
        <w:lastRenderedPageBreak/>
        <w:t>LIN3610</w:t>
      </w:r>
      <w:r w:rsidR="00753A7C">
        <w:br/>
      </w:r>
      <w:r w:rsidR="006F3391" w:rsidRPr="006C2AC6">
        <w:t xml:space="preserve"> Introduction to Sociolinguistics</w:t>
      </w:r>
    </w:p>
    <w:p w14:paraId="56323ED7" w14:textId="2D89B18E" w:rsidR="00A07227" w:rsidRPr="004D583A" w:rsidRDefault="00A07227"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206FCA26" w14:textId="166D5E3E" w:rsidR="006F3391" w:rsidRPr="00BB3D91" w:rsidRDefault="006F3391" w:rsidP="006F3391">
      <w:pPr>
        <w:rPr>
          <w:rFonts w:eastAsia="Arial Unicode MS"/>
        </w:rPr>
      </w:pPr>
      <w:r w:rsidRPr="00BB3D91">
        <w:rPr>
          <w:rFonts w:eastAsia="Arial Unicode MS"/>
        </w:rPr>
        <w:t>The course talks about the key concepts in sociolinguistics and equips the learners with the basic elements to evolve their understanding of language vis a vis society. The course aims to enable the learners to look at the issues of what constitutes language, how it changes over regions, classes, genders and how it is used to create promote or negate identities.</w:t>
      </w:r>
    </w:p>
    <w:p w14:paraId="7CC53933" w14:textId="452DD2A4" w:rsidR="00A07227"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5964A954" w14:textId="77777777" w:rsidR="00A07227" w:rsidRPr="00BB3D91" w:rsidRDefault="00A07227" w:rsidP="004A2659">
      <w:pPr>
        <w:numPr>
          <w:ilvl w:val="0"/>
          <w:numId w:val="76"/>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Analyze sociolinguistic processes from both linguistic and sociological points of view.</w:t>
      </w:r>
    </w:p>
    <w:p w14:paraId="05C0EADD" w14:textId="77777777" w:rsidR="00A07227" w:rsidRPr="00BB3D91" w:rsidRDefault="00A07227" w:rsidP="004A2659">
      <w:pPr>
        <w:numPr>
          <w:ilvl w:val="0"/>
          <w:numId w:val="76"/>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Develop the ability to comprehend empirical studies in sociolinguistics.</w:t>
      </w:r>
    </w:p>
    <w:p w14:paraId="54FED09D" w14:textId="77777777" w:rsidR="00A07227" w:rsidRPr="00BB3D91" w:rsidRDefault="00A07227" w:rsidP="004A2659">
      <w:pPr>
        <w:numPr>
          <w:ilvl w:val="0"/>
          <w:numId w:val="76"/>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Acquire the skills necessary for analyzing variation of language use in different social contexts.</w:t>
      </w:r>
    </w:p>
    <w:p w14:paraId="4E95F6F1" w14:textId="77777777" w:rsidR="00A07227" w:rsidRPr="00BB3D91" w:rsidRDefault="00A07227" w:rsidP="004A2659">
      <w:pPr>
        <w:numPr>
          <w:ilvl w:val="0"/>
          <w:numId w:val="76"/>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Learn to respect the language variation and better address it in the language classroom.</w:t>
      </w:r>
    </w:p>
    <w:p w14:paraId="6A2F6892" w14:textId="77777777" w:rsidR="00A07227" w:rsidRPr="00BB3D91" w:rsidRDefault="00A07227" w:rsidP="004A2659">
      <w:pPr>
        <w:numPr>
          <w:ilvl w:val="0"/>
          <w:numId w:val="76"/>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Develop the competence to explore a specific sociolinguistic topic in depth.</w:t>
      </w:r>
    </w:p>
    <w:p w14:paraId="7BAADB35" w14:textId="77777777" w:rsidR="006F3391" w:rsidRPr="004D583A" w:rsidRDefault="006F3391"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64A8846D" w14:textId="77777777" w:rsidR="006F3391" w:rsidRPr="00BB3D91" w:rsidRDefault="006F3391">
      <w:pPr>
        <w:pStyle w:val="ListParagraph"/>
        <w:numPr>
          <w:ilvl w:val="0"/>
          <w:numId w:val="15"/>
        </w:numPr>
        <w:rPr>
          <w:rFonts w:eastAsia="Arial Unicode MS"/>
          <w:b/>
        </w:rPr>
      </w:pPr>
      <w:r w:rsidRPr="00BB3D91">
        <w:rPr>
          <w:rFonts w:eastAsia="Arial Unicode MS"/>
        </w:rPr>
        <w:t xml:space="preserve">Sociolinguistics &amp; its scope </w:t>
      </w:r>
    </w:p>
    <w:p w14:paraId="2FED3353" w14:textId="77777777" w:rsidR="006F3391" w:rsidRPr="00BB3D91" w:rsidRDefault="006F3391">
      <w:pPr>
        <w:pStyle w:val="ListParagraph"/>
        <w:numPr>
          <w:ilvl w:val="0"/>
          <w:numId w:val="15"/>
        </w:numPr>
        <w:rPr>
          <w:rFonts w:eastAsia="Arial Unicode MS"/>
        </w:rPr>
      </w:pPr>
      <w:r w:rsidRPr="00BB3D91">
        <w:rPr>
          <w:rFonts w:eastAsia="Arial Unicode MS"/>
        </w:rPr>
        <w:t>Language and Language Varieties</w:t>
      </w:r>
    </w:p>
    <w:p w14:paraId="39D6B5F1" w14:textId="77777777" w:rsidR="006F3391" w:rsidRPr="00BB3D91" w:rsidRDefault="006F3391">
      <w:pPr>
        <w:pStyle w:val="ListParagraph"/>
        <w:numPr>
          <w:ilvl w:val="0"/>
          <w:numId w:val="15"/>
        </w:numPr>
        <w:rPr>
          <w:rFonts w:eastAsia="Arial Unicode MS"/>
        </w:rPr>
      </w:pPr>
      <w:r w:rsidRPr="00BB3D91">
        <w:rPr>
          <w:rFonts w:eastAsia="Arial Unicode MS"/>
        </w:rPr>
        <w:t>Dialect, Code, Idiolect, Sociolect, Isogloss, Register, Style, Jargon</w:t>
      </w:r>
    </w:p>
    <w:p w14:paraId="7D0EC0A1" w14:textId="77777777" w:rsidR="006F3391" w:rsidRPr="00BB3D91" w:rsidRDefault="006F3391">
      <w:pPr>
        <w:pStyle w:val="ListParagraph"/>
        <w:numPr>
          <w:ilvl w:val="0"/>
          <w:numId w:val="15"/>
        </w:numPr>
        <w:rPr>
          <w:rFonts w:eastAsia="Arial Unicode MS"/>
        </w:rPr>
      </w:pPr>
      <w:r w:rsidRPr="00BB3D91">
        <w:rPr>
          <w:rFonts w:eastAsia="Arial Unicode MS"/>
        </w:rPr>
        <w:t xml:space="preserve">Language Variation, Diglosia, Pidgin and Creole </w:t>
      </w:r>
    </w:p>
    <w:p w14:paraId="3A00D7C6" w14:textId="77777777" w:rsidR="006F3391" w:rsidRPr="00BB3D91" w:rsidRDefault="006F3391">
      <w:pPr>
        <w:pStyle w:val="ListParagraph"/>
        <w:numPr>
          <w:ilvl w:val="0"/>
          <w:numId w:val="15"/>
        </w:numPr>
        <w:rPr>
          <w:rFonts w:eastAsia="Arial Unicode MS"/>
        </w:rPr>
      </w:pPr>
      <w:r w:rsidRPr="00BB3D91">
        <w:rPr>
          <w:rFonts w:eastAsia="Arial Unicode MS"/>
        </w:rPr>
        <w:t>Language and Social Class</w:t>
      </w:r>
    </w:p>
    <w:p w14:paraId="4D62A75D" w14:textId="77777777" w:rsidR="006F3391" w:rsidRPr="00BB3D91" w:rsidRDefault="006F3391">
      <w:pPr>
        <w:pStyle w:val="ListParagraph"/>
        <w:numPr>
          <w:ilvl w:val="0"/>
          <w:numId w:val="15"/>
        </w:numPr>
        <w:rPr>
          <w:rFonts w:eastAsia="Arial Unicode MS"/>
        </w:rPr>
      </w:pPr>
      <w:r w:rsidRPr="00BB3D91">
        <w:rPr>
          <w:rFonts w:eastAsia="Arial Unicode MS"/>
        </w:rPr>
        <w:t xml:space="preserve">Multilingualism and Bilingualism </w:t>
      </w:r>
    </w:p>
    <w:p w14:paraId="5CBB6BDB" w14:textId="77777777" w:rsidR="006F3391" w:rsidRPr="00BB3D91" w:rsidRDefault="006F3391">
      <w:pPr>
        <w:pStyle w:val="ListParagraph"/>
        <w:numPr>
          <w:ilvl w:val="0"/>
          <w:numId w:val="15"/>
        </w:numPr>
        <w:rPr>
          <w:rFonts w:eastAsia="Arial Unicode MS"/>
        </w:rPr>
      </w:pPr>
      <w:r w:rsidRPr="00BB3D91">
        <w:rPr>
          <w:rFonts w:eastAsia="Arial Unicode MS"/>
        </w:rPr>
        <w:t xml:space="preserve">Manifestations of bilingualism (borrowing, code-switching, code-mixing) </w:t>
      </w:r>
    </w:p>
    <w:p w14:paraId="1D259EEE" w14:textId="77777777" w:rsidR="006F3391" w:rsidRPr="00BB3D91" w:rsidRDefault="006F3391">
      <w:pPr>
        <w:pStyle w:val="ListParagraph"/>
        <w:numPr>
          <w:ilvl w:val="0"/>
          <w:numId w:val="15"/>
        </w:numPr>
        <w:rPr>
          <w:rFonts w:eastAsia="Arial Unicode MS"/>
        </w:rPr>
      </w:pPr>
      <w:r w:rsidRPr="00BB3D91">
        <w:rPr>
          <w:rFonts w:eastAsia="Arial Unicode MS"/>
        </w:rPr>
        <w:t xml:space="preserve">Language and Gender </w:t>
      </w:r>
    </w:p>
    <w:p w14:paraId="474ED94B" w14:textId="77777777" w:rsidR="006F3391" w:rsidRPr="00BB3D91" w:rsidRDefault="006F3391">
      <w:pPr>
        <w:pStyle w:val="ListParagraph"/>
        <w:numPr>
          <w:ilvl w:val="0"/>
          <w:numId w:val="15"/>
        </w:numPr>
        <w:rPr>
          <w:rFonts w:eastAsia="Arial Unicode MS"/>
        </w:rPr>
      </w:pPr>
      <w:r w:rsidRPr="00BB3D91">
        <w:rPr>
          <w:rFonts w:eastAsia="Arial Unicode MS"/>
        </w:rPr>
        <w:t xml:space="preserve">Language and Power </w:t>
      </w:r>
    </w:p>
    <w:p w14:paraId="36F2DB01" w14:textId="355EC766" w:rsidR="006F3391"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6C368572" w14:textId="608DD537" w:rsidR="00A07227" w:rsidRPr="00BB3D91" w:rsidRDefault="00A07227" w:rsidP="004A2659">
      <w:pPr>
        <w:pStyle w:val="ListParagraph"/>
        <w:numPr>
          <w:ilvl w:val="0"/>
          <w:numId w:val="77"/>
        </w:numPr>
        <w:rPr>
          <w:rFonts w:eastAsia="Arial Unicode MS"/>
        </w:rPr>
      </w:pPr>
      <w:r w:rsidRPr="00BB3D91">
        <w:rPr>
          <w:rFonts w:eastAsia="Arial Unicode MS"/>
        </w:rPr>
        <w:t>The Cambridge Handbook of Sociolinguistics edited by Rajend Mesthrie.</w:t>
      </w:r>
    </w:p>
    <w:p w14:paraId="02AA5C21" w14:textId="08B6AA19" w:rsidR="00A07227" w:rsidRPr="00BB3D91" w:rsidRDefault="00A07227" w:rsidP="004A2659">
      <w:pPr>
        <w:pStyle w:val="ListParagraph"/>
        <w:numPr>
          <w:ilvl w:val="0"/>
          <w:numId w:val="77"/>
        </w:numPr>
        <w:rPr>
          <w:rFonts w:eastAsia="Arial Unicode MS"/>
        </w:rPr>
      </w:pPr>
      <w:r w:rsidRPr="00BB3D91">
        <w:rPr>
          <w:rFonts w:eastAsia="Arial Unicode MS"/>
        </w:rPr>
        <w:t>The Guidebook to Sociolinguistics by Allan Bell.</w:t>
      </w:r>
    </w:p>
    <w:p w14:paraId="5C9D1F40" w14:textId="4D87DF8C" w:rsidR="00A07227" w:rsidRPr="00BB3D91" w:rsidRDefault="00A07227" w:rsidP="004A2659">
      <w:pPr>
        <w:pStyle w:val="ListParagraph"/>
        <w:numPr>
          <w:ilvl w:val="0"/>
          <w:numId w:val="77"/>
        </w:numPr>
        <w:rPr>
          <w:rFonts w:eastAsia="Arial Unicode MS"/>
        </w:rPr>
      </w:pPr>
      <w:r w:rsidRPr="00BB3D91">
        <w:rPr>
          <w:rFonts w:eastAsia="Arial Unicode MS"/>
        </w:rPr>
        <w:t>An Introduction to Sociolinguistics by Ronald Wardhaugh.</w:t>
      </w:r>
    </w:p>
    <w:p w14:paraId="2E593AEB" w14:textId="75AC907F" w:rsidR="00A07227" w:rsidRPr="00BB3D91" w:rsidRDefault="00A07227" w:rsidP="00A07227">
      <w:pPr>
        <w:rPr>
          <w:rFonts w:eastAsia="Arial Unicode MS"/>
        </w:rPr>
      </w:pPr>
    </w:p>
    <w:p w14:paraId="783053EA" w14:textId="71103AE8" w:rsidR="00A07227" w:rsidRPr="00BB3D91" w:rsidRDefault="00A07227" w:rsidP="00A07227">
      <w:pPr>
        <w:rPr>
          <w:rFonts w:eastAsia="Arial Unicode MS"/>
        </w:rPr>
      </w:pPr>
    </w:p>
    <w:p w14:paraId="16B0BCB6" w14:textId="15445149" w:rsidR="00A07227" w:rsidRPr="00BB3D91" w:rsidRDefault="00A07227" w:rsidP="00A07227">
      <w:pPr>
        <w:rPr>
          <w:rFonts w:eastAsia="Arial Unicode MS"/>
        </w:rPr>
      </w:pPr>
    </w:p>
    <w:p w14:paraId="78EF15B6" w14:textId="0720F02A" w:rsidR="00A07227" w:rsidRPr="00BB3D91" w:rsidRDefault="00A07227" w:rsidP="00A07227">
      <w:pPr>
        <w:rPr>
          <w:rFonts w:eastAsia="Arial Unicode MS"/>
        </w:rPr>
      </w:pPr>
    </w:p>
    <w:p w14:paraId="15AA3747" w14:textId="3E17653A" w:rsidR="00A07227" w:rsidRPr="00BB3D91" w:rsidRDefault="00A07227" w:rsidP="00A07227">
      <w:pPr>
        <w:rPr>
          <w:rFonts w:eastAsia="Arial Unicode MS"/>
        </w:rPr>
      </w:pPr>
    </w:p>
    <w:p w14:paraId="22933205" w14:textId="03F2BC64" w:rsidR="00A07227" w:rsidRPr="00BB3D91" w:rsidRDefault="00A07227" w:rsidP="00A07227">
      <w:pPr>
        <w:rPr>
          <w:rFonts w:eastAsia="Arial Unicode MS"/>
        </w:rPr>
      </w:pPr>
    </w:p>
    <w:p w14:paraId="12320240" w14:textId="238D1463" w:rsidR="00A07227" w:rsidRPr="00BB3D91" w:rsidRDefault="00A07227" w:rsidP="00A07227">
      <w:pPr>
        <w:rPr>
          <w:rFonts w:eastAsia="Arial Unicode MS"/>
        </w:rPr>
      </w:pPr>
    </w:p>
    <w:p w14:paraId="7653EA36" w14:textId="77777777" w:rsidR="00A07227" w:rsidRPr="00BB3D91" w:rsidRDefault="00A07227" w:rsidP="00A07227">
      <w:pPr>
        <w:rPr>
          <w:rFonts w:eastAsia="Arial Unicode MS"/>
        </w:rPr>
      </w:pPr>
    </w:p>
    <w:p w14:paraId="5453E818" w14:textId="03F30541" w:rsidR="006F3391" w:rsidRPr="006C2AC6" w:rsidRDefault="00C6672F" w:rsidP="009351AC">
      <w:pPr>
        <w:pStyle w:val="CourseTitle"/>
      </w:pPr>
      <w:r w:rsidRPr="006C2AC6">
        <w:lastRenderedPageBreak/>
        <w:t>LIN3710</w:t>
      </w:r>
      <w:r w:rsidR="00753A7C">
        <w:br/>
      </w:r>
      <w:r w:rsidR="006F3391" w:rsidRPr="006C2AC6">
        <w:t xml:space="preserve"> Introduction to Psycholinguistics</w:t>
      </w:r>
    </w:p>
    <w:p w14:paraId="0FB8B77B" w14:textId="12A34C8E" w:rsidR="00A07227" w:rsidRPr="004D583A" w:rsidRDefault="00A07227"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31FBD156" w14:textId="0086B74D" w:rsidR="006F3391" w:rsidRPr="00BB3D91" w:rsidRDefault="006F3391" w:rsidP="006F3391">
      <w:pPr>
        <w:rPr>
          <w:rFonts w:eastAsia="Arial Unicode MS"/>
        </w:rPr>
      </w:pPr>
      <w:r w:rsidRPr="00BB3D91">
        <w:rPr>
          <w:rFonts w:eastAsia="Arial Unicode MS"/>
        </w:rPr>
        <w:t xml:space="preserve">The course is meant to inculcate an understanding of the processes that are involved in the comprehension and production of speech. A key interest of the course is child language acquisition and the course guides the learners to explore the major theories about child language acquisition and goes on to discuss the implications of the theories for language learning. The course also talks about language disorders. </w:t>
      </w:r>
    </w:p>
    <w:p w14:paraId="65FC3DFE" w14:textId="563E1431" w:rsidR="00A07227"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27048DEB" w14:textId="77777777" w:rsidR="00A07227" w:rsidRPr="00BB3D91" w:rsidRDefault="00A07227" w:rsidP="004A2659">
      <w:pPr>
        <w:numPr>
          <w:ilvl w:val="0"/>
          <w:numId w:val="78"/>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Gain insights into the most important problems and concepts of language production and language comprehension.</w:t>
      </w:r>
    </w:p>
    <w:p w14:paraId="74C5298A" w14:textId="77777777" w:rsidR="00A07227" w:rsidRPr="00BB3D91" w:rsidRDefault="00A07227" w:rsidP="004A2659">
      <w:pPr>
        <w:numPr>
          <w:ilvl w:val="0"/>
          <w:numId w:val="78"/>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Become familiar with the most relevant psycholinguistic theories and models of language production and language comprehension.</w:t>
      </w:r>
    </w:p>
    <w:p w14:paraId="4AD783AD" w14:textId="77777777" w:rsidR="00A07227" w:rsidRPr="00BB3D91" w:rsidRDefault="00A07227" w:rsidP="004A2659">
      <w:pPr>
        <w:numPr>
          <w:ilvl w:val="0"/>
          <w:numId w:val="78"/>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Be introduced to the most important psycholinguistic research methods for language production and language comprehension.</w:t>
      </w:r>
    </w:p>
    <w:p w14:paraId="5C8458E9" w14:textId="77777777" w:rsidR="006F3391" w:rsidRPr="004D583A" w:rsidRDefault="006F3391"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5C53D608" w14:textId="77777777" w:rsidR="006F3391" w:rsidRPr="00BB3D91" w:rsidRDefault="006F3391">
      <w:pPr>
        <w:pStyle w:val="ListParagraph"/>
        <w:numPr>
          <w:ilvl w:val="0"/>
          <w:numId w:val="19"/>
        </w:numPr>
        <w:rPr>
          <w:rFonts w:eastAsia="Arial Unicode MS"/>
        </w:rPr>
      </w:pPr>
      <w:r w:rsidRPr="00BB3D91">
        <w:rPr>
          <w:rFonts w:eastAsia="Arial Unicode MS"/>
        </w:rPr>
        <w:t>Psycholinguistics definition</w:t>
      </w:r>
    </w:p>
    <w:p w14:paraId="1746E69F" w14:textId="77777777" w:rsidR="006F3391" w:rsidRPr="00BB3D91" w:rsidRDefault="006F3391">
      <w:pPr>
        <w:pStyle w:val="ListParagraph"/>
        <w:numPr>
          <w:ilvl w:val="0"/>
          <w:numId w:val="19"/>
        </w:numPr>
        <w:rPr>
          <w:rFonts w:eastAsia="Arial Unicode MS"/>
        </w:rPr>
      </w:pPr>
      <w:r w:rsidRPr="00BB3D91">
        <w:rPr>
          <w:rFonts w:eastAsia="Arial Unicode MS"/>
        </w:rPr>
        <w:t xml:space="preserve">The scope of Psycholinguistics </w:t>
      </w:r>
    </w:p>
    <w:p w14:paraId="160A22F4" w14:textId="77777777" w:rsidR="006F3391" w:rsidRPr="00BB3D91" w:rsidRDefault="006F3391">
      <w:pPr>
        <w:pStyle w:val="ListParagraph"/>
        <w:numPr>
          <w:ilvl w:val="0"/>
          <w:numId w:val="19"/>
        </w:numPr>
        <w:rPr>
          <w:rFonts w:eastAsia="Arial Unicode MS"/>
        </w:rPr>
      </w:pPr>
      <w:r w:rsidRPr="00BB3D91">
        <w:rPr>
          <w:rFonts w:eastAsia="Arial Unicode MS"/>
        </w:rPr>
        <w:t>The connection between Psycholinguistics &amp;Neurolinguistics</w:t>
      </w:r>
    </w:p>
    <w:p w14:paraId="1DEB9F2B" w14:textId="77777777" w:rsidR="006F3391" w:rsidRPr="00BB3D91" w:rsidRDefault="006F3391">
      <w:pPr>
        <w:pStyle w:val="ListParagraph"/>
        <w:numPr>
          <w:ilvl w:val="0"/>
          <w:numId w:val="19"/>
        </w:numPr>
        <w:rPr>
          <w:rFonts w:eastAsia="Arial Unicode MS"/>
        </w:rPr>
      </w:pPr>
      <w:r w:rsidRPr="00BB3D91">
        <w:rPr>
          <w:rFonts w:eastAsia="Arial Unicode MS"/>
        </w:rPr>
        <w:t>Language, brain and mind</w:t>
      </w:r>
    </w:p>
    <w:p w14:paraId="7345F4C2" w14:textId="77777777" w:rsidR="006F3391" w:rsidRPr="00BB3D91" w:rsidRDefault="006F3391">
      <w:pPr>
        <w:pStyle w:val="ListParagraph"/>
        <w:numPr>
          <w:ilvl w:val="0"/>
          <w:numId w:val="19"/>
        </w:numPr>
        <w:rPr>
          <w:rFonts w:eastAsia="Arial Unicode MS"/>
        </w:rPr>
      </w:pPr>
      <w:r w:rsidRPr="00BB3D91">
        <w:rPr>
          <w:rFonts w:eastAsia="Arial Unicode MS"/>
        </w:rPr>
        <w:t>Language Disorders</w:t>
      </w:r>
    </w:p>
    <w:p w14:paraId="5DCBA2E5" w14:textId="77777777" w:rsidR="006F3391" w:rsidRPr="00BB3D91" w:rsidRDefault="006F3391">
      <w:pPr>
        <w:pStyle w:val="ListParagraph"/>
        <w:numPr>
          <w:ilvl w:val="0"/>
          <w:numId w:val="19"/>
        </w:numPr>
        <w:rPr>
          <w:rFonts w:eastAsia="Arial Unicode MS"/>
        </w:rPr>
      </w:pPr>
      <w:r w:rsidRPr="00BB3D91">
        <w:rPr>
          <w:rFonts w:eastAsia="Arial Unicode MS"/>
        </w:rPr>
        <w:t>Memory</w:t>
      </w:r>
    </w:p>
    <w:p w14:paraId="68352519" w14:textId="77777777" w:rsidR="006F3391" w:rsidRPr="00BB3D91" w:rsidRDefault="006F3391">
      <w:pPr>
        <w:pStyle w:val="ListParagraph"/>
        <w:numPr>
          <w:ilvl w:val="0"/>
          <w:numId w:val="19"/>
        </w:numPr>
        <w:rPr>
          <w:rFonts w:eastAsia="Arial Unicode MS"/>
        </w:rPr>
      </w:pPr>
      <w:r w:rsidRPr="00BB3D91">
        <w:rPr>
          <w:rFonts w:eastAsia="Arial Unicode MS"/>
        </w:rPr>
        <w:t>Speech Comprehension</w:t>
      </w:r>
    </w:p>
    <w:p w14:paraId="59DD1E3A" w14:textId="77777777" w:rsidR="006F3391" w:rsidRPr="00BB3D91" w:rsidRDefault="006F3391">
      <w:pPr>
        <w:pStyle w:val="ListParagraph"/>
        <w:numPr>
          <w:ilvl w:val="0"/>
          <w:numId w:val="19"/>
        </w:numPr>
        <w:rPr>
          <w:rFonts w:eastAsia="Arial Unicode MS"/>
        </w:rPr>
      </w:pPr>
      <w:r w:rsidRPr="00BB3D91">
        <w:rPr>
          <w:rFonts w:eastAsia="Arial Unicode MS"/>
        </w:rPr>
        <w:t>Speech Production</w:t>
      </w:r>
    </w:p>
    <w:p w14:paraId="12DD715D" w14:textId="77777777" w:rsidR="006F3391" w:rsidRPr="00BB3D91" w:rsidRDefault="006F3391">
      <w:pPr>
        <w:pStyle w:val="ListParagraph"/>
        <w:numPr>
          <w:ilvl w:val="0"/>
          <w:numId w:val="19"/>
        </w:numPr>
        <w:rPr>
          <w:rFonts w:eastAsia="Arial Unicode MS"/>
        </w:rPr>
      </w:pPr>
      <w:r w:rsidRPr="00BB3D91">
        <w:rPr>
          <w:rFonts w:eastAsia="Arial Unicode MS"/>
        </w:rPr>
        <w:t>Child language acquisition: Behaviorist and Cognitive explanations</w:t>
      </w:r>
    </w:p>
    <w:p w14:paraId="5452AB8A" w14:textId="77777777" w:rsidR="006F3391" w:rsidRPr="00BB3D91" w:rsidRDefault="006F3391">
      <w:pPr>
        <w:pStyle w:val="ListParagraph"/>
        <w:numPr>
          <w:ilvl w:val="0"/>
          <w:numId w:val="19"/>
        </w:numPr>
        <w:rPr>
          <w:rFonts w:eastAsia="Arial Unicode MS"/>
        </w:rPr>
      </w:pPr>
      <w:r w:rsidRPr="00BB3D91">
        <w:rPr>
          <w:rFonts w:eastAsia="Arial Unicode MS"/>
        </w:rPr>
        <w:t xml:space="preserve">Learning and different forms of learning e.g. habituation, conditioning, operant conditioning </w:t>
      </w:r>
    </w:p>
    <w:p w14:paraId="028BB42A" w14:textId="33581325" w:rsidR="006F3391" w:rsidRPr="00BB3D91" w:rsidRDefault="006F3391">
      <w:pPr>
        <w:pStyle w:val="ListParagraph"/>
        <w:numPr>
          <w:ilvl w:val="0"/>
          <w:numId w:val="19"/>
        </w:numPr>
        <w:rPr>
          <w:rFonts w:eastAsia="Arial Unicode MS"/>
        </w:rPr>
      </w:pPr>
      <w:r w:rsidRPr="00BB3D91">
        <w:rPr>
          <w:rFonts w:eastAsia="Arial Unicode MS"/>
        </w:rPr>
        <w:t xml:space="preserve">Language learning for adults </w:t>
      </w:r>
    </w:p>
    <w:p w14:paraId="54E34B28" w14:textId="1F4E84F2" w:rsidR="00A07227"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61532724" w14:textId="42F4DB60" w:rsidR="00A07227" w:rsidRPr="00BB3D91" w:rsidRDefault="00A07227" w:rsidP="004A2659">
      <w:pPr>
        <w:pStyle w:val="ListParagraph"/>
        <w:numPr>
          <w:ilvl w:val="0"/>
          <w:numId w:val="79"/>
        </w:numPr>
        <w:rPr>
          <w:rFonts w:eastAsia="Arial Unicode MS"/>
        </w:rPr>
      </w:pPr>
      <w:r w:rsidRPr="00BB3D91">
        <w:rPr>
          <w:rFonts w:eastAsia="Arial Unicode MS"/>
        </w:rPr>
        <w:t>Psycholinguistics: A Resource Book for Students by John Field.</w:t>
      </w:r>
    </w:p>
    <w:p w14:paraId="4E117C93" w14:textId="6568F0CA" w:rsidR="00A07227" w:rsidRPr="00BB3D91" w:rsidRDefault="00A07227" w:rsidP="004A2659">
      <w:pPr>
        <w:pStyle w:val="ListParagraph"/>
        <w:numPr>
          <w:ilvl w:val="0"/>
          <w:numId w:val="79"/>
        </w:numPr>
        <w:rPr>
          <w:rFonts w:eastAsia="Arial Unicode MS"/>
        </w:rPr>
      </w:pPr>
      <w:r w:rsidRPr="00BB3D91">
        <w:rPr>
          <w:rFonts w:eastAsia="Arial Unicode MS"/>
        </w:rPr>
        <w:t>Psycholinguistics by Thomas Scovel.</w:t>
      </w:r>
    </w:p>
    <w:p w14:paraId="5885F52A" w14:textId="09998261" w:rsidR="00A07227" w:rsidRPr="00BB3D91" w:rsidRDefault="00A07227" w:rsidP="004A2659">
      <w:pPr>
        <w:pStyle w:val="ListParagraph"/>
        <w:numPr>
          <w:ilvl w:val="0"/>
          <w:numId w:val="79"/>
        </w:numPr>
        <w:rPr>
          <w:rFonts w:eastAsia="Arial Unicode MS"/>
        </w:rPr>
      </w:pPr>
      <w:r w:rsidRPr="00BB3D91">
        <w:rPr>
          <w:rFonts w:eastAsia="Arial Unicode MS"/>
        </w:rPr>
        <w:t>An Introduction to Psycholinguistics by Danny D. Steinberg and Natalia V. Sciarini.</w:t>
      </w:r>
    </w:p>
    <w:p w14:paraId="612B8865" w14:textId="2C84770C" w:rsidR="00A07227" w:rsidRPr="00BB3D91" w:rsidRDefault="00A07227" w:rsidP="004A2659">
      <w:pPr>
        <w:pStyle w:val="ListParagraph"/>
        <w:numPr>
          <w:ilvl w:val="0"/>
          <w:numId w:val="79"/>
        </w:numPr>
        <w:rPr>
          <w:rFonts w:eastAsia="Arial Unicode MS"/>
        </w:rPr>
      </w:pPr>
      <w:r w:rsidRPr="00BB3D91">
        <w:rPr>
          <w:rFonts w:eastAsia="Arial Unicode MS"/>
        </w:rPr>
        <w:t>The Articulate Mammal by Jean Atchison</w:t>
      </w:r>
    </w:p>
    <w:p w14:paraId="448B595E" w14:textId="2C80964F" w:rsidR="006F3391" w:rsidRPr="00BB3D91" w:rsidRDefault="006F3391" w:rsidP="006F3391">
      <w:pPr>
        <w:rPr>
          <w:rFonts w:eastAsia="Arial Unicode MS"/>
        </w:rPr>
      </w:pPr>
    </w:p>
    <w:p w14:paraId="5C13289E" w14:textId="660A2005" w:rsidR="00D649D8" w:rsidRPr="00BB3D91" w:rsidRDefault="00D649D8" w:rsidP="006F3391">
      <w:pPr>
        <w:rPr>
          <w:rFonts w:eastAsia="Arial Unicode MS"/>
        </w:rPr>
      </w:pPr>
    </w:p>
    <w:p w14:paraId="2D7B4BDD" w14:textId="6E1A3446" w:rsidR="00D649D8" w:rsidRPr="00BB3D91" w:rsidRDefault="00D649D8" w:rsidP="006F3391">
      <w:pPr>
        <w:rPr>
          <w:rFonts w:eastAsia="Arial Unicode MS"/>
        </w:rPr>
      </w:pPr>
    </w:p>
    <w:p w14:paraId="7E545D35" w14:textId="0588BD28" w:rsidR="00D649D8" w:rsidRPr="00BB3D91" w:rsidRDefault="00D649D8" w:rsidP="006F3391">
      <w:pPr>
        <w:rPr>
          <w:rFonts w:eastAsia="Arial Unicode MS"/>
        </w:rPr>
      </w:pPr>
    </w:p>
    <w:p w14:paraId="69CD6798" w14:textId="080C17AD" w:rsidR="00D649D8" w:rsidRPr="00BB3D91" w:rsidRDefault="00D649D8" w:rsidP="006F3391">
      <w:pPr>
        <w:rPr>
          <w:rFonts w:eastAsia="Arial Unicode MS"/>
        </w:rPr>
      </w:pPr>
    </w:p>
    <w:p w14:paraId="52F4F913" w14:textId="77777777" w:rsidR="00D649D8" w:rsidRPr="00BB3D91" w:rsidRDefault="00D649D8" w:rsidP="006F3391">
      <w:pPr>
        <w:rPr>
          <w:rFonts w:eastAsia="Arial Unicode MS"/>
        </w:rPr>
      </w:pPr>
    </w:p>
    <w:p w14:paraId="2BD9410C" w14:textId="21828436" w:rsidR="00C6672F" w:rsidRPr="006C2AC6" w:rsidRDefault="00C6672F" w:rsidP="009351AC">
      <w:pPr>
        <w:pStyle w:val="CourseTitle"/>
      </w:pPr>
      <w:r w:rsidRPr="006C2AC6">
        <w:lastRenderedPageBreak/>
        <w:t xml:space="preserve">LIN3450 </w:t>
      </w:r>
      <w:r w:rsidR="00753A7C">
        <w:br/>
      </w:r>
      <w:r w:rsidRPr="006C2AC6">
        <w:t xml:space="preserve">Introduction to Pragmatics  </w:t>
      </w:r>
    </w:p>
    <w:p w14:paraId="081AA3CD" w14:textId="27F6350C" w:rsidR="00BA716F" w:rsidRPr="004D583A" w:rsidRDefault="00BA716F"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48A12FA4" w14:textId="2B5DC9C1" w:rsidR="00C6672F" w:rsidRPr="00BB3D91" w:rsidRDefault="00C6672F" w:rsidP="00C6672F">
      <w:pPr>
        <w:rPr>
          <w:rFonts w:eastAsia="Arial Unicode MS"/>
        </w:rPr>
      </w:pPr>
      <w:r w:rsidRPr="00BB3D91">
        <w:rPr>
          <w:rFonts w:eastAsia="Arial Unicode MS"/>
        </w:rPr>
        <w:t>The course aims at introducing students to the basics of Pragmatics. Through this course, students will be able to study factors that govern choice of language in social interaction and the effects of these choices on others. At the end of the course the students will be able to demonstrate their understanding of the taught content through essay type items and projects that require them to apply the concepts to authentic language.</w:t>
      </w:r>
    </w:p>
    <w:p w14:paraId="4811B406" w14:textId="6AD528A2" w:rsidR="00BA71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05B929E5" w14:textId="77777777" w:rsidR="00BA716F" w:rsidRPr="00BB3D91" w:rsidRDefault="00BA716F" w:rsidP="004A2659">
      <w:pPr>
        <w:numPr>
          <w:ilvl w:val="0"/>
          <w:numId w:val="80"/>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Define key terminology and concepts, such as conversational principles; implicatures; presupposition; speech acts; context; information-structure; discourse coherence.</w:t>
      </w:r>
    </w:p>
    <w:p w14:paraId="2B88DAAF" w14:textId="77777777" w:rsidR="00BA716F" w:rsidRPr="00BB3D91" w:rsidRDefault="00BA716F" w:rsidP="004A2659">
      <w:pPr>
        <w:numPr>
          <w:ilvl w:val="0"/>
          <w:numId w:val="80"/>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Discuss, explain, and illustrate linguistic pragmatic analyses and methodology.</w:t>
      </w:r>
    </w:p>
    <w:p w14:paraId="6AAD8EF3" w14:textId="77777777" w:rsidR="00C6672F" w:rsidRPr="004D583A" w:rsidRDefault="00C6672F"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1F520175" w14:textId="77777777" w:rsidR="00C6672F" w:rsidRPr="00BB3D91" w:rsidRDefault="00C6672F">
      <w:pPr>
        <w:pStyle w:val="ListParagraph"/>
        <w:numPr>
          <w:ilvl w:val="0"/>
          <w:numId w:val="14"/>
        </w:numPr>
        <w:rPr>
          <w:rFonts w:eastAsia="Arial Unicode MS"/>
        </w:rPr>
      </w:pPr>
      <w:r w:rsidRPr="00BB3D91">
        <w:rPr>
          <w:rFonts w:eastAsia="Arial Unicode MS"/>
        </w:rPr>
        <w:t>Deixis</w:t>
      </w:r>
    </w:p>
    <w:p w14:paraId="280E9EAD" w14:textId="77777777" w:rsidR="00C6672F" w:rsidRPr="00BB3D91" w:rsidRDefault="00C6672F">
      <w:pPr>
        <w:pStyle w:val="ListParagraph"/>
        <w:numPr>
          <w:ilvl w:val="0"/>
          <w:numId w:val="14"/>
        </w:numPr>
        <w:rPr>
          <w:rFonts w:eastAsia="Arial Unicode MS"/>
        </w:rPr>
      </w:pPr>
      <w:r w:rsidRPr="00BB3D91">
        <w:rPr>
          <w:rFonts w:eastAsia="Arial Unicode MS"/>
        </w:rPr>
        <w:t xml:space="preserve">Speech act theory </w:t>
      </w:r>
    </w:p>
    <w:p w14:paraId="53EA1D07" w14:textId="77777777" w:rsidR="00C6672F" w:rsidRPr="00BB3D91" w:rsidRDefault="00C6672F">
      <w:pPr>
        <w:pStyle w:val="ListParagraph"/>
        <w:numPr>
          <w:ilvl w:val="0"/>
          <w:numId w:val="14"/>
        </w:numPr>
        <w:rPr>
          <w:rFonts w:eastAsia="Arial Unicode MS"/>
        </w:rPr>
      </w:pPr>
      <w:r w:rsidRPr="00BB3D91">
        <w:rPr>
          <w:rFonts w:eastAsia="Arial Unicode MS"/>
        </w:rPr>
        <w:t xml:space="preserve">Complex speech acts </w:t>
      </w:r>
    </w:p>
    <w:p w14:paraId="576868A3" w14:textId="77777777" w:rsidR="00C6672F" w:rsidRPr="00BB3D91" w:rsidRDefault="00C6672F">
      <w:pPr>
        <w:pStyle w:val="ListParagraph"/>
        <w:numPr>
          <w:ilvl w:val="0"/>
          <w:numId w:val="14"/>
        </w:numPr>
        <w:rPr>
          <w:rFonts w:eastAsia="Arial Unicode MS"/>
        </w:rPr>
      </w:pPr>
      <w:r w:rsidRPr="00BB3D91">
        <w:rPr>
          <w:rFonts w:eastAsia="Arial Unicode MS"/>
        </w:rPr>
        <w:t>Felicity conditions</w:t>
      </w:r>
    </w:p>
    <w:p w14:paraId="5B831FE9" w14:textId="77777777" w:rsidR="00C6672F" w:rsidRPr="00BB3D91" w:rsidRDefault="00C6672F">
      <w:pPr>
        <w:pStyle w:val="ListParagraph"/>
        <w:numPr>
          <w:ilvl w:val="0"/>
          <w:numId w:val="14"/>
        </w:numPr>
        <w:rPr>
          <w:rFonts w:eastAsia="Arial Unicode MS"/>
        </w:rPr>
      </w:pPr>
      <w:r w:rsidRPr="00BB3D91">
        <w:rPr>
          <w:rFonts w:eastAsia="Arial Unicode MS"/>
        </w:rPr>
        <w:t>Conversational implicature</w:t>
      </w:r>
    </w:p>
    <w:p w14:paraId="506C20A9" w14:textId="77777777" w:rsidR="00C6672F" w:rsidRPr="00BB3D91" w:rsidRDefault="00C6672F">
      <w:pPr>
        <w:pStyle w:val="ListParagraph"/>
        <w:numPr>
          <w:ilvl w:val="0"/>
          <w:numId w:val="14"/>
        </w:numPr>
        <w:rPr>
          <w:rFonts w:eastAsia="Arial Unicode MS"/>
        </w:rPr>
      </w:pPr>
      <w:r w:rsidRPr="00BB3D91">
        <w:rPr>
          <w:rFonts w:eastAsia="Arial Unicode MS"/>
        </w:rPr>
        <w:t xml:space="preserve">The cooperative principle </w:t>
      </w:r>
    </w:p>
    <w:p w14:paraId="5F2DC643" w14:textId="77777777" w:rsidR="00C6672F" w:rsidRPr="00BB3D91" w:rsidRDefault="00C6672F">
      <w:pPr>
        <w:pStyle w:val="ListParagraph"/>
        <w:numPr>
          <w:ilvl w:val="0"/>
          <w:numId w:val="14"/>
        </w:numPr>
        <w:rPr>
          <w:rFonts w:eastAsia="Arial Unicode MS"/>
        </w:rPr>
      </w:pPr>
      <w:r w:rsidRPr="00BB3D91">
        <w:rPr>
          <w:rFonts w:eastAsia="Arial Unicode MS"/>
        </w:rPr>
        <w:t xml:space="preserve">Conversational maxims </w:t>
      </w:r>
    </w:p>
    <w:p w14:paraId="7A1BF47E" w14:textId="77777777" w:rsidR="00C6672F" w:rsidRPr="00BB3D91" w:rsidRDefault="00C6672F">
      <w:pPr>
        <w:pStyle w:val="ListParagraph"/>
        <w:numPr>
          <w:ilvl w:val="0"/>
          <w:numId w:val="14"/>
        </w:numPr>
        <w:rPr>
          <w:rFonts w:eastAsia="Arial Unicode MS"/>
        </w:rPr>
      </w:pPr>
      <w:r w:rsidRPr="00BB3D91">
        <w:rPr>
          <w:rFonts w:eastAsia="Arial Unicode MS"/>
        </w:rPr>
        <w:t xml:space="preserve">Politeness </w:t>
      </w:r>
    </w:p>
    <w:p w14:paraId="1D7F8527" w14:textId="77777777" w:rsidR="00C6672F" w:rsidRPr="00BB3D91" w:rsidRDefault="00C6672F">
      <w:pPr>
        <w:pStyle w:val="ListParagraph"/>
        <w:numPr>
          <w:ilvl w:val="0"/>
          <w:numId w:val="14"/>
        </w:numPr>
        <w:rPr>
          <w:rFonts w:eastAsia="Arial Unicode MS"/>
        </w:rPr>
      </w:pPr>
      <w:r w:rsidRPr="00BB3D91">
        <w:rPr>
          <w:rFonts w:eastAsia="Arial Unicode MS"/>
        </w:rPr>
        <w:t xml:space="preserve">Phatic tokens </w:t>
      </w:r>
    </w:p>
    <w:p w14:paraId="4023FAEA" w14:textId="5F684576" w:rsidR="00C6672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17E73582" w14:textId="18A0F40F" w:rsidR="00BA716F" w:rsidRPr="00BB3D91" w:rsidRDefault="00BA716F" w:rsidP="004A2659">
      <w:pPr>
        <w:pStyle w:val="ListParagraph"/>
        <w:numPr>
          <w:ilvl w:val="0"/>
          <w:numId w:val="81"/>
        </w:numPr>
        <w:rPr>
          <w:rFonts w:eastAsia="Arial Unicode MS"/>
        </w:rPr>
      </w:pPr>
      <w:r w:rsidRPr="00BB3D91">
        <w:rPr>
          <w:rFonts w:eastAsia="Arial Unicode MS"/>
        </w:rPr>
        <w:t>Pragmatics by George Yule.</w:t>
      </w:r>
    </w:p>
    <w:p w14:paraId="1BFC6990" w14:textId="5EFC6909" w:rsidR="00BA716F" w:rsidRPr="00BB3D91" w:rsidRDefault="00BA716F" w:rsidP="004A2659">
      <w:pPr>
        <w:pStyle w:val="ListParagraph"/>
        <w:numPr>
          <w:ilvl w:val="0"/>
          <w:numId w:val="81"/>
        </w:numPr>
        <w:rPr>
          <w:rFonts w:eastAsia="Arial Unicode MS"/>
        </w:rPr>
      </w:pPr>
      <w:r w:rsidRPr="00BB3D91">
        <w:rPr>
          <w:rFonts w:eastAsia="Arial Unicode MS"/>
        </w:rPr>
        <w:t>Introduction to Pragmatics by Betty J. Birner.</w:t>
      </w:r>
    </w:p>
    <w:p w14:paraId="53D89CA4" w14:textId="1D1ABBDB" w:rsidR="00BA716F" w:rsidRPr="00BB3D91" w:rsidRDefault="00BA716F" w:rsidP="004A2659">
      <w:pPr>
        <w:pStyle w:val="ListParagraph"/>
        <w:numPr>
          <w:ilvl w:val="0"/>
          <w:numId w:val="81"/>
        </w:numPr>
        <w:rPr>
          <w:rFonts w:eastAsia="Arial Unicode MS"/>
        </w:rPr>
      </w:pPr>
      <w:r w:rsidRPr="00BB3D91">
        <w:rPr>
          <w:rFonts w:eastAsia="Arial Unicode MS"/>
        </w:rPr>
        <w:t>Pragmatics by Stephen C. Levinson.</w:t>
      </w:r>
    </w:p>
    <w:p w14:paraId="25A57995" w14:textId="4FEF388E" w:rsidR="00BA716F" w:rsidRPr="00BB3D91" w:rsidRDefault="00BA716F" w:rsidP="00BA716F">
      <w:pPr>
        <w:rPr>
          <w:rFonts w:eastAsia="Arial Unicode MS"/>
        </w:rPr>
      </w:pPr>
    </w:p>
    <w:p w14:paraId="27597575" w14:textId="2DFBC320" w:rsidR="00BA716F" w:rsidRPr="00BB3D91" w:rsidRDefault="00BA716F" w:rsidP="00BA716F">
      <w:pPr>
        <w:rPr>
          <w:rFonts w:eastAsia="Arial Unicode MS"/>
        </w:rPr>
      </w:pPr>
    </w:p>
    <w:p w14:paraId="2E797041" w14:textId="03D427FD" w:rsidR="00BA716F" w:rsidRPr="00BB3D91" w:rsidRDefault="00BA716F" w:rsidP="00BA716F">
      <w:pPr>
        <w:rPr>
          <w:rFonts w:eastAsia="Arial Unicode MS"/>
        </w:rPr>
      </w:pPr>
    </w:p>
    <w:p w14:paraId="7D0EB520" w14:textId="384790E0" w:rsidR="00BA716F" w:rsidRPr="00BB3D91" w:rsidRDefault="00BA716F" w:rsidP="00BA716F">
      <w:pPr>
        <w:rPr>
          <w:rFonts w:eastAsia="Arial Unicode MS"/>
        </w:rPr>
      </w:pPr>
    </w:p>
    <w:p w14:paraId="2C8DABC8" w14:textId="5203D94B" w:rsidR="00BA716F" w:rsidRPr="00BB3D91" w:rsidRDefault="00BA716F" w:rsidP="00BA716F">
      <w:pPr>
        <w:rPr>
          <w:rFonts w:eastAsia="Arial Unicode MS"/>
        </w:rPr>
      </w:pPr>
    </w:p>
    <w:p w14:paraId="78B3F094" w14:textId="2A2151E8" w:rsidR="00BA716F" w:rsidRPr="00BB3D91" w:rsidRDefault="00BA716F" w:rsidP="00BA716F">
      <w:pPr>
        <w:rPr>
          <w:rFonts w:eastAsia="Arial Unicode MS"/>
        </w:rPr>
      </w:pPr>
    </w:p>
    <w:p w14:paraId="5B4FF9BC" w14:textId="262C93F0" w:rsidR="00BA716F" w:rsidRPr="00BB3D91" w:rsidRDefault="00BA716F" w:rsidP="00BA716F">
      <w:pPr>
        <w:rPr>
          <w:rFonts w:eastAsia="Arial Unicode MS"/>
        </w:rPr>
      </w:pPr>
    </w:p>
    <w:p w14:paraId="17343495" w14:textId="48D1FC2A" w:rsidR="00BA716F" w:rsidRPr="00BB3D91" w:rsidRDefault="00BA716F" w:rsidP="00BA716F">
      <w:pPr>
        <w:rPr>
          <w:rFonts w:eastAsia="Arial Unicode MS"/>
        </w:rPr>
      </w:pPr>
    </w:p>
    <w:p w14:paraId="3AC3AE66" w14:textId="77777777" w:rsidR="00BA716F" w:rsidRPr="00BB3D91" w:rsidRDefault="00BA716F" w:rsidP="00BA716F">
      <w:pPr>
        <w:rPr>
          <w:rFonts w:eastAsia="Arial Unicode MS"/>
        </w:rPr>
      </w:pPr>
    </w:p>
    <w:p w14:paraId="76299BE8" w14:textId="13E8400D" w:rsidR="006F3391" w:rsidRPr="006C2AC6" w:rsidRDefault="006F3391" w:rsidP="009351AC">
      <w:pPr>
        <w:pStyle w:val="CourseTitle"/>
      </w:pPr>
      <w:r w:rsidRPr="006C2AC6">
        <w:lastRenderedPageBreak/>
        <w:t xml:space="preserve"> </w:t>
      </w:r>
      <w:r w:rsidR="00C6672F" w:rsidRPr="006C2AC6">
        <w:t xml:space="preserve">LIN 4410 </w:t>
      </w:r>
      <w:r w:rsidR="00753A7C">
        <w:br/>
      </w:r>
      <w:r w:rsidRPr="006C2AC6">
        <w:t xml:space="preserve">Introduction to Discourse Analysis </w:t>
      </w:r>
      <w:r w:rsidRPr="006C2AC6">
        <w:br/>
        <w:t xml:space="preserve"> LIN 4041</w:t>
      </w:r>
    </w:p>
    <w:p w14:paraId="0FFA2A71" w14:textId="677C6081" w:rsidR="00BA716F" w:rsidRPr="004D583A" w:rsidRDefault="00BA716F"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354F1B0D" w14:textId="298F107F" w:rsidR="006F3391" w:rsidRPr="00BB3D91" w:rsidRDefault="006F3391" w:rsidP="006F3391">
      <w:pPr>
        <w:rPr>
          <w:rFonts w:eastAsia="Arial Unicode MS"/>
        </w:rPr>
      </w:pPr>
      <w:r w:rsidRPr="00BB3D91">
        <w:rPr>
          <w:rFonts w:eastAsia="Arial Unicode MS"/>
        </w:rPr>
        <w:t xml:space="preserve">This course aims to explain the theory of discourse analysis and to demonstrate its practical relevance to language learning and teaching. A key interest of the course is critical discourse analysis whereby discourses will be discussed as ideologically driven and ideologically invested. The processes whereby discourses are turned hegemonic and the discursive devices that are used to color the discourses will also be discussed. </w:t>
      </w:r>
    </w:p>
    <w:p w14:paraId="7078A47C" w14:textId="14846664" w:rsidR="00BA71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3605D9A7" w14:textId="77777777" w:rsidR="00BA716F" w:rsidRPr="00BB3D91" w:rsidRDefault="00BA716F" w:rsidP="004A2659">
      <w:pPr>
        <w:numPr>
          <w:ilvl w:val="0"/>
          <w:numId w:val="82"/>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Define discourse and discuss Discourse Analysis.</w:t>
      </w:r>
    </w:p>
    <w:p w14:paraId="197B9B5C" w14:textId="77777777" w:rsidR="00BA716F" w:rsidRPr="00BB3D91" w:rsidRDefault="00BA716F" w:rsidP="004A2659">
      <w:pPr>
        <w:numPr>
          <w:ilvl w:val="0"/>
          <w:numId w:val="82"/>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Identify and explain the form and functions of discourse.</w:t>
      </w:r>
    </w:p>
    <w:p w14:paraId="36CDA0A8" w14:textId="77777777" w:rsidR="006F3391" w:rsidRPr="004D583A" w:rsidRDefault="006F3391"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09992C32" w14:textId="77777777" w:rsidR="006F3391" w:rsidRPr="00BB3D91" w:rsidRDefault="006F3391">
      <w:pPr>
        <w:pStyle w:val="ListParagraph"/>
        <w:numPr>
          <w:ilvl w:val="0"/>
          <w:numId w:val="31"/>
        </w:numPr>
        <w:rPr>
          <w:rFonts w:eastAsia="Arial Unicode MS"/>
        </w:rPr>
      </w:pPr>
      <w:r w:rsidRPr="00BB3D91">
        <w:rPr>
          <w:rFonts w:eastAsia="Arial Unicode MS"/>
        </w:rPr>
        <w:t xml:space="preserve">What is discourse? </w:t>
      </w:r>
    </w:p>
    <w:p w14:paraId="54412180" w14:textId="77777777" w:rsidR="006F3391" w:rsidRPr="00BB3D91" w:rsidRDefault="006F3391">
      <w:pPr>
        <w:pStyle w:val="ListParagraph"/>
        <w:numPr>
          <w:ilvl w:val="0"/>
          <w:numId w:val="31"/>
        </w:numPr>
        <w:rPr>
          <w:rFonts w:eastAsia="Arial Unicode MS"/>
        </w:rPr>
      </w:pPr>
      <w:r w:rsidRPr="00BB3D91">
        <w:rPr>
          <w:rFonts w:eastAsia="Arial Unicode MS"/>
        </w:rPr>
        <w:t xml:space="preserve">Discourse and the sentence </w:t>
      </w:r>
    </w:p>
    <w:p w14:paraId="61AF1333" w14:textId="77777777" w:rsidR="006F3391" w:rsidRPr="00BB3D91" w:rsidRDefault="006F3391">
      <w:pPr>
        <w:pStyle w:val="ListParagraph"/>
        <w:numPr>
          <w:ilvl w:val="0"/>
          <w:numId w:val="31"/>
        </w:numPr>
        <w:rPr>
          <w:rFonts w:eastAsia="Arial Unicode MS"/>
        </w:rPr>
      </w:pPr>
      <w:r w:rsidRPr="00BB3D91">
        <w:rPr>
          <w:rFonts w:eastAsia="Arial Unicode MS"/>
        </w:rPr>
        <w:t xml:space="preserve">Grammar within and beyond the sentence </w:t>
      </w:r>
    </w:p>
    <w:p w14:paraId="1480745B" w14:textId="77777777" w:rsidR="006F3391" w:rsidRPr="00BB3D91" w:rsidRDefault="006F3391">
      <w:pPr>
        <w:pStyle w:val="ListParagraph"/>
        <w:numPr>
          <w:ilvl w:val="0"/>
          <w:numId w:val="31"/>
        </w:numPr>
        <w:rPr>
          <w:rFonts w:eastAsia="Arial Unicode MS"/>
        </w:rPr>
      </w:pPr>
      <w:r w:rsidRPr="00BB3D91">
        <w:rPr>
          <w:rFonts w:eastAsia="Arial Unicode MS"/>
        </w:rPr>
        <w:t xml:space="preserve">Language in and out of context </w:t>
      </w:r>
    </w:p>
    <w:p w14:paraId="1EFC7EF5" w14:textId="77777777" w:rsidR="006F3391" w:rsidRPr="00BB3D91" w:rsidRDefault="006F3391">
      <w:pPr>
        <w:pStyle w:val="ListParagraph"/>
        <w:numPr>
          <w:ilvl w:val="0"/>
          <w:numId w:val="31"/>
        </w:numPr>
        <w:rPr>
          <w:rFonts w:eastAsia="Arial Unicode MS"/>
        </w:rPr>
      </w:pPr>
      <w:r w:rsidRPr="00BB3D91">
        <w:rPr>
          <w:rFonts w:eastAsia="Arial Unicode MS"/>
        </w:rPr>
        <w:t xml:space="preserve">Spoken vs. written discourse </w:t>
      </w:r>
    </w:p>
    <w:p w14:paraId="579F43CF" w14:textId="77777777" w:rsidR="006F3391" w:rsidRPr="00BB3D91" w:rsidRDefault="006F3391">
      <w:pPr>
        <w:pStyle w:val="ListParagraph"/>
        <w:numPr>
          <w:ilvl w:val="0"/>
          <w:numId w:val="31"/>
        </w:numPr>
        <w:rPr>
          <w:rFonts w:eastAsia="Arial Unicode MS"/>
        </w:rPr>
      </w:pPr>
      <w:r w:rsidRPr="00BB3D91">
        <w:rPr>
          <w:rFonts w:eastAsia="Arial Unicode MS"/>
        </w:rPr>
        <w:t xml:space="preserve">Formal &amp; contextual links  </w:t>
      </w:r>
      <w:r w:rsidRPr="00BB3D91">
        <w:rPr>
          <w:rFonts w:eastAsia="Arial Unicode MS"/>
        </w:rPr>
        <w:t xml:space="preserve"> Parallelism </w:t>
      </w:r>
    </w:p>
    <w:p w14:paraId="13F94EFE" w14:textId="77777777" w:rsidR="006F3391" w:rsidRPr="00BB3D91" w:rsidRDefault="006F3391">
      <w:pPr>
        <w:pStyle w:val="ListParagraph"/>
        <w:numPr>
          <w:ilvl w:val="0"/>
          <w:numId w:val="31"/>
        </w:numPr>
        <w:rPr>
          <w:rFonts w:eastAsia="Arial Unicode MS"/>
        </w:rPr>
      </w:pPr>
      <w:r w:rsidRPr="00BB3D91">
        <w:rPr>
          <w:rFonts w:eastAsia="Arial Unicode MS"/>
        </w:rPr>
        <w:t xml:space="preserve">Referring expressions </w:t>
      </w:r>
    </w:p>
    <w:p w14:paraId="5E58243D" w14:textId="77777777" w:rsidR="006F3391" w:rsidRPr="00BB3D91" w:rsidRDefault="006F3391">
      <w:pPr>
        <w:pStyle w:val="ListParagraph"/>
        <w:numPr>
          <w:ilvl w:val="0"/>
          <w:numId w:val="31"/>
        </w:numPr>
        <w:rPr>
          <w:rFonts w:eastAsia="Arial Unicode MS"/>
        </w:rPr>
      </w:pPr>
      <w:r w:rsidRPr="00BB3D91">
        <w:rPr>
          <w:rFonts w:eastAsia="Arial Unicode MS"/>
        </w:rPr>
        <w:t xml:space="preserve">Repetition and lexical chains </w:t>
      </w:r>
    </w:p>
    <w:p w14:paraId="76731A50" w14:textId="77777777" w:rsidR="006F3391" w:rsidRPr="00BB3D91" w:rsidRDefault="006F3391">
      <w:pPr>
        <w:pStyle w:val="ListParagraph"/>
        <w:numPr>
          <w:ilvl w:val="0"/>
          <w:numId w:val="31"/>
        </w:numPr>
        <w:rPr>
          <w:rFonts w:eastAsia="Arial Unicode MS"/>
        </w:rPr>
      </w:pPr>
      <w:r w:rsidRPr="00BB3D91">
        <w:rPr>
          <w:rFonts w:eastAsia="Arial Unicode MS"/>
        </w:rPr>
        <w:t xml:space="preserve">Substitution </w:t>
      </w:r>
    </w:p>
    <w:p w14:paraId="38C56D51" w14:textId="77777777" w:rsidR="006F3391" w:rsidRPr="00BB3D91" w:rsidRDefault="006F3391">
      <w:pPr>
        <w:pStyle w:val="ListParagraph"/>
        <w:numPr>
          <w:ilvl w:val="0"/>
          <w:numId w:val="31"/>
        </w:numPr>
        <w:rPr>
          <w:rFonts w:eastAsia="Arial Unicode MS"/>
        </w:rPr>
      </w:pPr>
      <w:r w:rsidRPr="00BB3D91">
        <w:rPr>
          <w:rFonts w:eastAsia="Arial Unicode MS"/>
        </w:rPr>
        <w:t xml:space="preserve">Ellipsis </w:t>
      </w:r>
    </w:p>
    <w:p w14:paraId="08FF98D1" w14:textId="77777777" w:rsidR="006F3391" w:rsidRPr="00BB3D91" w:rsidRDefault="006F3391">
      <w:pPr>
        <w:pStyle w:val="ListParagraph"/>
        <w:numPr>
          <w:ilvl w:val="0"/>
          <w:numId w:val="31"/>
        </w:numPr>
        <w:rPr>
          <w:rFonts w:eastAsia="Arial Unicode MS"/>
        </w:rPr>
      </w:pPr>
      <w:r w:rsidRPr="00BB3D91">
        <w:rPr>
          <w:rFonts w:eastAsia="Arial Unicode MS"/>
        </w:rPr>
        <w:t xml:space="preserve">Conjunction  </w:t>
      </w:r>
    </w:p>
    <w:p w14:paraId="50963BFA" w14:textId="77777777" w:rsidR="006F3391" w:rsidRPr="00BB3D91" w:rsidRDefault="006F3391">
      <w:pPr>
        <w:pStyle w:val="ListParagraph"/>
        <w:numPr>
          <w:ilvl w:val="0"/>
          <w:numId w:val="31"/>
        </w:numPr>
        <w:rPr>
          <w:rFonts w:eastAsia="Arial Unicode MS"/>
        </w:rPr>
      </w:pPr>
      <w:r w:rsidRPr="00BB3D91">
        <w:rPr>
          <w:rFonts w:eastAsia="Arial Unicode MS"/>
        </w:rPr>
        <w:t xml:space="preserve">Conversational principles </w:t>
      </w:r>
    </w:p>
    <w:p w14:paraId="2E87CC8C" w14:textId="77777777" w:rsidR="006F3391" w:rsidRPr="00BB3D91" w:rsidRDefault="006F3391">
      <w:pPr>
        <w:pStyle w:val="ListParagraph"/>
        <w:numPr>
          <w:ilvl w:val="0"/>
          <w:numId w:val="31"/>
        </w:numPr>
        <w:rPr>
          <w:rFonts w:eastAsia="Arial Unicode MS"/>
        </w:rPr>
      </w:pPr>
      <w:r w:rsidRPr="00BB3D91">
        <w:rPr>
          <w:rFonts w:eastAsia="Arial Unicode MS"/>
        </w:rPr>
        <w:t xml:space="preserve">Cooperative Principle </w:t>
      </w:r>
    </w:p>
    <w:p w14:paraId="2ABEF1D3" w14:textId="77777777" w:rsidR="006F3391" w:rsidRPr="00BB3D91" w:rsidRDefault="006F3391">
      <w:pPr>
        <w:pStyle w:val="ListParagraph"/>
        <w:numPr>
          <w:ilvl w:val="0"/>
          <w:numId w:val="31"/>
        </w:numPr>
        <w:rPr>
          <w:rFonts w:eastAsia="Arial Unicode MS"/>
        </w:rPr>
      </w:pPr>
      <w:r w:rsidRPr="00BB3D91">
        <w:rPr>
          <w:rFonts w:eastAsia="Arial Unicode MS"/>
        </w:rPr>
        <w:t xml:space="preserve">Politeness Principle </w:t>
      </w:r>
    </w:p>
    <w:p w14:paraId="7A4FF2C2" w14:textId="77777777" w:rsidR="006F3391" w:rsidRPr="00BB3D91" w:rsidRDefault="006F3391">
      <w:pPr>
        <w:pStyle w:val="ListParagraph"/>
        <w:numPr>
          <w:ilvl w:val="0"/>
          <w:numId w:val="31"/>
        </w:numPr>
        <w:rPr>
          <w:rFonts w:eastAsia="Arial Unicode MS"/>
        </w:rPr>
      </w:pPr>
      <w:r w:rsidRPr="00BB3D91">
        <w:rPr>
          <w:rFonts w:eastAsia="Arial Unicode MS"/>
        </w:rPr>
        <w:t xml:space="preserve">Speech Act Theory </w:t>
      </w:r>
    </w:p>
    <w:p w14:paraId="6820E4C6" w14:textId="77777777" w:rsidR="006F3391" w:rsidRPr="00BB3D91" w:rsidRDefault="006F3391">
      <w:pPr>
        <w:pStyle w:val="ListParagraph"/>
        <w:numPr>
          <w:ilvl w:val="0"/>
          <w:numId w:val="31"/>
        </w:numPr>
        <w:rPr>
          <w:rFonts w:eastAsia="Arial Unicode MS"/>
        </w:rPr>
      </w:pPr>
      <w:r w:rsidRPr="00BB3D91">
        <w:rPr>
          <w:rFonts w:eastAsia="Arial Unicode MS"/>
        </w:rPr>
        <w:t>Discourse and Ideology</w:t>
      </w:r>
    </w:p>
    <w:p w14:paraId="50F57A23" w14:textId="77777777" w:rsidR="006F3391" w:rsidRPr="00BB3D91" w:rsidRDefault="006F3391">
      <w:pPr>
        <w:pStyle w:val="ListParagraph"/>
        <w:numPr>
          <w:ilvl w:val="0"/>
          <w:numId w:val="31"/>
        </w:numPr>
        <w:rPr>
          <w:rFonts w:eastAsia="Arial Unicode MS"/>
        </w:rPr>
      </w:pPr>
      <w:r w:rsidRPr="00BB3D91">
        <w:rPr>
          <w:rFonts w:eastAsia="Arial Unicode MS"/>
        </w:rPr>
        <w:t>Hegemony</w:t>
      </w:r>
    </w:p>
    <w:p w14:paraId="745B745E" w14:textId="77777777" w:rsidR="006F3391" w:rsidRPr="00BB3D91" w:rsidRDefault="006F3391">
      <w:pPr>
        <w:pStyle w:val="ListParagraph"/>
        <w:numPr>
          <w:ilvl w:val="0"/>
          <w:numId w:val="31"/>
        </w:numPr>
        <w:rPr>
          <w:rFonts w:eastAsia="Arial Unicode MS"/>
        </w:rPr>
      </w:pPr>
      <w:r w:rsidRPr="00BB3D91">
        <w:rPr>
          <w:rFonts w:eastAsia="Arial Unicode MS"/>
        </w:rPr>
        <w:t>Domination by consent</w:t>
      </w:r>
    </w:p>
    <w:p w14:paraId="738C2A50" w14:textId="77777777" w:rsidR="006F3391" w:rsidRPr="00BB3D91" w:rsidRDefault="006F3391">
      <w:pPr>
        <w:pStyle w:val="ListParagraph"/>
        <w:numPr>
          <w:ilvl w:val="0"/>
          <w:numId w:val="31"/>
        </w:numPr>
        <w:rPr>
          <w:rFonts w:eastAsia="Arial Unicode MS"/>
        </w:rPr>
      </w:pPr>
      <w:r w:rsidRPr="00BB3D91">
        <w:rPr>
          <w:rFonts w:eastAsia="Arial Unicode MS"/>
        </w:rPr>
        <w:t>Creating Identities</w:t>
      </w:r>
    </w:p>
    <w:p w14:paraId="63403C1E" w14:textId="77777777" w:rsidR="006F3391" w:rsidRPr="00BB3D91" w:rsidRDefault="006F3391">
      <w:pPr>
        <w:pStyle w:val="ListParagraph"/>
        <w:numPr>
          <w:ilvl w:val="0"/>
          <w:numId w:val="31"/>
        </w:numPr>
        <w:rPr>
          <w:rFonts w:eastAsia="Arial Unicode MS"/>
        </w:rPr>
      </w:pPr>
      <w:r w:rsidRPr="00BB3D91">
        <w:rPr>
          <w:rFonts w:eastAsia="Arial Unicode MS"/>
        </w:rPr>
        <w:t xml:space="preserve">Discursive Devices: Lexical Choices, Structure,Othering, </w:t>
      </w:r>
    </w:p>
    <w:p w14:paraId="324F2AE2" w14:textId="68BD67E6" w:rsidR="006F3391" w:rsidRPr="00BB3D91" w:rsidRDefault="006F3391">
      <w:pPr>
        <w:pStyle w:val="ListParagraph"/>
        <w:numPr>
          <w:ilvl w:val="0"/>
          <w:numId w:val="31"/>
        </w:numPr>
        <w:rPr>
          <w:rFonts w:eastAsia="Arial Unicode MS"/>
          <w:b/>
        </w:rPr>
      </w:pPr>
      <w:r w:rsidRPr="00BB3D91">
        <w:rPr>
          <w:rFonts w:eastAsia="Arial Unicode MS"/>
        </w:rPr>
        <w:t>Resisting Hegemony or domination</w:t>
      </w:r>
    </w:p>
    <w:p w14:paraId="7CD8178E" w14:textId="5FB99E55" w:rsidR="00CC0418"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r w:rsidR="00CC0418" w:rsidRPr="004D583A">
        <w:rPr>
          <w:rStyle w:val="IntenseEmphasis"/>
          <w:smallCaps w:val="0"/>
          <w:color w:val="FFFFFF" w:themeColor="background1"/>
        </w:rPr>
        <w:t xml:space="preserve"> </w:t>
      </w:r>
    </w:p>
    <w:p w14:paraId="2ED5A1F6" w14:textId="3CE8AF4C" w:rsidR="00BA716F" w:rsidRPr="00BB3D91" w:rsidRDefault="00BA716F" w:rsidP="004A2659">
      <w:pPr>
        <w:pStyle w:val="ListParagraph"/>
        <w:numPr>
          <w:ilvl w:val="0"/>
          <w:numId w:val="83"/>
        </w:numPr>
        <w:rPr>
          <w:rFonts w:eastAsia="Arial Unicode MS"/>
          <w:bCs/>
        </w:rPr>
      </w:pPr>
      <w:r w:rsidRPr="00BB3D91">
        <w:rPr>
          <w:rFonts w:eastAsia="Arial Unicode MS"/>
          <w:bCs/>
        </w:rPr>
        <w:t>Discourse Analysis by Barbara Johnstone.</w:t>
      </w:r>
    </w:p>
    <w:p w14:paraId="54B334CE" w14:textId="38D31DF8" w:rsidR="00BA716F" w:rsidRPr="00BB3D91" w:rsidRDefault="00BA716F" w:rsidP="004A2659">
      <w:pPr>
        <w:pStyle w:val="ListParagraph"/>
        <w:numPr>
          <w:ilvl w:val="0"/>
          <w:numId w:val="83"/>
        </w:numPr>
        <w:rPr>
          <w:rFonts w:eastAsia="Arial Unicode MS"/>
          <w:bCs/>
        </w:rPr>
      </w:pPr>
      <w:r w:rsidRPr="00BB3D91">
        <w:rPr>
          <w:rFonts w:eastAsia="Arial Unicode MS"/>
          <w:bCs/>
        </w:rPr>
        <w:t>Introducing Discourse Analysis by James Paul Gee.</w:t>
      </w:r>
    </w:p>
    <w:p w14:paraId="222CEDBB" w14:textId="616E3B5D" w:rsidR="006F3391" w:rsidRPr="00BB3D91" w:rsidRDefault="00BA716F" w:rsidP="000C5AB7">
      <w:pPr>
        <w:pStyle w:val="ListParagraph"/>
        <w:numPr>
          <w:ilvl w:val="0"/>
          <w:numId w:val="31"/>
        </w:numPr>
        <w:rPr>
          <w:rFonts w:eastAsia="Arial Unicode MS"/>
        </w:rPr>
      </w:pPr>
      <w:r w:rsidRPr="00BB3D91">
        <w:rPr>
          <w:rFonts w:eastAsia="Arial Unicode MS"/>
          <w:bCs/>
        </w:rPr>
        <w:t>The Handbook of Discourse Analysis edited by Deborah Schiffrin, Deborah Tannen, and Heidi Hamilton</w:t>
      </w:r>
      <w:r w:rsidR="00CC0418" w:rsidRPr="00BB3D91">
        <w:rPr>
          <w:rFonts w:eastAsia="Arial Unicode MS"/>
          <w:bCs/>
        </w:rPr>
        <w:t xml:space="preserve">. </w:t>
      </w:r>
      <w:r w:rsidR="006F3391" w:rsidRPr="00BB3D91">
        <w:rPr>
          <w:rFonts w:eastAsia="Arial Unicode MS"/>
        </w:rPr>
        <w:br w:type="page"/>
      </w:r>
    </w:p>
    <w:p w14:paraId="40E6A715" w14:textId="0442247C" w:rsidR="00BE5847" w:rsidRPr="006C2AC6" w:rsidRDefault="00C6672F" w:rsidP="009351AC">
      <w:pPr>
        <w:pStyle w:val="CourseTitle"/>
      </w:pPr>
      <w:r w:rsidRPr="006C2AC6">
        <w:lastRenderedPageBreak/>
        <w:t>LIN 4110</w:t>
      </w:r>
      <w:r w:rsidR="00422BC5" w:rsidRPr="006C2AC6">
        <w:t xml:space="preserve"> </w:t>
      </w:r>
      <w:r w:rsidR="00753A7C">
        <w:br/>
      </w:r>
      <w:r w:rsidR="00BE5847" w:rsidRPr="006C2AC6">
        <w:t xml:space="preserve">Introduction to Research METHODOLOGY </w:t>
      </w:r>
    </w:p>
    <w:p w14:paraId="0F406618" w14:textId="4CE35712" w:rsidR="00CB146F" w:rsidRPr="004D583A" w:rsidRDefault="00CB146F"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6BA49E67" w14:textId="67073662" w:rsidR="00BE5847" w:rsidRPr="00BB3D91" w:rsidRDefault="00BE5847" w:rsidP="00D3500A">
      <w:pPr>
        <w:rPr>
          <w:rFonts w:eastAsia="Arial Unicode MS"/>
        </w:rPr>
      </w:pPr>
      <w:r w:rsidRPr="00BB3D91">
        <w:rPr>
          <w:rFonts w:eastAsia="Arial Unicode MS"/>
        </w:rPr>
        <w:t xml:space="preserve">The course is meant to equip the learners in the theoretical grounding of research, research design, types of research and the presentation of research using conventions of academic writing. </w:t>
      </w:r>
    </w:p>
    <w:p w14:paraId="6F3A9266" w14:textId="0550FB31"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r w:rsidR="00CB146F" w:rsidRPr="004D583A">
        <w:rPr>
          <w:rStyle w:val="IntenseEmphasis"/>
          <w:smallCaps w:val="0"/>
          <w:color w:val="FFFFFF" w:themeColor="background1"/>
        </w:rPr>
        <w:t xml:space="preserve"> </w:t>
      </w:r>
    </w:p>
    <w:p w14:paraId="609EFF3D" w14:textId="6341D2A3" w:rsidR="00CB146F" w:rsidRPr="004D583A" w:rsidRDefault="00CB146F" w:rsidP="004D583A">
      <w:pPr>
        <w:rPr>
          <w:rStyle w:val="IntenseEmphasis"/>
          <w:smallCaps w:val="0"/>
          <w:color w:val="FFFFFF" w:themeColor="background1"/>
        </w:rPr>
      </w:pPr>
      <w:r w:rsidRPr="00BB3D91">
        <w:t>This course aims to enable students to: ● develop an understanding of research terminology ● create awareness of the ethical principles of research, ethical challenges and approval processes ● differentiate among quantitative, qualitative and mixed methods approaches to research ● learn the steps involved in research process ● identify the components of a literature review process ● understand the difference between research paper, thesis and book writing ● develop knowledge</w:t>
      </w:r>
    </w:p>
    <w:p w14:paraId="255DC417" w14:textId="48903DC8" w:rsidR="00BE5847" w:rsidRPr="004D583A" w:rsidRDefault="00BE5847"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193864C6" w14:textId="77777777" w:rsidR="00BE5847" w:rsidRPr="00BB3D91" w:rsidRDefault="00BE5847">
      <w:pPr>
        <w:pStyle w:val="ListParagraph"/>
        <w:numPr>
          <w:ilvl w:val="0"/>
          <w:numId w:val="22"/>
        </w:numPr>
        <w:rPr>
          <w:rFonts w:eastAsia="Arial Unicode MS"/>
        </w:rPr>
      </w:pPr>
      <w:r w:rsidRPr="00BB3D91">
        <w:rPr>
          <w:rFonts w:eastAsia="Arial Unicode MS"/>
        </w:rPr>
        <w:t xml:space="preserve">Introduction:  Qualitative and Quantitative Research Paradigms </w:t>
      </w:r>
    </w:p>
    <w:p w14:paraId="237EBF2C" w14:textId="77777777" w:rsidR="00BE5847" w:rsidRPr="00BB3D91" w:rsidRDefault="00BE5847">
      <w:pPr>
        <w:pStyle w:val="ListParagraph"/>
        <w:numPr>
          <w:ilvl w:val="0"/>
          <w:numId w:val="22"/>
        </w:numPr>
        <w:rPr>
          <w:rFonts w:eastAsia="Arial Unicode MS"/>
        </w:rPr>
      </w:pPr>
      <w:r w:rsidRPr="00BB3D91">
        <w:rPr>
          <w:rFonts w:eastAsia="Arial Unicode MS"/>
        </w:rPr>
        <w:t xml:space="preserve">Identifying and Defining a Research Problem </w:t>
      </w:r>
    </w:p>
    <w:p w14:paraId="5078BA26" w14:textId="77777777" w:rsidR="00BE5847" w:rsidRPr="00BB3D91" w:rsidRDefault="00BE5847">
      <w:pPr>
        <w:pStyle w:val="ListParagraph"/>
        <w:numPr>
          <w:ilvl w:val="0"/>
          <w:numId w:val="22"/>
        </w:numPr>
        <w:rPr>
          <w:rFonts w:eastAsia="Arial Unicode MS"/>
        </w:rPr>
      </w:pPr>
      <w:r w:rsidRPr="00BB3D91">
        <w:rPr>
          <w:rFonts w:eastAsia="Arial Unicode MS"/>
        </w:rPr>
        <w:t xml:space="preserve">Ethical considerations  </w:t>
      </w:r>
    </w:p>
    <w:p w14:paraId="428A225D" w14:textId="77777777" w:rsidR="00BE5847" w:rsidRPr="00BB3D91" w:rsidRDefault="00BE5847">
      <w:pPr>
        <w:pStyle w:val="ListParagraph"/>
        <w:numPr>
          <w:ilvl w:val="0"/>
          <w:numId w:val="22"/>
        </w:numPr>
        <w:rPr>
          <w:rFonts w:eastAsia="Arial Unicode MS"/>
        </w:rPr>
      </w:pPr>
      <w:r w:rsidRPr="00BB3D91">
        <w:rPr>
          <w:rFonts w:eastAsia="Arial Unicode MS"/>
        </w:rPr>
        <w:t xml:space="preserve">Sampling Techniques </w:t>
      </w:r>
    </w:p>
    <w:p w14:paraId="48552C77" w14:textId="77777777" w:rsidR="00BE5847" w:rsidRPr="00BB3D91" w:rsidRDefault="00BE5847">
      <w:pPr>
        <w:pStyle w:val="ListParagraph"/>
        <w:numPr>
          <w:ilvl w:val="0"/>
          <w:numId w:val="22"/>
        </w:numPr>
        <w:rPr>
          <w:rFonts w:eastAsia="Arial Unicode MS"/>
        </w:rPr>
      </w:pPr>
      <w:r w:rsidRPr="00BB3D91">
        <w:rPr>
          <w:rFonts w:eastAsia="Arial Unicode MS"/>
        </w:rPr>
        <w:t xml:space="preserve">Tools for Data Collection: Questionnaires, Interviews, Observations &amp; Documents </w:t>
      </w:r>
    </w:p>
    <w:p w14:paraId="0697B38A" w14:textId="77777777" w:rsidR="00BE5847" w:rsidRPr="00BB3D91" w:rsidRDefault="00BE5847">
      <w:pPr>
        <w:pStyle w:val="ListParagraph"/>
        <w:numPr>
          <w:ilvl w:val="0"/>
          <w:numId w:val="22"/>
        </w:numPr>
        <w:rPr>
          <w:rFonts w:eastAsia="Arial Unicode MS"/>
        </w:rPr>
      </w:pPr>
      <w:r w:rsidRPr="00BB3D91">
        <w:rPr>
          <w:rFonts w:eastAsia="Arial Unicode MS"/>
        </w:rPr>
        <w:t xml:space="preserve">Data analysis and Interpretation </w:t>
      </w:r>
    </w:p>
    <w:p w14:paraId="04CF749A" w14:textId="77777777" w:rsidR="00BE5847" w:rsidRPr="00BB3D91" w:rsidRDefault="00BE5847">
      <w:pPr>
        <w:pStyle w:val="ListParagraph"/>
        <w:numPr>
          <w:ilvl w:val="0"/>
          <w:numId w:val="22"/>
        </w:numPr>
        <w:rPr>
          <w:rFonts w:eastAsia="Arial Unicode MS"/>
        </w:rPr>
      </w:pPr>
      <w:r w:rsidRPr="00BB3D91">
        <w:rPr>
          <w:rFonts w:eastAsia="Arial Unicode MS"/>
        </w:rPr>
        <w:t xml:space="preserve">Some Aspects of the Research Report </w:t>
      </w:r>
    </w:p>
    <w:p w14:paraId="25B8E5A7" w14:textId="77777777" w:rsidR="00BE5847" w:rsidRPr="00BB3D91" w:rsidRDefault="00BE5847">
      <w:pPr>
        <w:pStyle w:val="ListParagraph"/>
        <w:numPr>
          <w:ilvl w:val="0"/>
          <w:numId w:val="22"/>
        </w:numPr>
        <w:rPr>
          <w:rFonts w:eastAsia="Arial Unicode MS"/>
        </w:rPr>
      </w:pPr>
      <w:r w:rsidRPr="00BB3D91">
        <w:rPr>
          <w:rFonts w:eastAsia="Arial Unicode MS"/>
        </w:rPr>
        <w:t xml:space="preserve">Review of literature </w:t>
      </w:r>
    </w:p>
    <w:p w14:paraId="414F09DD" w14:textId="77777777" w:rsidR="00BE5847" w:rsidRPr="00BB3D91" w:rsidRDefault="00BE5847">
      <w:pPr>
        <w:pStyle w:val="ListParagraph"/>
        <w:numPr>
          <w:ilvl w:val="0"/>
          <w:numId w:val="22"/>
        </w:numPr>
        <w:rPr>
          <w:rFonts w:eastAsia="Arial Unicode MS"/>
        </w:rPr>
      </w:pPr>
      <w:r w:rsidRPr="00BB3D91">
        <w:rPr>
          <w:rFonts w:eastAsia="Arial Unicode MS"/>
        </w:rPr>
        <w:t xml:space="preserve">Transcription and Transliteration </w:t>
      </w:r>
    </w:p>
    <w:p w14:paraId="0DABF80A" w14:textId="266EF065"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w:t>
      </w:r>
      <w:r w:rsidR="00CB146F" w:rsidRPr="004D583A">
        <w:rPr>
          <w:rStyle w:val="IntenseEmphasis"/>
          <w:smallCaps w:val="0"/>
          <w:color w:val="FFFFFF" w:themeColor="background1"/>
        </w:rPr>
        <w:t xml:space="preserve"> Readings </w:t>
      </w:r>
    </w:p>
    <w:p w14:paraId="269E3061" w14:textId="6FE5240A" w:rsidR="006C2AC6" w:rsidRPr="00BB3D91" w:rsidRDefault="00CB146F" w:rsidP="00753A7C">
      <w:pPr>
        <w:rPr>
          <w:rFonts w:eastAsia="Times New Roman"/>
        </w:rPr>
      </w:pPr>
      <w:r w:rsidRPr="00BB3D91">
        <w:t xml:space="preserve"> Bhattacherjee, Anol. (2012). Social Science Research: Principles, Methods and Practices. University of South Florida. ● Bryman, Alan &amp; Bell, Emma (2011). Business Research Methods (Third Edition), Oxford University Press. ● Chawla, Deepak &amp; Sondhi, Neena (2011). Research methodology: Concepts and cases, Vikas Publishing House Pvt. Ltd. Delhi. ● Creswell, J. W. (2014) . Research design: Qualitative, quantitative and mixed methods approaches. 4th Ed.. Thousand Oaks, CA: Sage. ● Kerlinger, F.N., &amp; Lee, H.B. (2000). Foundations of Behavioural Research (Fourth Edition), Harcourt Inc. ● Rubin, Allen &amp; Babbie, Earl (2009). Essential Research Methods for Social Work, Cengage Learning Inc., USA. ● Pawar, B.S. (2009). Theory building for hypothesis specification in organizational studies, Response Books, New Delhi. ● Neuman, W.L. (2008). Social research methods: Qualitative and quantitative approaches, Pearson Education. ● Walliman, Nicholas. (2001). Your Research Project. Sage Publications.</w:t>
      </w:r>
    </w:p>
    <w:p w14:paraId="3A0892AA" w14:textId="67F93496" w:rsidR="00B259C5" w:rsidRPr="006C2AC6" w:rsidRDefault="00C6672F" w:rsidP="009351AC">
      <w:pPr>
        <w:pStyle w:val="CourseTitle"/>
      </w:pPr>
      <w:r w:rsidRPr="006C2AC6">
        <w:lastRenderedPageBreak/>
        <w:t>LIT 1101</w:t>
      </w:r>
      <w:r w:rsidR="00422BC5" w:rsidRPr="006C2AC6">
        <w:t xml:space="preserve"> </w:t>
      </w:r>
      <w:r w:rsidR="00753A7C">
        <w:br/>
      </w:r>
      <w:r w:rsidR="00B259C5" w:rsidRPr="006C2AC6">
        <w:t>History of English Literature</w:t>
      </w:r>
      <w:r w:rsidR="00422BC5" w:rsidRPr="006C2AC6">
        <w:t xml:space="preserve"> </w:t>
      </w:r>
      <w:r w:rsidR="00B259C5" w:rsidRPr="006C2AC6">
        <w:t xml:space="preserve">I </w:t>
      </w:r>
      <w:r w:rsidR="006D2820" w:rsidRPr="006C2AC6">
        <w:br/>
      </w:r>
      <w:r w:rsidR="00422BC5" w:rsidRPr="006C2AC6">
        <w:t xml:space="preserve"> </w:t>
      </w:r>
      <w:r w:rsidR="00B259C5" w:rsidRPr="006C2AC6">
        <w:t>(Anglo-Saxon to Puritan Age)</w:t>
      </w:r>
    </w:p>
    <w:p w14:paraId="0BD22232" w14:textId="2823AEE4" w:rsidR="00CB146F" w:rsidRPr="004D583A" w:rsidRDefault="00CB146F"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75EF5820" w14:textId="7898751F" w:rsidR="00B259C5" w:rsidRPr="00BB3D91" w:rsidRDefault="00B259C5" w:rsidP="00D3500A">
      <w:pPr>
        <w:rPr>
          <w:rFonts w:eastAsia="Arial Unicode MS"/>
        </w:rPr>
      </w:pPr>
      <w:r w:rsidRPr="00BB3D91">
        <w:rPr>
          <w:rFonts w:eastAsia="Arial Unicode MS"/>
        </w:rPr>
        <w:t xml:space="preserve">The course introduces the students to the origin and early evolution of English literature. It is broad in its scope and looks at all the genres of literature as they emerged and highlights their salient characteristics. A major focus of the course is the representative writers of the ages, major movements and chief works. </w:t>
      </w:r>
    </w:p>
    <w:p w14:paraId="7A14B1B1" w14:textId="77777777" w:rsidR="00B259C5" w:rsidRPr="00BB3D91" w:rsidRDefault="00B259C5" w:rsidP="00D3500A">
      <w:pPr>
        <w:rPr>
          <w:rFonts w:eastAsia="Arial Unicode MS"/>
        </w:rPr>
      </w:pPr>
      <w:r w:rsidRPr="00BB3D91">
        <w:rPr>
          <w:rFonts w:eastAsia="Arial Unicode MS"/>
        </w:rPr>
        <w:t>The course is meant to make the students aware of the key moments, persons and works in the origin and evolution of English literature</w:t>
      </w:r>
    </w:p>
    <w:p w14:paraId="06F1CD10" w14:textId="77777777" w:rsidR="00B259C5" w:rsidRPr="00BB3D91" w:rsidRDefault="00B259C5" w:rsidP="00D3500A">
      <w:pPr>
        <w:rPr>
          <w:rFonts w:eastAsia="Arial Unicode MS"/>
        </w:rPr>
      </w:pPr>
      <w:r w:rsidRPr="00BB3D91">
        <w:rPr>
          <w:rFonts w:eastAsia="Arial Unicode MS"/>
        </w:rPr>
        <w:t>The course is meant to equip the learners with the historical background to help them decipher works against</w:t>
      </w:r>
    </w:p>
    <w:p w14:paraId="055498BC" w14:textId="77777777" w:rsidR="00B259C5" w:rsidRPr="00BB3D91" w:rsidRDefault="00B259C5" w:rsidP="00D3500A">
      <w:pPr>
        <w:rPr>
          <w:rFonts w:eastAsia="Arial Unicode MS"/>
        </w:rPr>
      </w:pPr>
      <w:r w:rsidRPr="00BB3D91">
        <w:rPr>
          <w:rFonts w:eastAsia="Arial Unicode MS"/>
        </w:rPr>
        <w:t>The course is also meant to help the students ferment an understanding of literature as a flow conditioned by cultural and historical events</w:t>
      </w:r>
    </w:p>
    <w:p w14:paraId="45BA3131" w14:textId="281BCDFD"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21C2B583" w14:textId="0D0A34D1" w:rsidR="00CB146F" w:rsidRPr="006C2AC6" w:rsidRDefault="00CB146F" w:rsidP="006C2AC6">
      <w:pPr>
        <w:rPr>
          <w:rFonts w:eastAsia="Arial Unicode MS"/>
        </w:rPr>
      </w:pPr>
      <w:r w:rsidRPr="006C2AC6">
        <w:rPr>
          <w:rFonts w:eastAsia="Arial Unicode MS"/>
        </w:rPr>
        <w:t>To study the history and practice of English as a scholarly discipline. 2. To study the history and development of each genre through excerpts of literary texts. 3. To do close reading of texts and analyze them with different critical frameworks. 4. To analyze and criticize the works of literature in their cultural and historical contexts. 5. To assess the influence of literary movements in Britain on English literature from all parts of the world.</w:t>
      </w:r>
    </w:p>
    <w:p w14:paraId="1974276F" w14:textId="5BF66EF4" w:rsidR="00B259C5" w:rsidRPr="004D583A" w:rsidRDefault="00B259C5"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w:t>
      </w:r>
      <w:r w:rsidR="00B039CB">
        <w:rPr>
          <w:rStyle w:val="IntenseEmphasis"/>
          <w:smallCaps w:val="0"/>
          <w:color w:val="FFFFFF" w:themeColor="background1"/>
        </w:rPr>
        <w:t>s</w:t>
      </w:r>
    </w:p>
    <w:p w14:paraId="18199D93" w14:textId="77777777" w:rsidR="00B259C5" w:rsidRPr="00BB3D91" w:rsidRDefault="00B259C5">
      <w:pPr>
        <w:pStyle w:val="ListParagraph"/>
        <w:numPr>
          <w:ilvl w:val="0"/>
          <w:numId w:val="6"/>
        </w:numPr>
        <w:rPr>
          <w:rFonts w:eastAsia="Arial Unicode MS"/>
        </w:rPr>
      </w:pPr>
      <w:r w:rsidRPr="00BB3D91">
        <w:rPr>
          <w:rFonts w:eastAsia="Arial Unicode MS"/>
        </w:rPr>
        <w:t>Anglo-Saxon Poetry</w:t>
      </w:r>
    </w:p>
    <w:p w14:paraId="29BED87C" w14:textId="77777777" w:rsidR="00B259C5" w:rsidRPr="00BB3D91" w:rsidRDefault="00B259C5">
      <w:pPr>
        <w:pStyle w:val="ListParagraph"/>
        <w:numPr>
          <w:ilvl w:val="0"/>
          <w:numId w:val="6"/>
        </w:numPr>
        <w:rPr>
          <w:rFonts w:eastAsia="Arial Unicode MS"/>
        </w:rPr>
      </w:pPr>
      <w:r w:rsidRPr="00BB3D91">
        <w:rPr>
          <w:rFonts w:eastAsia="Arial Unicode MS"/>
        </w:rPr>
        <w:t>Origin of Prose and its later development in Bacon</w:t>
      </w:r>
    </w:p>
    <w:p w14:paraId="1983DCD9" w14:textId="77777777" w:rsidR="00B259C5" w:rsidRPr="00BB3D91" w:rsidRDefault="00B259C5">
      <w:pPr>
        <w:pStyle w:val="ListParagraph"/>
        <w:numPr>
          <w:ilvl w:val="0"/>
          <w:numId w:val="6"/>
        </w:numPr>
        <w:rPr>
          <w:rFonts w:eastAsia="Arial Unicode MS"/>
        </w:rPr>
      </w:pPr>
      <w:r w:rsidRPr="00BB3D91">
        <w:rPr>
          <w:rFonts w:eastAsia="Arial Unicode MS"/>
        </w:rPr>
        <w:t>Norman Conquest and its Impact on English Literature</w:t>
      </w:r>
    </w:p>
    <w:p w14:paraId="72BC3577" w14:textId="77777777" w:rsidR="00B259C5" w:rsidRPr="00BB3D91" w:rsidRDefault="00B259C5">
      <w:pPr>
        <w:pStyle w:val="ListParagraph"/>
        <w:numPr>
          <w:ilvl w:val="0"/>
          <w:numId w:val="6"/>
        </w:numPr>
        <w:rPr>
          <w:rFonts w:eastAsia="Arial Unicode MS"/>
        </w:rPr>
      </w:pPr>
      <w:r w:rsidRPr="00BB3D91">
        <w:rPr>
          <w:rFonts w:eastAsia="Arial Unicode MS"/>
        </w:rPr>
        <w:t>Geoffrey Chaucer’s Contribution to English Literature</w:t>
      </w:r>
    </w:p>
    <w:p w14:paraId="395BFEC2" w14:textId="77777777" w:rsidR="00B259C5" w:rsidRPr="00BB3D91" w:rsidRDefault="00B259C5">
      <w:pPr>
        <w:pStyle w:val="ListParagraph"/>
        <w:numPr>
          <w:ilvl w:val="0"/>
          <w:numId w:val="6"/>
        </w:numPr>
        <w:rPr>
          <w:rFonts w:eastAsia="Arial Unicode MS"/>
        </w:rPr>
      </w:pPr>
      <w:r w:rsidRPr="00BB3D91">
        <w:rPr>
          <w:rFonts w:eastAsia="Arial Unicode MS"/>
        </w:rPr>
        <w:t xml:space="preserve">Edward Spenser </w:t>
      </w:r>
    </w:p>
    <w:p w14:paraId="19491AF1" w14:textId="77777777" w:rsidR="00B259C5" w:rsidRPr="00BB3D91" w:rsidRDefault="00B259C5">
      <w:pPr>
        <w:pStyle w:val="ListParagraph"/>
        <w:numPr>
          <w:ilvl w:val="0"/>
          <w:numId w:val="6"/>
        </w:numPr>
        <w:rPr>
          <w:rFonts w:eastAsia="Arial Unicode MS"/>
        </w:rPr>
      </w:pPr>
      <w:r w:rsidRPr="00BB3D91">
        <w:rPr>
          <w:rFonts w:eastAsia="Arial Unicode MS"/>
        </w:rPr>
        <w:t>Origin of English Drama with background of Classical Greek Drama</w:t>
      </w:r>
    </w:p>
    <w:p w14:paraId="249B4773" w14:textId="77777777" w:rsidR="00B259C5" w:rsidRPr="00BB3D91" w:rsidRDefault="00B259C5">
      <w:pPr>
        <w:pStyle w:val="ListParagraph"/>
        <w:numPr>
          <w:ilvl w:val="0"/>
          <w:numId w:val="6"/>
        </w:numPr>
        <w:rPr>
          <w:rFonts w:eastAsia="Arial Unicode MS"/>
        </w:rPr>
      </w:pPr>
      <w:r w:rsidRPr="00BB3D91">
        <w:rPr>
          <w:rFonts w:eastAsia="Arial Unicode MS"/>
        </w:rPr>
        <w:t xml:space="preserve">The University Wits and Christopher Marlowe </w:t>
      </w:r>
    </w:p>
    <w:p w14:paraId="7410CD95" w14:textId="77777777" w:rsidR="00B259C5" w:rsidRPr="00BB3D91" w:rsidRDefault="00B259C5">
      <w:pPr>
        <w:pStyle w:val="ListParagraph"/>
        <w:numPr>
          <w:ilvl w:val="0"/>
          <w:numId w:val="6"/>
        </w:numPr>
        <w:rPr>
          <w:rFonts w:eastAsia="Arial Unicode MS"/>
        </w:rPr>
      </w:pPr>
      <w:r w:rsidRPr="00BB3D91">
        <w:rPr>
          <w:rFonts w:eastAsia="Arial Unicode MS"/>
        </w:rPr>
        <w:t>Shakespearean Drama</w:t>
      </w:r>
    </w:p>
    <w:p w14:paraId="43ABBFEB" w14:textId="77777777" w:rsidR="00B259C5" w:rsidRPr="00BB3D91" w:rsidRDefault="00B259C5">
      <w:pPr>
        <w:pStyle w:val="ListParagraph"/>
        <w:numPr>
          <w:ilvl w:val="0"/>
          <w:numId w:val="6"/>
        </w:numPr>
        <w:rPr>
          <w:rFonts w:eastAsia="Arial Unicode MS"/>
        </w:rPr>
      </w:pPr>
      <w:r w:rsidRPr="00BB3D91">
        <w:rPr>
          <w:rFonts w:eastAsia="Arial Unicode MS"/>
        </w:rPr>
        <w:t>Metaphysical Poets</w:t>
      </w:r>
    </w:p>
    <w:p w14:paraId="2EEE7EB4" w14:textId="77777777" w:rsidR="00B259C5" w:rsidRPr="00BB3D91" w:rsidRDefault="00B259C5">
      <w:pPr>
        <w:pStyle w:val="ListParagraph"/>
        <w:numPr>
          <w:ilvl w:val="0"/>
          <w:numId w:val="6"/>
        </w:numPr>
        <w:rPr>
          <w:rFonts w:eastAsia="Arial Unicode MS"/>
        </w:rPr>
      </w:pPr>
      <w:r w:rsidRPr="00BB3D91">
        <w:rPr>
          <w:rFonts w:eastAsia="Arial Unicode MS"/>
        </w:rPr>
        <w:t>Reformation and Milton</w:t>
      </w:r>
    </w:p>
    <w:p w14:paraId="6141FDE8" w14:textId="0F5A8066"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3BB688C5" w14:textId="77777777" w:rsidR="00CB146F" w:rsidRPr="00BB3D91" w:rsidRDefault="00CB146F" w:rsidP="004A2659">
      <w:pPr>
        <w:pStyle w:val="ListParagraph"/>
        <w:numPr>
          <w:ilvl w:val="0"/>
          <w:numId w:val="52"/>
        </w:numPr>
        <w:tabs>
          <w:tab w:val="clear" w:pos="2106"/>
        </w:tabs>
        <w:spacing w:before="0" w:after="0" w:line="240" w:lineRule="auto"/>
        <w:jc w:val="both"/>
        <w:rPr>
          <w:i/>
        </w:rPr>
      </w:pPr>
      <w:r w:rsidRPr="00BB3D91">
        <w:rPr>
          <w:i/>
        </w:rPr>
        <w:t xml:space="preserve">English Literature Its History and Its Significance for the Life of the English Speaking World </w:t>
      </w:r>
      <w:r w:rsidRPr="00BB3D91">
        <w:t>by William J. Long</w:t>
      </w:r>
      <w:r w:rsidRPr="00BB3D91">
        <w:rPr>
          <w:i/>
        </w:rPr>
        <w:t xml:space="preserve"> </w:t>
      </w:r>
    </w:p>
    <w:p w14:paraId="64A9BF16" w14:textId="77777777" w:rsidR="00CB146F" w:rsidRPr="00BB3D91" w:rsidRDefault="00CB146F" w:rsidP="004A2659">
      <w:pPr>
        <w:pStyle w:val="ListParagraph"/>
        <w:numPr>
          <w:ilvl w:val="0"/>
          <w:numId w:val="52"/>
        </w:numPr>
        <w:tabs>
          <w:tab w:val="clear" w:pos="2106"/>
        </w:tabs>
        <w:spacing w:before="0" w:after="0" w:line="240" w:lineRule="auto"/>
        <w:jc w:val="both"/>
        <w:rPr>
          <w:i/>
        </w:rPr>
      </w:pPr>
      <w:r w:rsidRPr="00BB3D91">
        <w:rPr>
          <w:i/>
        </w:rPr>
        <w:t xml:space="preserve">History of English Literature </w:t>
      </w:r>
      <w:r w:rsidRPr="00BB3D91">
        <w:t>by Edward Albert</w:t>
      </w:r>
    </w:p>
    <w:p w14:paraId="5F14A0CF" w14:textId="77777777" w:rsidR="00CB146F" w:rsidRPr="00BB3D91" w:rsidRDefault="00CB146F" w:rsidP="004A2659">
      <w:pPr>
        <w:pStyle w:val="ListParagraph"/>
        <w:numPr>
          <w:ilvl w:val="0"/>
          <w:numId w:val="52"/>
        </w:numPr>
        <w:tabs>
          <w:tab w:val="clear" w:pos="2106"/>
        </w:tabs>
        <w:spacing w:before="0" w:after="0" w:line="240" w:lineRule="auto"/>
        <w:jc w:val="both"/>
        <w:rPr>
          <w:i/>
        </w:rPr>
      </w:pPr>
      <w:r w:rsidRPr="00BB3D91">
        <w:rPr>
          <w:i/>
        </w:rPr>
        <w:t xml:space="preserve">The Short Oxford History of English Literature </w:t>
      </w:r>
      <w:r w:rsidRPr="00BB3D91">
        <w:t>by Andrew Sanders</w:t>
      </w:r>
      <w:r w:rsidRPr="00BB3D91">
        <w:rPr>
          <w:i/>
        </w:rPr>
        <w:t xml:space="preserve"> </w:t>
      </w:r>
    </w:p>
    <w:p w14:paraId="3569FBAB" w14:textId="5A5E3AA4" w:rsidR="00CB146F" w:rsidRPr="00BB3D91" w:rsidRDefault="00CB146F" w:rsidP="004A2659">
      <w:pPr>
        <w:pStyle w:val="ListParagraph"/>
        <w:numPr>
          <w:ilvl w:val="0"/>
          <w:numId w:val="52"/>
        </w:numPr>
        <w:tabs>
          <w:tab w:val="clear" w:pos="2106"/>
        </w:tabs>
        <w:spacing w:before="0" w:after="0" w:line="240" w:lineRule="auto"/>
        <w:jc w:val="both"/>
      </w:pPr>
      <w:r w:rsidRPr="00BB3D91">
        <w:rPr>
          <w:i/>
        </w:rPr>
        <w:t xml:space="preserve">A Critical History of English Literature </w:t>
      </w:r>
      <w:r w:rsidRPr="00BB3D91">
        <w:t>by David Daiches</w:t>
      </w:r>
    </w:p>
    <w:p w14:paraId="6BFC9538" w14:textId="02F6FA9C" w:rsidR="00CB146F" w:rsidRPr="00BB3D91" w:rsidRDefault="00CB146F" w:rsidP="004A2659">
      <w:pPr>
        <w:pStyle w:val="ListParagraph"/>
        <w:numPr>
          <w:ilvl w:val="0"/>
          <w:numId w:val="52"/>
        </w:numPr>
        <w:tabs>
          <w:tab w:val="clear" w:pos="2106"/>
        </w:tabs>
        <w:spacing w:before="0" w:after="0" w:line="240" w:lineRule="auto"/>
        <w:jc w:val="both"/>
      </w:pPr>
      <w:r w:rsidRPr="00BB3D91">
        <w:t xml:space="preserve">Albert, E. (1979). History of English Literature (5th ed.). Oxford, New York: Oxford University Press. ● Alexander, M. (2000). A History of English Literature. London: Palgrave Macmillan. ● Blamires, H. (1984). A Short History of English Literature. London: Routledge. ● Carter, R., &amp; McRae, J. (1997). The Routledge History of Literature in English, Britain and Ireland. London: Routledge. ● Chin, B. A., Wolfe, D., Copeland, J., &amp; Dudzinski, M. A. (2001). Glencoe </w:t>
      </w:r>
      <w:r w:rsidRPr="00BB3D91">
        <w:lastRenderedPageBreak/>
        <w:t xml:space="preserve">Literature: British Literature. New York: McGraw-Hill Higher Education. ● Compton-Rickett, A. </w:t>
      </w:r>
      <w:bookmarkStart w:id="9" w:name="_GoBack"/>
      <w:bookmarkEnd w:id="9"/>
      <w:r w:rsidRPr="00BB3D91">
        <w:t>(1912). A History of English Literature. London: T. C. and E. C. Jack. ● Daiches, D. (1968). A Critical History of English Literature. London: Martin Secker and Warburg Ltd. ● Fletcher, R. H. (1919). A History of English Literature. Boston: R. G. Badger</w:t>
      </w:r>
    </w:p>
    <w:p w14:paraId="0E7F7B30" w14:textId="76EF9C09" w:rsidR="004E0EB0" w:rsidRPr="00BB3D91" w:rsidRDefault="004E0EB0" w:rsidP="00D3500A">
      <w:pPr>
        <w:rPr>
          <w:rFonts w:eastAsia="Arial Unicode MS"/>
          <w:spacing w:val="15"/>
        </w:rPr>
      </w:pPr>
      <w:r w:rsidRPr="00BB3D91">
        <w:rPr>
          <w:rFonts w:eastAsia="Arial Unicode MS"/>
        </w:rPr>
        <w:br w:type="page"/>
      </w:r>
    </w:p>
    <w:p w14:paraId="0FB2C83E" w14:textId="0F821B7E" w:rsidR="008A07EC" w:rsidRPr="006C2AC6" w:rsidRDefault="00C6672F" w:rsidP="009351AC">
      <w:pPr>
        <w:pStyle w:val="CourseTitle"/>
      </w:pPr>
      <w:r w:rsidRPr="006C2AC6">
        <w:lastRenderedPageBreak/>
        <w:t xml:space="preserve">LIT 2102 </w:t>
      </w:r>
      <w:r w:rsidR="00753A7C">
        <w:br/>
      </w:r>
      <w:r w:rsidR="008A07EC" w:rsidRPr="006C2AC6">
        <w:t xml:space="preserve">History of English Literature II </w:t>
      </w:r>
      <w:r w:rsidRPr="006C2AC6">
        <w:br/>
      </w:r>
      <w:r w:rsidR="008A07EC" w:rsidRPr="006C2AC6">
        <w:t>(Restoration to 21st Century)</w:t>
      </w:r>
    </w:p>
    <w:p w14:paraId="4B22641C" w14:textId="795FDEA2" w:rsidR="00CC0418" w:rsidRPr="004D583A" w:rsidRDefault="00CC0418"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58B89A3C" w14:textId="029FE50A" w:rsidR="008A07EC" w:rsidRPr="00BB3D91" w:rsidRDefault="008A07EC" w:rsidP="00D3500A">
      <w:pPr>
        <w:rPr>
          <w:rFonts w:eastAsia="Arial Unicode MS"/>
        </w:rPr>
      </w:pPr>
      <w:r w:rsidRPr="00BB3D91">
        <w:rPr>
          <w:rFonts w:eastAsia="Arial Unicode MS"/>
        </w:rPr>
        <w:t>The course is a continuation of History of English Literature II and takes the students through to the literature from the Augustan Age to the 21</w:t>
      </w:r>
      <w:r w:rsidRPr="00BB3D91">
        <w:rPr>
          <w:rFonts w:eastAsia="Arial Unicode MS"/>
          <w:vertAlign w:val="superscript"/>
        </w:rPr>
        <w:t>st</w:t>
      </w:r>
      <w:r w:rsidRPr="00BB3D91">
        <w:rPr>
          <w:rFonts w:eastAsia="Arial Unicode MS"/>
        </w:rPr>
        <w:t xml:space="preserve"> century. The course has the same objectives as History of English Literature I. </w:t>
      </w:r>
    </w:p>
    <w:p w14:paraId="205D880A" w14:textId="7BB98EEE" w:rsidR="00CC0418"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r w:rsidR="00CB146F" w:rsidRPr="004D583A">
        <w:rPr>
          <w:rStyle w:val="IntenseEmphasis"/>
          <w:smallCaps w:val="0"/>
          <w:color w:val="FFFFFF" w:themeColor="background1"/>
        </w:rPr>
        <w:t xml:space="preserve"> </w:t>
      </w:r>
    </w:p>
    <w:p w14:paraId="207F4207" w14:textId="3F38A0A7" w:rsidR="00CB146F" w:rsidRPr="004D583A" w:rsidRDefault="00CB146F" w:rsidP="004D583A">
      <w:pPr>
        <w:rPr>
          <w:rStyle w:val="IntenseEmphasis"/>
          <w:smallCaps w:val="0"/>
          <w:color w:val="FFFFFF" w:themeColor="background1"/>
        </w:rPr>
      </w:pPr>
      <w:r w:rsidRPr="00BB3D91">
        <w:t>To study the history and practice of English as a scholarly discipline. 2. To study the history and development of each genre through excerpts of literary texts. 3. To do close reading of texts and analyze them with different critical frameworks. 4. To analyze and criticize the works of literature in their cultural and historical contexts. 5. To assess the influence of literary movements in Britain on English literature from all parts of the world.</w:t>
      </w:r>
    </w:p>
    <w:p w14:paraId="3D01D3FA" w14:textId="3338AE30" w:rsidR="008977E7" w:rsidRPr="004D583A" w:rsidRDefault="008977E7"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0A2DF20B" w14:textId="77777777" w:rsidR="008A07EC" w:rsidRPr="00BB3D91" w:rsidRDefault="008A07EC">
      <w:pPr>
        <w:pStyle w:val="ListParagraph"/>
        <w:numPr>
          <w:ilvl w:val="0"/>
          <w:numId w:val="7"/>
        </w:numPr>
        <w:rPr>
          <w:rFonts w:eastAsia="Arial Unicode MS"/>
        </w:rPr>
      </w:pPr>
      <w:r w:rsidRPr="00BB3D91">
        <w:rPr>
          <w:rFonts w:eastAsia="Arial Unicode MS"/>
        </w:rPr>
        <w:t>Ben Johnson (Comedy of Humours)</w:t>
      </w:r>
    </w:p>
    <w:p w14:paraId="1FAB49C5" w14:textId="77777777" w:rsidR="008A07EC" w:rsidRPr="00BB3D91" w:rsidRDefault="008A07EC">
      <w:pPr>
        <w:pStyle w:val="ListParagraph"/>
        <w:numPr>
          <w:ilvl w:val="0"/>
          <w:numId w:val="7"/>
        </w:numPr>
        <w:rPr>
          <w:rFonts w:eastAsia="Arial Unicode MS"/>
        </w:rPr>
      </w:pPr>
      <w:r w:rsidRPr="00BB3D91">
        <w:rPr>
          <w:rFonts w:eastAsia="Arial Unicode MS"/>
        </w:rPr>
        <w:t>Restoration Comedy (Comedy of Manners)</w:t>
      </w:r>
    </w:p>
    <w:p w14:paraId="0939BFC5" w14:textId="77777777" w:rsidR="008A07EC" w:rsidRPr="00BB3D91" w:rsidRDefault="008A07EC">
      <w:pPr>
        <w:pStyle w:val="ListParagraph"/>
        <w:numPr>
          <w:ilvl w:val="0"/>
          <w:numId w:val="7"/>
        </w:numPr>
        <w:rPr>
          <w:rFonts w:eastAsia="Arial Unicode MS"/>
        </w:rPr>
      </w:pPr>
      <w:r w:rsidRPr="00BB3D91">
        <w:rPr>
          <w:rFonts w:eastAsia="Arial Unicode MS"/>
        </w:rPr>
        <w:t>Augustan Satire of Jonathan Swift, Addison</w:t>
      </w:r>
    </w:p>
    <w:p w14:paraId="077E9AB2" w14:textId="77777777" w:rsidR="008A07EC" w:rsidRPr="00BB3D91" w:rsidRDefault="008A07EC">
      <w:pPr>
        <w:pStyle w:val="ListParagraph"/>
        <w:numPr>
          <w:ilvl w:val="0"/>
          <w:numId w:val="7"/>
        </w:numPr>
        <w:rPr>
          <w:rFonts w:eastAsia="Arial Unicode MS"/>
        </w:rPr>
      </w:pPr>
      <w:r w:rsidRPr="00BB3D91">
        <w:rPr>
          <w:rFonts w:eastAsia="Arial Unicode MS"/>
        </w:rPr>
        <w:t>Augustan and Victorian Prose with reference to Richard Steele, Lamb, Hazlitt, Ruskin</w:t>
      </w:r>
    </w:p>
    <w:p w14:paraId="1F016600" w14:textId="77777777" w:rsidR="008A07EC" w:rsidRPr="00BB3D91" w:rsidRDefault="008A07EC">
      <w:pPr>
        <w:pStyle w:val="ListParagraph"/>
        <w:numPr>
          <w:ilvl w:val="0"/>
          <w:numId w:val="7"/>
        </w:numPr>
        <w:rPr>
          <w:rFonts w:eastAsia="Arial Unicode MS"/>
        </w:rPr>
      </w:pPr>
      <w:r w:rsidRPr="00BB3D91">
        <w:rPr>
          <w:rFonts w:eastAsia="Arial Unicode MS"/>
        </w:rPr>
        <w:t xml:space="preserve">Origin of Novel with reference to Saavedra, Defoe, Richardson and Fielding, characteristics of English novel with reference to Fielding, Smollett, Tobias and Jane Austen </w:t>
      </w:r>
    </w:p>
    <w:p w14:paraId="13B2BE7B" w14:textId="77777777" w:rsidR="008A07EC" w:rsidRPr="00BB3D91" w:rsidRDefault="008A07EC">
      <w:pPr>
        <w:pStyle w:val="ListParagraph"/>
        <w:numPr>
          <w:ilvl w:val="0"/>
          <w:numId w:val="7"/>
        </w:numPr>
        <w:rPr>
          <w:rFonts w:eastAsia="Arial Unicode MS"/>
        </w:rPr>
      </w:pPr>
      <w:r w:rsidRPr="00BB3D91">
        <w:rPr>
          <w:rFonts w:eastAsia="Arial Unicode MS"/>
        </w:rPr>
        <w:t>Neo-Classical Poetry of Dryden and Pope</w:t>
      </w:r>
    </w:p>
    <w:p w14:paraId="4B423C2A" w14:textId="77777777" w:rsidR="008A07EC" w:rsidRPr="00BB3D91" w:rsidRDefault="008A07EC">
      <w:pPr>
        <w:pStyle w:val="ListParagraph"/>
        <w:numPr>
          <w:ilvl w:val="0"/>
          <w:numId w:val="7"/>
        </w:numPr>
        <w:rPr>
          <w:rFonts w:eastAsia="Arial Unicode MS"/>
        </w:rPr>
      </w:pPr>
      <w:r w:rsidRPr="00BB3D91">
        <w:rPr>
          <w:rFonts w:eastAsia="Arial Unicode MS"/>
        </w:rPr>
        <w:t>Romantic Poetry of Blake, Wordsworth, Coleridge, Shelley, Keats and Byron</w:t>
      </w:r>
    </w:p>
    <w:p w14:paraId="470AFC09" w14:textId="77777777" w:rsidR="008A07EC" w:rsidRPr="00BB3D91" w:rsidRDefault="008A07EC">
      <w:pPr>
        <w:pStyle w:val="ListParagraph"/>
        <w:numPr>
          <w:ilvl w:val="0"/>
          <w:numId w:val="7"/>
        </w:numPr>
        <w:rPr>
          <w:rFonts w:eastAsia="Arial Unicode MS"/>
        </w:rPr>
      </w:pPr>
      <w:r w:rsidRPr="00BB3D91">
        <w:rPr>
          <w:rFonts w:eastAsia="Arial Unicode MS"/>
        </w:rPr>
        <w:t>Victorian Novel, Thackeray, Charles Dickens, Thomas Hardy, George Eliot, Charlotte Bronte</w:t>
      </w:r>
    </w:p>
    <w:p w14:paraId="0B73CAE0" w14:textId="77777777" w:rsidR="008A07EC" w:rsidRPr="00BB3D91" w:rsidRDefault="008A07EC">
      <w:pPr>
        <w:pStyle w:val="ListParagraph"/>
        <w:numPr>
          <w:ilvl w:val="0"/>
          <w:numId w:val="7"/>
        </w:numPr>
        <w:rPr>
          <w:rFonts w:eastAsia="Arial Unicode MS"/>
        </w:rPr>
      </w:pPr>
      <w:r w:rsidRPr="00BB3D91">
        <w:rPr>
          <w:rFonts w:eastAsia="Arial Unicode MS"/>
        </w:rPr>
        <w:t>Victorian Poetry with reference to Robert Browning and Alfred Tennyson, Matthew Arnold</w:t>
      </w:r>
    </w:p>
    <w:p w14:paraId="743AB289" w14:textId="77777777" w:rsidR="008A07EC" w:rsidRPr="00BB3D91" w:rsidRDefault="008A07EC">
      <w:pPr>
        <w:pStyle w:val="ListParagraph"/>
        <w:numPr>
          <w:ilvl w:val="0"/>
          <w:numId w:val="7"/>
        </w:numPr>
        <w:rPr>
          <w:rFonts w:eastAsia="Arial Unicode MS"/>
        </w:rPr>
      </w:pPr>
      <w:r w:rsidRPr="00BB3D91">
        <w:rPr>
          <w:rFonts w:eastAsia="Arial Unicode MS"/>
        </w:rPr>
        <w:t>Revival of Drama and 20</w:t>
      </w:r>
      <w:r w:rsidRPr="00BB3D91">
        <w:rPr>
          <w:rFonts w:eastAsia="Arial Unicode MS"/>
          <w:vertAlign w:val="superscript"/>
        </w:rPr>
        <w:t>th</w:t>
      </w:r>
      <w:r w:rsidRPr="00BB3D91">
        <w:rPr>
          <w:rFonts w:eastAsia="Arial Unicode MS"/>
        </w:rPr>
        <w:t xml:space="preserve"> Century Drama including Theatre of the Absurd</w:t>
      </w:r>
    </w:p>
    <w:p w14:paraId="0AE036B2" w14:textId="77777777" w:rsidR="008A07EC" w:rsidRPr="00BB3D91" w:rsidRDefault="008A07EC">
      <w:pPr>
        <w:pStyle w:val="ListParagraph"/>
        <w:numPr>
          <w:ilvl w:val="0"/>
          <w:numId w:val="7"/>
        </w:numPr>
        <w:rPr>
          <w:rFonts w:eastAsia="Arial Unicode MS"/>
        </w:rPr>
      </w:pPr>
      <w:r w:rsidRPr="00BB3D91">
        <w:rPr>
          <w:rFonts w:eastAsia="Arial Unicode MS"/>
        </w:rPr>
        <w:t>Modern Novel including Stream of Consciousness Novel</w:t>
      </w:r>
    </w:p>
    <w:p w14:paraId="569F0721" w14:textId="77777777" w:rsidR="008A07EC" w:rsidRPr="00BB3D91" w:rsidRDefault="008A07EC">
      <w:pPr>
        <w:pStyle w:val="ListParagraph"/>
        <w:numPr>
          <w:ilvl w:val="0"/>
          <w:numId w:val="7"/>
        </w:numPr>
        <w:rPr>
          <w:rFonts w:eastAsia="Arial Unicode MS"/>
        </w:rPr>
      </w:pPr>
      <w:r w:rsidRPr="00BB3D91">
        <w:rPr>
          <w:rFonts w:eastAsia="Arial Unicode MS"/>
        </w:rPr>
        <w:t>Modern Poetry with reference to Yeats, Eliot, Pound and Auden</w:t>
      </w:r>
    </w:p>
    <w:p w14:paraId="64A672D7" w14:textId="7EFBCDDD" w:rsidR="003B5EDC"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2DE16D3B" w14:textId="67995239" w:rsidR="009371A3" w:rsidRPr="00BB3D91" w:rsidRDefault="00CB146F" w:rsidP="00D3500A">
      <w:r w:rsidRPr="00BB3D91">
        <w:t xml:space="preserve"> ● Albert, E. (1979). History of English Literature (5th ed.). Oxford, New York: Oxford University Press. ● Alexander, M. (2000). A History of English Literature. London: Palgrave Macmillan. ● Blamires, H. (1984). A Short History of English Literature. London: Routledge. ● Carter, R., &amp; McRae, J. (1997). The Routledge History of Literature in English, Britain and Ireland. London: Routledge. ● Chin, B. A., Wolfe, D., Copeland, J., &amp; Dudzinski, M. A. (2001). Glencoe Literature: British Literature. New York: McGraw-Hill Higher Education. ● Compton-Rickett, A. (1912). A History of English Literature. London: T. C. and E. C. Jack. ● Daiches, D. (1968). A Critical History of English Literature. London: Martin Secker and Warburg Ltd. ● Fletcher, R. H. (1919). A History of English Literature. Boston: R. G. Badger.</w:t>
      </w:r>
    </w:p>
    <w:p w14:paraId="7FF455BB" w14:textId="5B89DEE4" w:rsidR="00CC0418" w:rsidRPr="00BB3D91" w:rsidRDefault="00CC0418" w:rsidP="00D3500A"/>
    <w:p w14:paraId="5338C9B0" w14:textId="449E3E41" w:rsidR="00CC0418" w:rsidRPr="00BB3D91" w:rsidRDefault="00CC0418" w:rsidP="00D3500A"/>
    <w:p w14:paraId="05C70AE0" w14:textId="77777777" w:rsidR="00CC0418" w:rsidRPr="00BB3D91" w:rsidRDefault="00CC0418" w:rsidP="00D3500A">
      <w:pPr>
        <w:rPr>
          <w:rFonts w:eastAsia="Arial Unicode MS"/>
        </w:rPr>
      </w:pPr>
    </w:p>
    <w:p w14:paraId="2A7D902F" w14:textId="435C555A" w:rsidR="00864A9F" w:rsidRPr="006C2AC6" w:rsidRDefault="00C6672F" w:rsidP="009351AC">
      <w:pPr>
        <w:pStyle w:val="CourseTitle"/>
      </w:pPr>
      <w:r w:rsidRPr="006C2AC6">
        <w:lastRenderedPageBreak/>
        <w:t xml:space="preserve">LIT2210 </w:t>
      </w:r>
      <w:r w:rsidR="00753A7C">
        <w:br/>
      </w:r>
      <w:r w:rsidR="00864A9F" w:rsidRPr="006C2AC6">
        <w:t xml:space="preserve">Poetry I </w:t>
      </w:r>
      <w:r w:rsidRPr="006C2AC6">
        <w:br/>
      </w:r>
      <w:r w:rsidR="00864A9F" w:rsidRPr="006C2AC6">
        <w:t>Chaucer to Pope/Medieval to Augustan</w:t>
      </w:r>
    </w:p>
    <w:p w14:paraId="6A089DC4" w14:textId="706F1D4E" w:rsidR="00CC0418" w:rsidRPr="004D583A" w:rsidRDefault="00CC0418"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2E111F8F" w14:textId="7A780945" w:rsidR="00864A9F" w:rsidRPr="00BB3D91" w:rsidRDefault="00864A9F" w:rsidP="00D3500A">
      <w:pPr>
        <w:rPr>
          <w:rFonts w:eastAsia="Arial Unicode MS"/>
        </w:rPr>
      </w:pPr>
      <w:r w:rsidRPr="00BB3D91">
        <w:rPr>
          <w:rFonts w:eastAsia="Arial Unicode MS"/>
        </w:rPr>
        <w:t>The course provides an overview of the development of English poetry from the Middle Ages to the 18</w:t>
      </w:r>
      <w:r w:rsidRPr="00BB3D91">
        <w:rPr>
          <w:rFonts w:eastAsia="Arial Unicode MS"/>
          <w:vertAlign w:val="superscript"/>
        </w:rPr>
        <w:t>th</w:t>
      </w:r>
      <w:r w:rsidRPr="00BB3D91">
        <w:rPr>
          <w:rFonts w:eastAsia="Arial Unicode MS"/>
        </w:rPr>
        <w:t xml:space="preserve"> century. Representative works of the poets of the specific age form part of the study with reference to the poet’s thought pattern, aesthetics, literary style and poetic devices used. At the end of the course students will be able to demonstrate their understanding of the concepts through analyzing the prescribed or similar poems for their themes, stylistic aspects etc.  </w:t>
      </w:r>
    </w:p>
    <w:p w14:paraId="3F4AE439" w14:textId="46FE894E" w:rsidR="00CB146F" w:rsidRPr="00BB3D91" w:rsidRDefault="00B039CB" w:rsidP="004D583A">
      <w:pPr>
        <w:pStyle w:val="CourseSubheading"/>
      </w:pPr>
      <w:r>
        <w:t>COURSE LEARNING OUTCOMES</w:t>
      </w:r>
      <w:r w:rsidR="00CB146F" w:rsidRPr="00BB3D91">
        <w:t xml:space="preserve"> </w:t>
      </w:r>
    </w:p>
    <w:p w14:paraId="0DD76A9A" w14:textId="5CC9A850" w:rsidR="00CB146F" w:rsidRPr="004D583A" w:rsidRDefault="00CB146F" w:rsidP="004D583A">
      <w:pPr>
        <w:rPr>
          <w:rStyle w:val="IntenseEmphasis"/>
          <w:smallCaps w:val="0"/>
          <w:color w:val="FFFFFF" w:themeColor="background1"/>
        </w:rPr>
      </w:pPr>
      <w:r w:rsidRPr="00BB3D91">
        <w:t>This course aims to: 1. Trace the generic specific historical development of classical poetry, but also to develop a keen awareness of poetic language and tone of the period. 2. Introduce various forms and styles of the genre of poetry for creating an in-depth understanding of this genre.</w:t>
      </w:r>
    </w:p>
    <w:p w14:paraId="61F48B89" w14:textId="2870E394" w:rsidR="008977E7" w:rsidRPr="004D583A" w:rsidRDefault="008977E7"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7D99F7C2" w14:textId="77777777" w:rsidR="00864A9F" w:rsidRPr="00BB3D91" w:rsidRDefault="00864A9F">
      <w:pPr>
        <w:pStyle w:val="ListParagraph"/>
        <w:numPr>
          <w:ilvl w:val="0"/>
          <w:numId w:val="9"/>
        </w:numPr>
        <w:rPr>
          <w:rFonts w:eastAsia="Arial Unicode MS"/>
        </w:rPr>
      </w:pPr>
      <w:r w:rsidRPr="00BB3D91">
        <w:rPr>
          <w:rFonts w:eastAsia="Arial Unicode MS"/>
        </w:rPr>
        <w:t xml:space="preserve">Early English Poetry </w:t>
      </w:r>
    </w:p>
    <w:p w14:paraId="16C2CA63" w14:textId="77777777" w:rsidR="00864A9F" w:rsidRPr="00BB3D91" w:rsidRDefault="00864A9F">
      <w:pPr>
        <w:pStyle w:val="ListParagraph"/>
        <w:numPr>
          <w:ilvl w:val="0"/>
          <w:numId w:val="9"/>
        </w:numPr>
        <w:rPr>
          <w:rFonts w:eastAsia="Arial Unicode MS"/>
        </w:rPr>
      </w:pPr>
      <w:r w:rsidRPr="00BB3D91">
        <w:rPr>
          <w:rFonts w:eastAsia="Arial Unicode MS"/>
        </w:rPr>
        <w:t>Chaucer and Spenser: Selections from The Prologue to the Canterbury Tales, Fairy Queene</w:t>
      </w:r>
    </w:p>
    <w:p w14:paraId="49DAE3A6" w14:textId="77777777" w:rsidR="00864A9F" w:rsidRPr="00BB3D91" w:rsidRDefault="00864A9F">
      <w:pPr>
        <w:pStyle w:val="ListParagraph"/>
        <w:numPr>
          <w:ilvl w:val="0"/>
          <w:numId w:val="9"/>
        </w:numPr>
        <w:rPr>
          <w:rFonts w:eastAsia="Arial Unicode MS"/>
        </w:rPr>
      </w:pPr>
      <w:r w:rsidRPr="00BB3D91">
        <w:rPr>
          <w:rFonts w:eastAsia="Arial Unicode MS"/>
        </w:rPr>
        <w:t>Metaphysical Poetry</w:t>
      </w:r>
    </w:p>
    <w:p w14:paraId="6D5C2D2C" w14:textId="77777777" w:rsidR="00864A9F" w:rsidRPr="00BB3D91" w:rsidRDefault="00864A9F">
      <w:pPr>
        <w:pStyle w:val="ListParagraph"/>
        <w:numPr>
          <w:ilvl w:val="0"/>
          <w:numId w:val="9"/>
        </w:numPr>
        <w:rPr>
          <w:rFonts w:eastAsia="Arial Unicode MS"/>
        </w:rPr>
      </w:pPr>
      <w:r w:rsidRPr="00BB3D91">
        <w:rPr>
          <w:rFonts w:eastAsia="Arial Unicode MS"/>
        </w:rPr>
        <w:t xml:space="preserve">Donne and Marvell: Selections from Love and Divine Poems, To His Coy Mistress </w:t>
      </w:r>
    </w:p>
    <w:p w14:paraId="043DD0F9" w14:textId="77777777" w:rsidR="00864A9F" w:rsidRPr="00BB3D91" w:rsidRDefault="00864A9F">
      <w:pPr>
        <w:pStyle w:val="ListParagraph"/>
        <w:numPr>
          <w:ilvl w:val="0"/>
          <w:numId w:val="9"/>
        </w:numPr>
        <w:rPr>
          <w:rFonts w:eastAsia="Arial Unicode MS"/>
        </w:rPr>
      </w:pPr>
      <w:r w:rsidRPr="00BB3D91">
        <w:rPr>
          <w:rFonts w:eastAsia="Arial Unicode MS"/>
        </w:rPr>
        <w:t xml:space="preserve">Puritan and Restoration Poetry </w:t>
      </w:r>
    </w:p>
    <w:p w14:paraId="528687CB" w14:textId="77777777" w:rsidR="00864A9F" w:rsidRPr="00BB3D91" w:rsidRDefault="00864A9F">
      <w:pPr>
        <w:pStyle w:val="ListParagraph"/>
        <w:numPr>
          <w:ilvl w:val="0"/>
          <w:numId w:val="9"/>
        </w:numPr>
        <w:rPr>
          <w:rFonts w:eastAsia="Arial Unicode MS"/>
        </w:rPr>
      </w:pPr>
      <w:r w:rsidRPr="00BB3D91">
        <w:rPr>
          <w:rFonts w:eastAsia="Arial Unicode MS"/>
        </w:rPr>
        <w:t>Milton and Dryden: Selections from Paradise Lost Book I, Absalom and Achitophel</w:t>
      </w:r>
    </w:p>
    <w:p w14:paraId="0E145E73" w14:textId="77777777" w:rsidR="00864A9F" w:rsidRPr="00BB3D91" w:rsidRDefault="00864A9F">
      <w:pPr>
        <w:pStyle w:val="ListParagraph"/>
        <w:numPr>
          <w:ilvl w:val="0"/>
          <w:numId w:val="9"/>
        </w:numPr>
        <w:rPr>
          <w:rFonts w:eastAsia="Arial Unicode MS"/>
        </w:rPr>
      </w:pPr>
      <w:r w:rsidRPr="00BB3D91">
        <w:rPr>
          <w:rFonts w:eastAsia="Arial Unicode MS"/>
        </w:rPr>
        <w:t>Augustan Poetry</w:t>
      </w:r>
    </w:p>
    <w:p w14:paraId="3E78243D" w14:textId="77777777" w:rsidR="00864A9F" w:rsidRPr="00BB3D91" w:rsidRDefault="00864A9F">
      <w:pPr>
        <w:pStyle w:val="ListParagraph"/>
        <w:numPr>
          <w:ilvl w:val="0"/>
          <w:numId w:val="9"/>
        </w:numPr>
        <w:rPr>
          <w:rFonts w:eastAsia="Arial Unicode MS"/>
          <w:i/>
          <w:iCs/>
        </w:rPr>
      </w:pPr>
      <w:r w:rsidRPr="00BB3D91">
        <w:rPr>
          <w:rFonts w:eastAsia="Arial Unicode MS"/>
        </w:rPr>
        <w:t xml:space="preserve">Alexander Pope: Selections from </w:t>
      </w:r>
      <w:r w:rsidRPr="00BB3D91">
        <w:rPr>
          <w:rFonts w:eastAsia="Arial Unicode MS"/>
          <w:i/>
          <w:iCs/>
        </w:rPr>
        <w:t>The Rape of the Lock</w:t>
      </w:r>
    </w:p>
    <w:p w14:paraId="350E797C" w14:textId="5622C04C"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w:t>
      </w:r>
      <w:r w:rsidR="00CB146F" w:rsidRPr="004D583A">
        <w:rPr>
          <w:rStyle w:val="IntenseEmphasis"/>
          <w:smallCaps w:val="0"/>
          <w:color w:val="FFFFFF" w:themeColor="background1"/>
        </w:rPr>
        <w:t xml:space="preserve"> Readings </w:t>
      </w:r>
    </w:p>
    <w:p w14:paraId="2213166C" w14:textId="37222C69" w:rsidR="00886942" w:rsidRPr="00BB3D91" w:rsidRDefault="00CB146F" w:rsidP="00D3500A">
      <w:pPr>
        <w:rPr>
          <w:rFonts w:eastAsia="Arial Unicode MS"/>
        </w:rPr>
      </w:pPr>
      <w:r w:rsidRPr="00BB3D91">
        <w:t>● Abbs, P. &amp; Richardson, J. The Forms of Poetry. Cambridge: Cambridge UP. 1995. ● Barnet, Sylvan. A Short Guide to Writing about Literature (7th Edition). New York: Harper and Collins. 1996. ● Boulton, Marjorie. The Anatomy of Poetry. London: Routledge and Kegan Paul. 1977. ● Kamran, Rubina and Syed Farrukh Zad. Ed. A Quintessence of Classical Poetry. National University of Modern Languages, Islamabad. ● Kennedy, X. J. Gioia, D. An Introduction to Poetry: (8th Edition). New York: Harper Collins College Publishers. 1994.</w:t>
      </w:r>
    </w:p>
    <w:p w14:paraId="4C65FD39" w14:textId="035819E5" w:rsidR="006941AE" w:rsidRPr="006C2AC6" w:rsidRDefault="00C6672F" w:rsidP="009351AC">
      <w:pPr>
        <w:pStyle w:val="CourseTitle"/>
      </w:pPr>
      <w:r w:rsidRPr="006C2AC6">
        <w:lastRenderedPageBreak/>
        <w:t xml:space="preserve">LIT 3510 </w:t>
      </w:r>
      <w:r w:rsidR="00753A7C">
        <w:br/>
      </w:r>
      <w:r w:rsidR="006941AE" w:rsidRPr="006C2AC6">
        <w:t>Literary Criticism</w:t>
      </w:r>
    </w:p>
    <w:p w14:paraId="0D6D9113" w14:textId="1A2A9BC5" w:rsidR="00CC0418" w:rsidRPr="004D583A" w:rsidRDefault="00CC0418"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7FB046A6" w14:textId="71C42933" w:rsidR="006941AE" w:rsidRPr="00BB3D91" w:rsidRDefault="006941AE" w:rsidP="00D3500A">
      <w:pPr>
        <w:rPr>
          <w:rFonts w:eastAsia="Arial Unicode MS"/>
        </w:rPr>
      </w:pPr>
      <w:r w:rsidRPr="00BB3D91">
        <w:rPr>
          <w:rFonts w:eastAsia="Arial Unicode MS"/>
        </w:rPr>
        <w:t>The course provides a survey of major works in literary criticism, critical and historical approaches to literature from early Greeks to the early 20</w:t>
      </w:r>
      <w:r w:rsidRPr="00BB3D91">
        <w:rPr>
          <w:rFonts w:eastAsia="Arial Unicode MS"/>
          <w:vertAlign w:val="superscript"/>
        </w:rPr>
        <w:t>th</w:t>
      </w:r>
      <w:r w:rsidRPr="00BB3D91">
        <w:rPr>
          <w:rFonts w:eastAsia="Arial Unicode MS"/>
        </w:rPr>
        <w:t xml:space="preserve"> century literary critics. The course also trains students in the art of practical evaluation of a piece of literature. The main purpose of the course is to show the learners how theorists look at the process of creating works and what they feel works should be like. The course also aims to enable students to look at literary works in light of the criticism and analyse the works accordingly. </w:t>
      </w:r>
    </w:p>
    <w:p w14:paraId="63E8D237" w14:textId="7655F014" w:rsidR="00CC0418"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r w:rsidR="00CB146F" w:rsidRPr="004D583A">
        <w:rPr>
          <w:rStyle w:val="IntenseEmphasis"/>
          <w:smallCaps w:val="0"/>
          <w:color w:val="FFFFFF" w:themeColor="background1"/>
        </w:rPr>
        <w:t xml:space="preserve"> </w:t>
      </w:r>
    </w:p>
    <w:p w14:paraId="64FC2858" w14:textId="6FA68FD5" w:rsidR="00CB146F" w:rsidRPr="004D583A" w:rsidRDefault="00CB146F" w:rsidP="004D583A">
      <w:pPr>
        <w:rPr>
          <w:rStyle w:val="IntenseEmphasis"/>
          <w:smallCaps w:val="0"/>
          <w:color w:val="FFFFFF" w:themeColor="background1"/>
        </w:rPr>
      </w:pPr>
      <w:r w:rsidRPr="00BB3D91">
        <w:t>It is an intensive course in literary criticism focusing on the following aspects ● It would prepare the learners of literature and language to understand the historical background to literary criticism, exploring its developmental changes from Plato till T.S Eliot ● It would focus on the poetic and dramatic forms in order to highlight some significant trends and concepts in world literature in general and English literature in particular. ● It would also provide a brief introduction to the contemporary literary theories.</w:t>
      </w:r>
    </w:p>
    <w:p w14:paraId="2893516E" w14:textId="4B5A5F05" w:rsidR="008977E7" w:rsidRPr="004D583A" w:rsidRDefault="008977E7"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36A7BE01" w14:textId="77777777" w:rsidR="006941AE" w:rsidRPr="00BB3D91" w:rsidRDefault="006941AE">
      <w:pPr>
        <w:pStyle w:val="ListParagraph"/>
        <w:numPr>
          <w:ilvl w:val="0"/>
          <w:numId w:val="11"/>
        </w:numPr>
        <w:rPr>
          <w:rFonts w:eastAsia="Arial Unicode MS"/>
        </w:rPr>
      </w:pPr>
      <w:r w:rsidRPr="00BB3D91">
        <w:rPr>
          <w:rFonts w:eastAsia="Arial Unicode MS"/>
        </w:rPr>
        <w:t>Plato Theory of Mimesis</w:t>
      </w:r>
    </w:p>
    <w:p w14:paraId="5C310C6C" w14:textId="77777777" w:rsidR="006941AE" w:rsidRPr="00BB3D91" w:rsidRDefault="006941AE">
      <w:pPr>
        <w:pStyle w:val="ListParagraph"/>
        <w:numPr>
          <w:ilvl w:val="0"/>
          <w:numId w:val="11"/>
        </w:numPr>
        <w:rPr>
          <w:rFonts w:eastAsia="Arial Unicode MS"/>
        </w:rPr>
      </w:pPr>
      <w:r w:rsidRPr="00BB3D91">
        <w:rPr>
          <w:rFonts w:eastAsia="Arial Unicode MS"/>
        </w:rPr>
        <w:t xml:space="preserve">Aristotle </w:t>
      </w:r>
      <w:r w:rsidRPr="00BB3D91">
        <w:rPr>
          <w:rFonts w:eastAsia="Arial Unicode MS"/>
          <w:i/>
        </w:rPr>
        <w:t>Poetics</w:t>
      </w:r>
    </w:p>
    <w:p w14:paraId="60B65FD4" w14:textId="77777777" w:rsidR="006941AE" w:rsidRPr="00BB3D91" w:rsidRDefault="006941AE">
      <w:pPr>
        <w:pStyle w:val="ListParagraph"/>
        <w:numPr>
          <w:ilvl w:val="0"/>
          <w:numId w:val="11"/>
        </w:numPr>
        <w:rPr>
          <w:rFonts w:eastAsia="Arial Unicode MS"/>
        </w:rPr>
      </w:pPr>
      <w:r w:rsidRPr="00BB3D91">
        <w:rPr>
          <w:rFonts w:eastAsia="Arial Unicode MS"/>
        </w:rPr>
        <w:t>John Dryden An Essay on Dramatic Poesy</w:t>
      </w:r>
    </w:p>
    <w:p w14:paraId="4F8724A0" w14:textId="77777777" w:rsidR="006941AE" w:rsidRPr="00BB3D91" w:rsidRDefault="006941AE">
      <w:pPr>
        <w:pStyle w:val="ListParagraph"/>
        <w:numPr>
          <w:ilvl w:val="0"/>
          <w:numId w:val="11"/>
        </w:numPr>
        <w:rPr>
          <w:rFonts w:eastAsia="Arial Unicode MS"/>
        </w:rPr>
      </w:pPr>
      <w:r w:rsidRPr="00BB3D91">
        <w:rPr>
          <w:rFonts w:eastAsia="Arial Unicode MS"/>
        </w:rPr>
        <w:t>Longinus On the Sublime</w:t>
      </w:r>
    </w:p>
    <w:p w14:paraId="0E94FB73" w14:textId="77777777" w:rsidR="006941AE" w:rsidRPr="00BB3D91" w:rsidRDefault="006941AE">
      <w:pPr>
        <w:pStyle w:val="ListParagraph"/>
        <w:numPr>
          <w:ilvl w:val="0"/>
          <w:numId w:val="11"/>
        </w:numPr>
        <w:rPr>
          <w:rFonts w:eastAsia="Arial Unicode MS"/>
        </w:rPr>
      </w:pPr>
      <w:r w:rsidRPr="00BB3D91">
        <w:rPr>
          <w:rFonts w:eastAsia="Arial Unicode MS"/>
        </w:rPr>
        <w:t>Wordsworth Preface to Lyrical Ballads</w:t>
      </w:r>
    </w:p>
    <w:p w14:paraId="047F1EC8" w14:textId="77777777" w:rsidR="006941AE" w:rsidRPr="00BB3D91" w:rsidRDefault="006941AE">
      <w:pPr>
        <w:pStyle w:val="ListParagraph"/>
        <w:numPr>
          <w:ilvl w:val="0"/>
          <w:numId w:val="11"/>
        </w:numPr>
        <w:rPr>
          <w:rFonts w:eastAsia="Arial Unicode MS"/>
        </w:rPr>
      </w:pPr>
      <w:r w:rsidRPr="00BB3D91">
        <w:rPr>
          <w:rFonts w:eastAsia="Arial Unicode MS"/>
        </w:rPr>
        <w:t>Coleridge BiographiaLitereria</w:t>
      </w:r>
    </w:p>
    <w:p w14:paraId="1BCC9462" w14:textId="77777777" w:rsidR="006941AE" w:rsidRPr="00BB3D91" w:rsidRDefault="006941AE">
      <w:pPr>
        <w:pStyle w:val="ListParagraph"/>
        <w:numPr>
          <w:ilvl w:val="0"/>
          <w:numId w:val="11"/>
        </w:numPr>
        <w:rPr>
          <w:rFonts w:eastAsia="Arial Unicode MS"/>
        </w:rPr>
      </w:pPr>
      <w:r w:rsidRPr="00BB3D91">
        <w:rPr>
          <w:rFonts w:eastAsia="Arial Unicode MS"/>
        </w:rPr>
        <w:t xml:space="preserve">T. S. Eliot Tradition and Individual Talent </w:t>
      </w:r>
      <w:r w:rsidRPr="00BB3D91">
        <w:rPr>
          <w:rFonts w:eastAsia="Arial Unicode MS"/>
          <w:iCs/>
        </w:rPr>
        <w:t>or</w:t>
      </w:r>
      <w:r w:rsidRPr="00BB3D91">
        <w:rPr>
          <w:rFonts w:eastAsia="Arial Unicode MS"/>
        </w:rPr>
        <w:t xml:space="preserve"> The Metaphysical Poets</w:t>
      </w:r>
    </w:p>
    <w:p w14:paraId="1ACDD0A6" w14:textId="15AF6EB1" w:rsidR="00CC0418"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w:t>
      </w:r>
      <w:r w:rsidR="00CB146F" w:rsidRPr="004D583A">
        <w:rPr>
          <w:rStyle w:val="IntenseEmphasis"/>
          <w:smallCaps w:val="0"/>
          <w:color w:val="FFFFFF" w:themeColor="background1"/>
        </w:rPr>
        <w:t xml:space="preserve"> Readings</w:t>
      </w:r>
    </w:p>
    <w:p w14:paraId="12653026" w14:textId="75D58149" w:rsidR="006941AE" w:rsidRPr="00BB3D91" w:rsidRDefault="00CB146F" w:rsidP="00D3500A">
      <w:pPr>
        <w:rPr>
          <w:rFonts w:eastAsia="Arial Unicode MS"/>
        </w:rPr>
      </w:pPr>
      <w:r w:rsidRPr="00BB3D91">
        <w:t xml:space="preserve"> 1. Barry, P. Beginning Theory: An Introduction to Literary and Cultural Theory. Manchester: Manchester UP, 1995 2. Booker, Keith M. A Practical Introduction to Literary Theory and Criticism. New York: Longman Publishers, 1996. 3. Kamran, Robina and Farrukh Zad. Ed. A Quintessence of Literary Criticism. National University of Modern Languages, Islamabad. 4. Leitch, Vincent B. (General Editor). The Norton Anthology of Theory and Criticism. New York &amp; London: W. W. Norton and Company, 2001 (or later editions 5. Lodge, David. Ed. Modern Criticism and Theory: A Reader. Longman, 1988. 6. Newton, K. M. ed. Twentieth Century literary Theory: A Reader. Second Edition. New York: St. Martin‘s, 1998 (or later editions) 7. Selected Terminology from any Contemporary Dictionary of Literary Terms. 8. Selden, R. &amp; Widdowson P. A Reader‘s Guide to Contemporary Literary Theory (3rd Edition). New York: Harvester, 1993.</w:t>
      </w:r>
    </w:p>
    <w:p w14:paraId="4EF4CC4A" w14:textId="48433510" w:rsidR="007F5107" w:rsidRPr="006C2AC6" w:rsidRDefault="00C6672F" w:rsidP="009351AC">
      <w:pPr>
        <w:pStyle w:val="CourseTitle"/>
      </w:pPr>
      <w:r w:rsidRPr="006C2AC6">
        <w:lastRenderedPageBreak/>
        <w:t xml:space="preserve">LIT3410 </w:t>
      </w:r>
      <w:r w:rsidR="00753A7C">
        <w:br/>
      </w:r>
      <w:r w:rsidR="007F5107" w:rsidRPr="006C2AC6">
        <w:t xml:space="preserve">Novel I </w:t>
      </w:r>
      <w:r w:rsidR="00753A7C">
        <w:br/>
      </w:r>
      <w:r w:rsidR="007F5107" w:rsidRPr="006C2AC6">
        <w:t>(Origin to Victorian)</w:t>
      </w:r>
    </w:p>
    <w:p w14:paraId="3913899B" w14:textId="6E458B85" w:rsidR="00CC0418" w:rsidRPr="004D583A" w:rsidRDefault="00CC0418"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204E0C59" w14:textId="64CA1EFC" w:rsidR="007F5107" w:rsidRPr="00BB3D91" w:rsidRDefault="007F5107" w:rsidP="00D3500A">
      <w:pPr>
        <w:rPr>
          <w:rFonts w:eastAsia="Arial Unicode MS"/>
        </w:rPr>
      </w:pPr>
      <w:r w:rsidRPr="00BB3D91">
        <w:rPr>
          <w:rFonts w:eastAsia="Arial Unicode MS"/>
        </w:rPr>
        <w:t xml:space="preserve">The course traces development of the English novel and includes study of the representative works of the pioneers of English novel and representative novelists of the Augustan and Victorian Ages. Emphasis is laid on critical analysis of the prescribed novels for an effective grasp of the authors’ viewpoint through the perspective of the ages concerned. At the end of the course the students are expected to be able to demonstrate their understanding of the strategies of reading novels for their themes, cultural and historical information, developing insight into characters through commenting on the given novels through essay type answers. The broader aim of the course is to equip the learners with strategies and techniques and to give them practice in reading novels typical of the Augustan and Victorian ages. </w:t>
      </w:r>
    </w:p>
    <w:p w14:paraId="760F8DD3" w14:textId="3A834B00" w:rsidR="00CC0418"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r w:rsidR="00CB146F" w:rsidRPr="004D583A">
        <w:rPr>
          <w:rStyle w:val="IntenseEmphasis"/>
          <w:smallCaps w:val="0"/>
          <w:color w:val="FFFFFF" w:themeColor="background1"/>
        </w:rPr>
        <w:t xml:space="preserve"> </w:t>
      </w:r>
    </w:p>
    <w:p w14:paraId="7A25BE4D" w14:textId="77777777" w:rsidR="00CC0418" w:rsidRPr="00BB3D91" w:rsidRDefault="00CB146F" w:rsidP="00D3500A">
      <w:r w:rsidRPr="00BB3D91">
        <w:t xml:space="preserve">This course will enable the students </w:t>
      </w:r>
    </w:p>
    <w:p w14:paraId="1F5BF4EC" w14:textId="77777777" w:rsidR="00CC0418" w:rsidRPr="00BB3D91" w:rsidRDefault="00CB146F" w:rsidP="00D3500A">
      <w:r w:rsidRPr="00BB3D91">
        <w:t xml:space="preserve">1. To have a full understanding of 18th and 19th century novel which is rich in diversity as well as creativity. </w:t>
      </w:r>
    </w:p>
    <w:p w14:paraId="2C7049E7" w14:textId="77777777" w:rsidR="00CC0418" w:rsidRPr="00BB3D91" w:rsidRDefault="00CB146F" w:rsidP="00D3500A">
      <w:r w:rsidRPr="00BB3D91">
        <w:t xml:space="preserve">2. To closely study the English society of these centuries and its impact upon human lives, and its complex psychological phenomena. </w:t>
      </w:r>
    </w:p>
    <w:p w14:paraId="6D3C8786" w14:textId="25CFB570" w:rsidR="007F5107" w:rsidRPr="00BB3D91" w:rsidRDefault="00CB146F" w:rsidP="00D3500A">
      <w:pPr>
        <w:rPr>
          <w:rFonts w:eastAsia="Arial Unicode MS"/>
        </w:rPr>
      </w:pPr>
      <w:r w:rsidRPr="00BB3D91">
        <w:t>3. To develop an insight into various factors responsible for the appeal of the subject matter of these novels which was not only enjoyed by readers of the centuries in which they were written but by Victorian readers or even for modern readers of contemporary times.</w:t>
      </w:r>
    </w:p>
    <w:p w14:paraId="46280DAD" w14:textId="77777777" w:rsidR="008977E7" w:rsidRPr="004D583A" w:rsidRDefault="008977E7"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09A17234" w14:textId="77777777" w:rsidR="007F5107" w:rsidRPr="00BB3D91" w:rsidRDefault="007F5107">
      <w:pPr>
        <w:pStyle w:val="ListParagraph"/>
        <w:numPr>
          <w:ilvl w:val="0"/>
          <w:numId w:val="13"/>
        </w:numPr>
        <w:rPr>
          <w:rFonts w:eastAsia="Arial Unicode MS"/>
        </w:rPr>
      </w:pPr>
      <w:r w:rsidRPr="00BB3D91">
        <w:rPr>
          <w:rFonts w:eastAsia="Arial Unicode MS"/>
        </w:rPr>
        <w:t xml:space="preserve">Henry Fielding </w:t>
      </w:r>
      <w:r w:rsidRPr="00BB3D91">
        <w:rPr>
          <w:rFonts w:eastAsia="Arial Unicode MS"/>
          <w:i/>
        </w:rPr>
        <w:t>Joseph Andrews</w:t>
      </w:r>
    </w:p>
    <w:p w14:paraId="11A6EBE4" w14:textId="77777777" w:rsidR="007F5107" w:rsidRPr="00BB3D91" w:rsidRDefault="007F5107">
      <w:pPr>
        <w:pStyle w:val="ListParagraph"/>
        <w:numPr>
          <w:ilvl w:val="0"/>
          <w:numId w:val="13"/>
        </w:numPr>
        <w:rPr>
          <w:rFonts w:eastAsia="Arial Unicode MS"/>
        </w:rPr>
      </w:pPr>
      <w:r w:rsidRPr="00BB3D91">
        <w:rPr>
          <w:rFonts w:eastAsia="Arial Unicode MS"/>
        </w:rPr>
        <w:t xml:space="preserve">Jane Austen </w:t>
      </w:r>
      <w:r w:rsidRPr="00BB3D91">
        <w:rPr>
          <w:rFonts w:eastAsia="Arial Unicode MS"/>
          <w:iCs/>
        </w:rPr>
        <w:t>Pride and Prejudice</w:t>
      </w:r>
      <w:r w:rsidRPr="00BB3D91">
        <w:rPr>
          <w:rFonts w:eastAsia="Arial Unicode MS"/>
        </w:rPr>
        <w:t xml:space="preserve"> or Persuasion or Emma</w:t>
      </w:r>
    </w:p>
    <w:p w14:paraId="4BB449BE" w14:textId="77777777" w:rsidR="007F5107" w:rsidRPr="00BB3D91" w:rsidRDefault="007F5107">
      <w:pPr>
        <w:pStyle w:val="ListParagraph"/>
        <w:numPr>
          <w:ilvl w:val="0"/>
          <w:numId w:val="13"/>
        </w:numPr>
        <w:rPr>
          <w:rFonts w:eastAsia="Arial Unicode MS"/>
        </w:rPr>
      </w:pPr>
      <w:r w:rsidRPr="00BB3D91">
        <w:rPr>
          <w:rFonts w:eastAsia="Arial Unicode MS"/>
        </w:rPr>
        <w:t>Charles Dickens Hard Times or A Tale of Two Cities</w:t>
      </w:r>
    </w:p>
    <w:p w14:paraId="5E7DD58A" w14:textId="77777777" w:rsidR="007F5107" w:rsidRPr="00BB3D91" w:rsidRDefault="007F5107">
      <w:pPr>
        <w:pStyle w:val="ListParagraph"/>
        <w:numPr>
          <w:ilvl w:val="0"/>
          <w:numId w:val="13"/>
        </w:numPr>
        <w:rPr>
          <w:rFonts w:eastAsia="Arial Unicode MS"/>
        </w:rPr>
      </w:pPr>
      <w:r w:rsidRPr="00BB3D91">
        <w:rPr>
          <w:rFonts w:eastAsia="Arial Unicode MS"/>
        </w:rPr>
        <w:t>George Eliot’s The Mill on the Floss or Charlotte Bronte’s Wuthering Heights</w:t>
      </w:r>
    </w:p>
    <w:p w14:paraId="4634E643" w14:textId="6AF2D303" w:rsidR="00CC0418"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w:t>
      </w:r>
      <w:r w:rsidR="00CB146F" w:rsidRPr="004D583A">
        <w:rPr>
          <w:rStyle w:val="IntenseEmphasis"/>
          <w:smallCaps w:val="0"/>
          <w:color w:val="FFFFFF" w:themeColor="background1"/>
        </w:rPr>
        <w:t xml:space="preserve"> Readings </w:t>
      </w:r>
    </w:p>
    <w:p w14:paraId="1C75EEF8" w14:textId="6ACFEFF1" w:rsidR="007D119B" w:rsidRDefault="00CB146F" w:rsidP="00D3500A">
      <w:r w:rsidRPr="00BB3D91">
        <w:t xml:space="preserve">● Bloom, Harold. (1988) George Eliot's the Mill on the Floss (Bloom's 59 Modern Critical Interpretations). Chelsea House Pub. ● Allen, Walter The English Novel ● Ashton, Rosemary. George Eliot: A Life. London, 1996. ● Battestin, Martin C. The Moral Basis of Fielding’s Art: A study of Joseph Andrews ● Beer, Gillian. George Eliot. Brighton, 1986. ● Butt, John Fielding ● Church, Richard The Growth of the English Novel. ● Collins, Philip, Dickens: The Critical Heritage, 1971 ● Copeland, Edward and McMaster, Juliet, The Cambridge Companion to Jane Austen, 1997 ● Elliot, Albert Pettigrew. Fatalism in the Works of Thomas Hardy, 1935 ● Forster, E.M. Aspects of the Novel.(Pelican Paperback) ● Gard, Roger. Jane Austen’s Novels: The Art of Clarity, 1998 ● Hardy, Barbara. The Novels of George Eliot. London, 1959. ● Kettle, Arnold Introduction to the English Novel (vol. .I &amp; II) ● Lubbock, P. The Craft of Fiction. Jonathan Cape, ● MacDonaugh, Oliver, Jane Austen: Real and Imagined Worlds. 1993 ● Neill, Edward. (1999). Trial by Ordeal: Thomas Hardy and the Critics (Literary Criticism in Perspective). Camden House. ● Neill, Edward. The Politics of Jane Austen, 1999 </w:t>
      </w:r>
      <w:r w:rsidRPr="00BB3D91">
        <w:lastRenderedPageBreak/>
        <w:t>● Smith, Grahame, Charles Dickens: A Literary Life, 1996 ● Thomas, Jane. Thomas Hardy, Femininity and Dissent, 1999 ● Watt, Ian The Rise of Novel. Chatto Windus, London, (1955-7)</w:t>
      </w:r>
    </w:p>
    <w:p w14:paraId="603064A1" w14:textId="475C87D4" w:rsidR="007D119B" w:rsidRPr="006C2AC6" w:rsidRDefault="00C6672F" w:rsidP="009351AC">
      <w:pPr>
        <w:pStyle w:val="CourseTitle"/>
      </w:pPr>
      <w:r w:rsidRPr="006C2AC6">
        <w:lastRenderedPageBreak/>
        <w:t xml:space="preserve">LIT3310 </w:t>
      </w:r>
      <w:r w:rsidR="00753A7C">
        <w:br/>
      </w:r>
      <w:r w:rsidR="007D119B" w:rsidRPr="006C2AC6">
        <w:t xml:space="preserve">Drama I </w:t>
      </w:r>
      <w:r w:rsidRPr="006C2AC6">
        <w:br/>
      </w:r>
      <w:r w:rsidR="007D119B" w:rsidRPr="006C2AC6">
        <w:t>Origin to the Elizabethan Age</w:t>
      </w:r>
    </w:p>
    <w:p w14:paraId="21A40897" w14:textId="2D581FCB" w:rsidR="00CC0418" w:rsidRPr="004D583A" w:rsidRDefault="00CC0418"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3B9160C3" w14:textId="76727FF6" w:rsidR="007D119B" w:rsidRPr="00BB3D91" w:rsidRDefault="007D119B" w:rsidP="00D3500A">
      <w:pPr>
        <w:rPr>
          <w:rFonts w:eastAsia="Arial Unicode MS"/>
        </w:rPr>
      </w:pPr>
      <w:r w:rsidRPr="00BB3D91">
        <w:rPr>
          <w:rFonts w:eastAsia="Arial Unicode MS"/>
        </w:rPr>
        <w:t>Selected plays chosen to provide an understanding of the Elizabethan drama. This is achieved partly through establishing the link between English and Greek drama. The main foci of the course are Marlowe and Shakespeare and the course attempts to show what and how these writers represented in their works. Special emphasis is given to the historical background; concepts of tragedy and comedy, art of plot construction, characterization and the study of themes. At the end of the course the students will be able to demonstrate their understanding of Elizabethan drama, its themes, characters, style etc. through essay type answers.</w:t>
      </w:r>
    </w:p>
    <w:p w14:paraId="2CFF38C4" w14:textId="2AF5E81E" w:rsidR="00CC0418"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r w:rsidR="00CB146F" w:rsidRPr="004D583A">
        <w:rPr>
          <w:rStyle w:val="IntenseEmphasis"/>
          <w:smallCaps w:val="0"/>
          <w:color w:val="FFFFFF" w:themeColor="background1"/>
        </w:rPr>
        <w:t xml:space="preserve"> </w:t>
      </w:r>
    </w:p>
    <w:p w14:paraId="66BB38C8" w14:textId="28C87362" w:rsidR="00CB146F" w:rsidRPr="004D583A" w:rsidRDefault="00CB146F" w:rsidP="004D583A">
      <w:pPr>
        <w:rPr>
          <w:rStyle w:val="IntenseEmphasis"/>
          <w:smallCaps w:val="0"/>
          <w:color w:val="FFFFFF" w:themeColor="background1"/>
        </w:rPr>
      </w:pPr>
      <w:r w:rsidRPr="00BB3D91">
        <w:t>Students will be taught to demonstrate: ● Knowledge of the myths, history, conventions, and major personages of classical theatre through readings of the plays and secondary sources. ● An insight into the culture, society and political events of the classical periods under study. ● An understanding of the main objectives, themes and ideas underlying Classical Drama. ● Sound knowledge of the works of a range of classical dramatists and the ability to relate the primary texts to their socio-cultural and historical contexts. ● The ability to carry out close reading and literary commentaries on the primary texts. ● Critically assess the inherent nature of the human condition - its paradoxes, complexities, and conflicts.</w:t>
      </w:r>
    </w:p>
    <w:p w14:paraId="5339DE5F" w14:textId="08A96CAF" w:rsidR="008977E7" w:rsidRPr="004D583A" w:rsidRDefault="008977E7"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6E14D1ED" w14:textId="2CD462A0" w:rsidR="007D119B" w:rsidRPr="00BB3D91" w:rsidRDefault="00D501A9">
      <w:pPr>
        <w:pStyle w:val="ListParagraph"/>
        <w:numPr>
          <w:ilvl w:val="0"/>
          <w:numId w:val="12"/>
        </w:numPr>
        <w:rPr>
          <w:rFonts w:eastAsia="Arial Unicode MS"/>
        </w:rPr>
      </w:pPr>
      <w:r w:rsidRPr="00BB3D91">
        <w:rPr>
          <w:rFonts w:eastAsia="Arial Unicode MS"/>
        </w:rPr>
        <w:t>Sophocles’</w:t>
      </w:r>
      <w:r w:rsidR="00C6672F" w:rsidRPr="00BB3D91">
        <w:rPr>
          <w:rFonts w:eastAsia="Arial Unicode MS"/>
        </w:rPr>
        <w:t xml:space="preserve"> </w:t>
      </w:r>
      <w:r w:rsidR="007D119B" w:rsidRPr="00BB3D91">
        <w:rPr>
          <w:rFonts w:eastAsia="Arial Unicode MS"/>
        </w:rPr>
        <w:t>Oedipus Rex</w:t>
      </w:r>
    </w:p>
    <w:p w14:paraId="2FC6751F" w14:textId="6AD853BD" w:rsidR="007D119B" w:rsidRPr="00BB3D91" w:rsidRDefault="007D119B">
      <w:pPr>
        <w:pStyle w:val="ListParagraph"/>
        <w:numPr>
          <w:ilvl w:val="0"/>
          <w:numId w:val="12"/>
        </w:numPr>
        <w:rPr>
          <w:rFonts w:eastAsia="Arial Unicode MS"/>
        </w:rPr>
      </w:pPr>
      <w:r w:rsidRPr="00BB3D91">
        <w:rPr>
          <w:rFonts w:eastAsia="Arial Unicode MS"/>
        </w:rPr>
        <w:t xml:space="preserve">Christopher Marlowe </w:t>
      </w:r>
      <w:r w:rsidRPr="00BB3D91">
        <w:rPr>
          <w:rFonts w:eastAsia="Arial Unicode MS"/>
          <w:i/>
          <w:iCs/>
        </w:rPr>
        <w:t>Dr</w:t>
      </w:r>
      <w:r w:rsidRPr="00BB3D91">
        <w:rPr>
          <w:rFonts w:eastAsia="Arial Unicode MS"/>
        </w:rPr>
        <w:t>.</w:t>
      </w:r>
      <w:r w:rsidR="00C6672F" w:rsidRPr="00BB3D91">
        <w:rPr>
          <w:rFonts w:eastAsia="Arial Unicode MS"/>
        </w:rPr>
        <w:t xml:space="preserve"> </w:t>
      </w:r>
      <w:r w:rsidRPr="00BB3D91">
        <w:rPr>
          <w:rFonts w:eastAsia="Arial Unicode MS"/>
          <w:i/>
          <w:iCs/>
        </w:rPr>
        <w:t>Faustus</w:t>
      </w:r>
      <w:r w:rsidRPr="00BB3D91">
        <w:rPr>
          <w:rFonts w:eastAsia="Arial Unicode MS"/>
        </w:rPr>
        <w:t xml:space="preserve"> or </w:t>
      </w:r>
      <w:r w:rsidRPr="00BB3D91">
        <w:rPr>
          <w:rFonts w:eastAsia="Arial Unicode MS"/>
          <w:i/>
          <w:iCs/>
        </w:rPr>
        <w:t>The Jew of Malta</w:t>
      </w:r>
    </w:p>
    <w:p w14:paraId="6B880232" w14:textId="08115BAC" w:rsidR="007D119B" w:rsidRPr="00BB3D91" w:rsidRDefault="007D119B">
      <w:pPr>
        <w:pStyle w:val="ListParagraph"/>
        <w:numPr>
          <w:ilvl w:val="0"/>
          <w:numId w:val="12"/>
        </w:numPr>
        <w:rPr>
          <w:rFonts w:eastAsia="Arial Unicode MS"/>
        </w:rPr>
      </w:pPr>
      <w:r w:rsidRPr="00BB3D91">
        <w:rPr>
          <w:rFonts w:eastAsia="Arial Unicode MS"/>
        </w:rPr>
        <w:t xml:space="preserve">William Shakespeare: </w:t>
      </w:r>
      <w:r w:rsidRPr="00BB3D91">
        <w:rPr>
          <w:rFonts w:eastAsia="Arial Unicode MS"/>
          <w:iCs/>
        </w:rPr>
        <w:t>Macbeth</w:t>
      </w:r>
      <w:r w:rsidRPr="00BB3D91">
        <w:rPr>
          <w:rFonts w:eastAsia="Arial Unicode MS"/>
        </w:rPr>
        <w:t xml:space="preserve">, </w:t>
      </w:r>
      <w:r w:rsidRPr="00BB3D91">
        <w:rPr>
          <w:rFonts w:eastAsia="Arial Unicode MS"/>
          <w:iCs/>
        </w:rPr>
        <w:t>Othello</w:t>
      </w:r>
      <w:r w:rsidRPr="00BB3D91">
        <w:rPr>
          <w:rFonts w:eastAsia="Arial Unicode MS"/>
        </w:rPr>
        <w:t xml:space="preserve">, or </w:t>
      </w:r>
      <w:r w:rsidRPr="00BB3D91">
        <w:rPr>
          <w:rFonts w:eastAsia="Arial Unicode MS"/>
          <w:iCs/>
        </w:rPr>
        <w:t>Hamlet</w:t>
      </w:r>
      <w:r w:rsidRPr="00BB3D91">
        <w:rPr>
          <w:rFonts w:eastAsia="Arial Unicode MS"/>
        </w:rPr>
        <w:t xml:space="preserve">, </w:t>
      </w:r>
      <w:r w:rsidRPr="00BB3D91">
        <w:rPr>
          <w:rFonts w:eastAsia="Arial Unicode MS"/>
          <w:iCs/>
        </w:rPr>
        <w:t>A Winter’s Tale or The</w:t>
      </w:r>
      <w:r w:rsidR="00C6672F" w:rsidRPr="00BB3D91">
        <w:rPr>
          <w:rFonts w:eastAsia="Arial Unicode MS"/>
          <w:iCs/>
        </w:rPr>
        <w:t xml:space="preserve"> </w:t>
      </w:r>
      <w:r w:rsidRPr="00BB3D91">
        <w:rPr>
          <w:rFonts w:eastAsia="Arial Unicode MS"/>
          <w:iCs/>
        </w:rPr>
        <w:t>Merchant of Venice</w:t>
      </w:r>
      <w:r w:rsidRPr="00BB3D91">
        <w:rPr>
          <w:rFonts w:eastAsia="Arial Unicode MS"/>
        </w:rPr>
        <w:t>, The Taming of the Shrew (Any two)</w:t>
      </w:r>
    </w:p>
    <w:p w14:paraId="43126D26" w14:textId="1473BAEF" w:rsidR="00CC0418"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w:t>
      </w:r>
      <w:r w:rsidR="00CB146F" w:rsidRPr="004D583A">
        <w:rPr>
          <w:rStyle w:val="IntenseEmphasis"/>
          <w:smallCaps w:val="0"/>
          <w:color w:val="FFFFFF" w:themeColor="background1"/>
        </w:rPr>
        <w:t xml:space="preserve"> Readings </w:t>
      </w:r>
    </w:p>
    <w:p w14:paraId="5BC9337F" w14:textId="56317997" w:rsidR="004157AA" w:rsidRPr="00BB3D91" w:rsidRDefault="00CB146F" w:rsidP="00D3500A">
      <w:pPr>
        <w:rPr>
          <w:rFonts w:eastAsia="Arial Unicode MS"/>
        </w:rPr>
      </w:pPr>
      <w:r w:rsidRPr="00BB3D91">
        <w:t>1. Aeschylus. (1961).Prometheus Bound, The Suppliants, Seven Against Thebes, The Persians, translated by Philip Vellacott. Penguin Books. 2. Aristophanes. (1962).The Complete Plays of Aristophanes. Edited by Moses Hadas. A Bantam Skylark Book. 3. Bloom, Harold. (1987). John Webster’s The Duchess of Malfi. Chelsea House Pub (L). 4. Bloom, Harold. (1999). Shakespeare: The Invention of the Human. London: Fourth Estate. 5. Cheney, Patrick. (2004). The Cambridge Companion to Christopher Marlowe. Cambridge: CUP. 6. Dover, K.J. (1972).Aristophanic Comedy. University of California Press. 7. Eagleton, Terry. (1986). William Shakespeare. New York: Blackwell. 8. Erikson, Peter. (1991). Rewriting Shakespeare, Rewriting Ourselves. Berkley: University of California Press. 9. Frazer, James G. (1922).The Golden Bough: A Study in Magic and Religion. MacMillan. 10. Gregory, Justina. (2005).A Companion to Greek Tragedy. Blackwell. 11. Hackett, Helen. (2012). A Short History of English Renaissance Drama. I.B. Tauris &amp; Co Ltd. 12. Herington. (1986). Aeschylus. Yale. 13. Kitto, H. D. F. (2005).Greek Tragedy. London and New York: Routledge. 14. Kuriyama, Constance B. (2002). Christopher Marlowe: A Renaissance Life. Ithaca: Cornell University Press. 15. Ley, G. (1991). A Short Introduction to the Ancient Greek Theatre. University of Chicago Press.</w:t>
      </w:r>
    </w:p>
    <w:p w14:paraId="352E9AFC" w14:textId="555778B5" w:rsidR="00121BBD" w:rsidRPr="006C2AC6" w:rsidRDefault="00C6672F" w:rsidP="009351AC">
      <w:pPr>
        <w:pStyle w:val="CourseTitle"/>
      </w:pPr>
      <w:r w:rsidRPr="006C2AC6">
        <w:lastRenderedPageBreak/>
        <w:t>LIT3530</w:t>
      </w:r>
      <w:r w:rsidR="00753A7C">
        <w:br/>
      </w:r>
      <w:r w:rsidRPr="006C2AC6">
        <w:t xml:space="preserve"> </w:t>
      </w:r>
      <w:r w:rsidR="00121BBD" w:rsidRPr="006C2AC6">
        <w:t>Literary Theory</w:t>
      </w:r>
    </w:p>
    <w:p w14:paraId="46389959" w14:textId="76E6F73B" w:rsidR="00CC0418" w:rsidRPr="004D583A" w:rsidRDefault="00CC0418"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57FC8CC3" w14:textId="34F215BC" w:rsidR="00121BBD" w:rsidRPr="00BB3D91" w:rsidRDefault="00121BBD" w:rsidP="00D3500A">
      <w:pPr>
        <w:rPr>
          <w:rFonts w:eastAsia="Arial Unicode MS"/>
        </w:rPr>
      </w:pPr>
      <w:r w:rsidRPr="00BB3D91">
        <w:rPr>
          <w:rFonts w:eastAsia="Arial Unicode MS"/>
        </w:rPr>
        <w:t xml:space="preserve">The course looks at the trends in literary/critical thought prevalent in the twentieth century. It will help the learners approach literature from the stand point of a number of literary theories and theorists. The course has a practical component to make it more interactive and learner focused. A major concern of the course to equip the learners with the basic concepts in the field of literary theory to prepare them to take up similar courses at a higher level. The course also intends to provide the learners practice in analyzing works from the perspective of particular theories to make it easier for them to conduct analysis of literary works at a higher academic level. </w:t>
      </w:r>
    </w:p>
    <w:p w14:paraId="73EE99A6" w14:textId="5E9455DD"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r w:rsidR="00CB146F" w:rsidRPr="004D583A">
        <w:rPr>
          <w:rStyle w:val="IntenseEmphasis"/>
          <w:smallCaps w:val="0"/>
          <w:color w:val="FFFFFF" w:themeColor="background1"/>
        </w:rPr>
        <w:t xml:space="preserve"> </w:t>
      </w:r>
    </w:p>
    <w:p w14:paraId="4656526B" w14:textId="61F0F4DC" w:rsidR="00CB146F" w:rsidRPr="00BB3D91" w:rsidRDefault="00CB146F" w:rsidP="00D3500A">
      <w:pPr>
        <w:rPr>
          <w:rFonts w:eastAsia="Arial Unicode MS"/>
        </w:rPr>
      </w:pPr>
      <w:r w:rsidRPr="00BB3D91">
        <w:t>This course is pivoted on the following major objectives: 1. To introduce the students to the history and evolution of literary theory 2. To enable them to develop a deeper understanding how different theories may be blended to create different theoretical frameworks for analyzing different texts 3. To be able to offer critiques, not only of the literary texts, but also of the theories under discussion 4. To provide preliminary training to students so that they may be able to engage in independent theorizations, should they pursue higher degrees in the field</w:t>
      </w:r>
    </w:p>
    <w:p w14:paraId="0EB0FF2B" w14:textId="77777777" w:rsidR="008977E7" w:rsidRPr="004D583A" w:rsidRDefault="008977E7"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3739BE6F" w14:textId="77777777" w:rsidR="00121BBD" w:rsidRPr="00BB3D91" w:rsidRDefault="00121BBD">
      <w:pPr>
        <w:pStyle w:val="ListParagraph"/>
        <w:numPr>
          <w:ilvl w:val="0"/>
          <w:numId w:val="16"/>
        </w:numPr>
        <w:rPr>
          <w:rFonts w:eastAsia="Arial Unicode MS"/>
        </w:rPr>
      </w:pPr>
      <w:r w:rsidRPr="00BB3D91">
        <w:rPr>
          <w:rFonts w:eastAsia="Arial Unicode MS"/>
        </w:rPr>
        <w:t>Formalism</w:t>
      </w:r>
    </w:p>
    <w:p w14:paraId="3D4B6970" w14:textId="77777777" w:rsidR="00121BBD" w:rsidRPr="00BB3D91" w:rsidRDefault="00121BBD">
      <w:pPr>
        <w:pStyle w:val="ListParagraph"/>
        <w:numPr>
          <w:ilvl w:val="0"/>
          <w:numId w:val="16"/>
        </w:numPr>
        <w:rPr>
          <w:rFonts w:eastAsia="Arial Unicode MS"/>
        </w:rPr>
      </w:pPr>
      <w:r w:rsidRPr="00BB3D91">
        <w:rPr>
          <w:rFonts w:eastAsia="Arial Unicode MS"/>
        </w:rPr>
        <w:t>New Criticism</w:t>
      </w:r>
    </w:p>
    <w:p w14:paraId="1118C19C" w14:textId="77777777" w:rsidR="00121BBD" w:rsidRPr="00BB3D91" w:rsidRDefault="00121BBD">
      <w:pPr>
        <w:pStyle w:val="ListParagraph"/>
        <w:numPr>
          <w:ilvl w:val="0"/>
          <w:numId w:val="16"/>
        </w:numPr>
        <w:rPr>
          <w:rFonts w:eastAsia="Arial Unicode MS"/>
        </w:rPr>
      </w:pPr>
      <w:r w:rsidRPr="00BB3D91">
        <w:rPr>
          <w:rFonts w:eastAsia="Arial Unicode MS"/>
        </w:rPr>
        <w:t>Structuralism</w:t>
      </w:r>
    </w:p>
    <w:p w14:paraId="7DC841EE" w14:textId="77777777" w:rsidR="00121BBD" w:rsidRPr="00BB3D91" w:rsidRDefault="00121BBD">
      <w:pPr>
        <w:pStyle w:val="ListParagraph"/>
        <w:numPr>
          <w:ilvl w:val="0"/>
          <w:numId w:val="16"/>
        </w:numPr>
        <w:rPr>
          <w:rFonts w:eastAsia="Arial Unicode MS"/>
        </w:rPr>
      </w:pPr>
      <w:r w:rsidRPr="00BB3D91">
        <w:rPr>
          <w:rFonts w:eastAsia="Arial Unicode MS"/>
        </w:rPr>
        <w:t>Post Structuralism</w:t>
      </w:r>
    </w:p>
    <w:p w14:paraId="06963383" w14:textId="77777777" w:rsidR="00121BBD" w:rsidRPr="00BB3D91" w:rsidRDefault="00121BBD">
      <w:pPr>
        <w:pStyle w:val="ListParagraph"/>
        <w:numPr>
          <w:ilvl w:val="0"/>
          <w:numId w:val="16"/>
        </w:numPr>
        <w:rPr>
          <w:rFonts w:eastAsia="Arial Unicode MS"/>
        </w:rPr>
      </w:pPr>
      <w:r w:rsidRPr="00BB3D91">
        <w:rPr>
          <w:rFonts w:eastAsia="Arial Unicode MS"/>
        </w:rPr>
        <w:t>Deconstruction</w:t>
      </w:r>
    </w:p>
    <w:p w14:paraId="4B42D95E" w14:textId="77777777" w:rsidR="00121BBD" w:rsidRPr="00BB3D91" w:rsidRDefault="00121BBD">
      <w:pPr>
        <w:pStyle w:val="ListParagraph"/>
        <w:numPr>
          <w:ilvl w:val="0"/>
          <w:numId w:val="16"/>
        </w:numPr>
        <w:rPr>
          <w:rFonts w:eastAsia="Arial Unicode MS"/>
        </w:rPr>
      </w:pPr>
      <w:r w:rsidRPr="00BB3D91">
        <w:rPr>
          <w:rFonts w:eastAsia="Arial Unicode MS"/>
        </w:rPr>
        <w:t>Psychoanalytic Criticism</w:t>
      </w:r>
    </w:p>
    <w:p w14:paraId="5E99CE80" w14:textId="77777777" w:rsidR="00121BBD" w:rsidRPr="00BB3D91" w:rsidRDefault="00121BBD">
      <w:pPr>
        <w:pStyle w:val="ListParagraph"/>
        <w:numPr>
          <w:ilvl w:val="0"/>
          <w:numId w:val="16"/>
        </w:numPr>
        <w:rPr>
          <w:rFonts w:eastAsia="Arial Unicode MS"/>
        </w:rPr>
      </w:pPr>
      <w:r w:rsidRPr="00BB3D91">
        <w:rPr>
          <w:rFonts w:eastAsia="Arial Unicode MS"/>
        </w:rPr>
        <w:t>Feminism</w:t>
      </w:r>
    </w:p>
    <w:p w14:paraId="4D93FF28" w14:textId="77777777" w:rsidR="00121BBD" w:rsidRPr="00BB3D91" w:rsidRDefault="00121BBD">
      <w:pPr>
        <w:pStyle w:val="ListParagraph"/>
        <w:numPr>
          <w:ilvl w:val="0"/>
          <w:numId w:val="16"/>
        </w:numPr>
        <w:rPr>
          <w:rFonts w:eastAsia="Arial Unicode MS"/>
        </w:rPr>
      </w:pPr>
      <w:r w:rsidRPr="00BB3D91">
        <w:rPr>
          <w:rFonts w:eastAsia="Arial Unicode MS"/>
        </w:rPr>
        <w:t>Marxism</w:t>
      </w:r>
    </w:p>
    <w:p w14:paraId="41B088A2" w14:textId="77777777" w:rsidR="00121BBD" w:rsidRPr="00BB3D91" w:rsidRDefault="00121BBD">
      <w:pPr>
        <w:pStyle w:val="ListParagraph"/>
        <w:numPr>
          <w:ilvl w:val="0"/>
          <w:numId w:val="16"/>
        </w:numPr>
        <w:rPr>
          <w:rFonts w:eastAsia="Arial Unicode MS"/>
        </w:rPr>
      </w:pPr>
      <w:r w:rsidRPr="00BB3D91">
        <w:rPr>
          <w:rFonts w:eastAsia="Arial Unicode MS"/>
        </w:rPr>
        <w:t>Postcolonialism</w:t>
      </w:r>
    </w:p>
    <w:p w14:paraId="2C76864B" w14:textId="77777777" w:rsidR="00121BBD" w:rsidRPr="00BB3D91" w:rsidRDefault="00121BBD">
      <w:pPr>
        <w:pStyle w:val="ListParagraph"/>
        <w:numPr>
          <w:ilvl w:val="0"/>
          <w:numId w:val="16"/>
        </w:numPr>
        <w:rPr>
          <w:rFonts w:eastAsia="Arial Unicode MS"/>
        </w:rPr>
      </w:pPr>
      <w:r w:rsidRPr="00BB3D91">
        <w:rPr>
          <w:rFonts w:eastAsia="Arial Unicode MS"/>
        </w:rPr>
        <w:t>New Historicism</w:t>
      </w:r>
    </w:p>
    <w:p w14:paraId="7051738D" w14:textId="77777777" w:rsidR="00FC17B0" w:rsidRPr="00BB3D91" w:rsidRDefault="00121BBD">
      <w:pPr>
        <w:pStyle w:val="ListParagraph"/>
        <w:numPr>
          <w:ilvl w:val="0"/>
          <w:numId w:val="16"/>
        </w:numPr>
        <w:rPr>
          <w:rFonts w:eastAsia="Arial Unicode MS"/>
        </w:rPr>
      </w:pPr>
      <w:r w:rsidRPr="00BB3D91">
        <w:rPr>
          <w:rFonts w:eastAsia="Arial Unicode MS"/>
        </w:rPr>
        <w:t>Post Modernism</w:t>
      </w:r>
    </w:p>
    <w:p w14:paraId="68BC02D2" w14:textId="5F5BD3D9"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r w:rsidR="00CB146F" w:rsidRPr="004D583A">
        <w:rPr>
          <w:rStyle w:val="IntenseEmphasis"/>
          <w:smallCaps w:val="0"/>
          <w:color w:val="FFFFFF" w:themeColor="background1"/>
        </w:rPr>
        <w:t xml:space="preserve"> </w:t>
      </w:r>
    </w:p>
    <w:p w14:paraId="056E06E8" w14:textId="0FC533C5" w:rsidR="00FC17B0" w:rsidRPr="00BB3D91" w:rsidRDefault="00CB146F" w:rsidP="00FC17B0">
      <w:r w:rsidRPr="00BB3D91">
        <w:t xml:space="preserve"> Ashcroft, Bill, Gareth Griffiths &amp; Helen Tiffin, Eds. The PostColonial Studies Reader NY: Routledge. 1995. ● ---. Key Concepts in Postcolonial Studies. NY: Routledge, 1998. ● Beauvoir, Simone de. The Second Sex. 1949. Trans. Constance Borde &amp; Sheila Malovany-Chevallier. NY: Random House, 2009. ● Bloom, Harold et al. Deconstruction and Criticism. (1979) NY: The Continuum Publishing Company, 2004.Bhabha, Homi K. The Location of Culture. London &amp; New York: Routledge, 1994. Pdf. ● Brannigan, John. New Historicism and Cultural Materialism. NY: 1998.</w:t>
      </w:r>
    </w:p>
    <w:p w14:paraId="1B5FBB40" w14:textId="29A3183B" w:rsidR="00CB146F" w:rsidRPr="00BB3D91" w:rsidRDefault="00CB146F" w:rsidP="00FC17B0">
      <w:pPr>
        <w:rPr>
          <w:rFonts w:eastAsia="Arial Unicode MS"/>
        </w:rPr>
      </w:pPr>
      <w:r w:rsidRPr="00BB3D91">
        <w:t xml:space="preserve">Brooks Cleanth. Understanding Fiction. New Jersey: Pearson, 1998. ● ---. The Well Thought Urn: Studies in the Structure of Poetry. NY: Harcourt, 1956. ● Castle, Gregory. The Blackwell guide to Literary Theory. Oxford: Blackwell Publishing, 2007 ● Culler, Jonathan. Literary Theory: A Very Short Introduction. NY: Oxford University Press, 2000. ● Derrida, Jacques. “Structure, Sign, and Play in the discourse of the Human Sciences”. Writing and Différance. Trans. Alan Bass. Chicago, University of </w:t>
      </w:r>
      <w:r w:rsidRPr="00BB3D91">
        <w:lastRenderedPageBreak/>
        <w:t>Chicago Press, 1978. ● Eagleton, Mary Ed. A Concise Companion to Feminist Theory (Concise Companions to Literature and Culture). Oxford: Blackwell Publishing, 2003. ● Eagleton, Terry. Literary Theory: An Introduction. Minneapolis, MN: University of Minnesota Press, 1996. ● ---. Making Meanings with Texts: Selected Essays. NY: ReedElsevier, 2005. ● Hamilton, Paul. Historicism. NY: Routledge, 1996. ● Rosenblatt, Louise M. Literature as Exploration. NY: Noble, 1996. ● Williams, Patrick and Laura Chrisman, eds. Colonial Discourse and Post-Colonial Theory: A Reader. NY: Columbia University Press, 1994.</w:t>
      </w:r>
    </w:p>
    <w:p w14:paraId="6A125058" w14:textId="17BEA60D" w:rsidR="003A41AC" w:rsidRPr="006C2AC6" w:rsidRDefault="00C6672F" w:rsidP="009351AC">
      <w:pPr>
        <w:pStyle w:val="CourseTitle"/>
      </w:pPr>
      <w:r w:rsidRPr="006C2AC6">
        <w:lastRenderedPageBreak/>
        <w:t xml:space="preserve">LIT 3220 </w:t>
      </w:r>
      <w:r w:rsidR="00753A7C">
        <w:br/>
      </w:r>
      <w:r w:rsidR="003A41AC" w:rsidRPr="006C2AC6">
        <w:t>Poetry II</w:t>
      </w:r>
      <w:r w:rsidRPr="006C2AC6">
        <w:br/>
      </w:r>
      <w:r w:rsidR="003A41AC" w:rsidRPr="006C2AC6">
        <w:t>Romantic and Modern</w:t>
      </w:r>
    </w:p>
    <w:p w14:paraId="5536310D" w14:textId="338E234E" w:rsidR="00CC0418" w:rsidRPr="004D583A" w:rsidRDefault="00CC0418"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5BA12891" w14:textId="15A77B69" w:rsidR="003A41AC" w:rsidRPr="00BB3D91" w:rsidRDefault="003A41AC" w:rsidP="00D3500A">
      <w:pPr>
        <w:rPr>
          <w:rFonts w:eastAsia="Arial Unicode MS"/>
        </w:rPr>
      </w:pPr>
      <w:r w:rsidRPr="00BB3D91">
        <w:rPr>
          <w:rFonts w:eastAsia="Arial Unicode MS"/>
        </w:rPr>
        <w:t>The course offers a study of the selected works of the Romantic and Modern ages. Attention is focused on the poets’ thought and expression with special emphasis on the poetic devices used. At the end of the course the students will be able to appreciate the development in the genre and comment on the themes, style and cultural and historical context of similar works through written essays.</w:t>
      </w:r>
    </w:p>
    <w:p w14:paraId="3D8E5B91" w14:textId="7E8D09A1"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r w:rsidR="00CB146F" w:rsidRPr="004D583A">
        <w:rPr>
          <w:rStyle w:val="IntenseEmphasis"/>
          <w:smallCaps w:val="0"/>
          <w:color w:val="FFFFFF" w:themeColor="background1"/>
        </w:rPr>
        <w:t xml:space="preserve">: </w:t>
      </w:r>
    </w:p>
    <w:p w14:paraId="45D92160" w14:textId="7C5E0262" w:rsidR="00CB146F" w:rsidRPr="00BB3D91" w:rsidRDefault="00CB146F" w:rsidP="00D3500A">
      <w:pPr>
        <w:rPr>
          <w:rFonts w:eastAsia="Arial Unicode MS"/>
        </w:rPr>
      </w:pPr>
      <w:r w:rsidRPr="00BB3D91">
        <w:t>● to identify and critically examine form, style and themes in modernist poetry. ● to study historical and cultural developments in which modernist poetry evolved and later gave way to confessional and other forms of poetry.</w:t>
      </w:r>
    </w:p>
    <w:p w14:paraId="509E3265" w14:textId="77777777" w:rsidR="008977E7" w:rsidRPr="004D583A" w:rsidRDefault="008977E7"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60001FDC" w14:textId="77777777" w:rsidR="003A41AC" w:rsidRPr="00BB3D91" w:rsidRDefault="003A41AC">
      <w:pPr>
        <w:pStyle w:val="ListParagraph"/>
        <w:numPr>
          <w:ilvl w:val="0"/>
          <w:numId w:val="17"/>
        </w:numPr>
        <w:rPr>
          <w:rFonts w:eastAsia="Arial Unicode MS"/>
        </w:rPr>
      </w:pPr>
      <w:r w:rsidRPr="00BB3D91">
        <w:rPr>
          <w:rFonts w:eastAsia="Arial Unicode MS"/>
        </w:rPr>
        <w:t>Romantic Poetry</w:t>
      </w:r>
    </w:p>
    <w:p w14:paraId="7FD32C96" w14:textId="77777777" w:rsidR="003A41AC" w:rsidRPr="00BB3D91" w:rsidRDefault="003A41AC">
      <w:pPr>
        <w:pStyle w:val="ListParagraph"/>
        <w:numPr>
          <w:ilvl w:val="1"/>
          <w:numId w:val="17"/>
        </w:numPr>
        <w:rPr>
          <w:rFonts w:eastAsia="Arial Unicode MS"/>
        </w:rPr>
      </w:pPr>
      <w:r w:rsidRPr="00BB3D91">
        <w:rPr>
          <w:rFonts w:eastAsia="Arial Unicode MS"/>
        </w:rPr>
        <w:t>The Prelude, Lines Composed a Few Miles above Tintern Abbey, Rime of the Ancient Mariner, Shelley’s Ozymandias and Ode to the West Wind, Keats any three Odes</w:t>
      </w:r>
    </w:p>
    <w:p w14:paraId="63626562" w14:textId="77777777" w:rsidR="003A41AC" w:rsidRPr="00BB3D91" w:rsidRDefault="003A41AC">
      <w:pPr>
        <w:pStyle w:val="ListParagraph"/>
        <w:numPr>
          <w:ilvl w:val="1"/>
          <w:numId w:val="17"/>
        </w:numPr>
        <w:rPr>
          <w:rFonts w:eastAsia="Arial Unicode MS"/>
        </w:rPr>
      </w:pPr>
      <w:r w:rsidRPr="00BB3D91">
        <w:rPr>
          <w:rFonts w:eastAsia="Arial Unicode MS"/>
        </w:rPr>
        <w:t>R</w:t>
      </w:r>
      <w:r w:rsidR="00AB20C0" w:rsidRPr="00BB3D91">
        <w:rPr>
          <w:rFonts w:eastAsia="Arial Unicode MS"/>
        </w:rPr>
        <w:t>obert Browning:</w:t>
      </w:r>
      <w:r w:rsidRPr="00BB3D91">
        <w:rPr>
          <w:rFonts w:eastAsia="Arial Unicode MS"/>
        </w:rPr>
        <w:t>The Last Ride, Porphyria’s Lover, My Last Duchess, Precipice</w:t>
      </w:r>
    </w:p>
    <w:p w14:paraId="50D85A36" w14:textId="77777777" w:rsidR="003A41AC" w:rsidRPr="00BB3D91" w:rsidRDefault="003A41AC">
      <w:pPr>
        <w:pStyle w:val="ListParagraph"/>
        <w:numPr>
          <w:ilvl w:val="1"/>
          <w:numId w:val="17"/>
        </w:numPr>
        <w:rPr>
          <w:rFonts w:eastAsia="Arial Unicode MS"/>
        </w:rPr>
      </w:pPr>
      <w:r w:rsidRPr="00BB3D91">
        <w:rPr>
          <w:rFonts w:eastAsia="Arial Unicode MS"/>
        </w:rPr>
        <w:t>Lord Alfred Tennyson: Charge of the Light Brigade, Break BreakBreak, All Things Will Die</w:t>
      </w:r>
    </w:p>
    <w:p w14:paraId="17099BE4" w14:textId="77777777" w:rsidR="003A41AC" w:rsidRPr="00BB3D91" w:rsidRDefault="003A41AC">
      <w:pPr>
        <w:pStyle w:val="ListParagraph"/>
        <w:numPr>
          <w:ilvl w:val="0"/>
          <w:numId w:val="17"/>
        </w:numPr>
        <w:rPr>
          <w:rFonts w:eastAsia="Arial Unicode MS"/>
        </w:rPr>
      </w:pPr>
      <w:r w:rsidRPr="00BB3D91">
        <w:rPr>
          <w:rFonts w:eastAsia="Arial Unicode MS"/>
        </w:rPr>
        <w:t>Modern Poetry</w:t>
      </w:r>
    </w:p>
    <w:p w14:paraId="66AE3E3C" w14:textId="77777777" w:rsidR="003A41AC" w:rsidRPr="00BB3D91" w:rsidRDefault="003A41AC">
      <w:pPr>
        <w:pStyle w:val="ListParagraph"/>
        <w:numPr>
          <w:ilvl w:val="1"/>
          <w:numId w:val="17"/>
        </w:numPr>
        <w:rPr>
          <w:rFonts w:eastAsia="Arial Unicode MS"/>
        </w:rPr>
      </w:pPr>
      <w:r w:rsidRPr="00BB3D91">
        <w:rPr>
          <w:rFonts w:eastAsia="Arial Unicode MS"/>
        </w:rPr>
        <w:t xml:space="preserve">W. B. Yeats: Selections from The Second Coming, Byzantium, Sailing to Byzantium, Among School Children, Wild Swans at Coole, </w:t>
      </w:r>
    </w:p>
    <w:p w14:paraId="45967DC8" w14:textId="77777777" w:rsidR="003A41AC" w:rsidRPr="00BB3D91" w:rsidRDefault="003A41AC">
      <w:pPr>
        <w:pStyle w:val="ListParagraph"/>
        <w:numPr>
          <w:ilvl w:val="1"/>
          <w:numId w:val="17"/>
        </w:numPr>
        <w:rPr>
          <w:rFonts w:eastAsia="Arial Unicode MS"/>
        </w:rPr>
      </w:pPr>
      <w:r w:rsidRPr="00BB3D91">
        <w:rPr>
          <w:rFonts w:eastAsia="Arial Unicode MS"/>
        </w:rPr>
        <w:t>T. S. Eliot: Selections from The Love Song of J. Alfred Prufrock, The Hollow Men, The Wasteland</w:t>
      </w:r>
    </w:p>
    <w:p w14:paraId="39643068" w14:textId="77777777" w:rsidR="003A41AC" w:rsidRPr="00BB3D91" w:rsidRDefault="003A41AC">
      <w:pPr>
        <w:pStyle w:val="ListParagraph"/>
        <w:numPr>
          <w:ilvl w:val="1"/>
          <w:numId w:val="17"/>
        </w:numPr>
        <w:rPr>
          <w:rFonts w:eastAsia="Arial Unicode MS"/>
        </w:rPr>
      </w:pPr>
      <w:r w:rsidRPr="00BB3D91">
        <w:rPr>
          <w:rFonts w:eastAsia="Arial Unicode MS"/>
        </w:rPr>
        <w:t>W. H. Auden Selections from As I Walked out One Evening, The More Loving One, Lullaby</w:t>
      </w:r>
    </w:p>
    <w:p w14:paraId="53A1DBF3" w14:textId="77777777" w:rsidR="003A41AC" w:rsidRPr="00BB3D91" w:rsidRDefault="003A41AC">
      <w:pPr>
        <w:pStyle w:val="ListParagraph"/>
        <w:numPr>
          <w:ilvl w:val="1"/>
          <w:numId w:val="17"/>
        </w:numPr>
        <w:rPr>
          <w:rFonts w:eastAsia="Arial Unicode MS"/>
        </w:rPr>
      </w:pPr>
      <w:r w:rsidRPr="00BB3D91">
        <w:rPr>
          <w:rFonts w:eastAsia="Arial Unicode MS"/>
        </w:rPr>
        <w:t>Edgar Allan Poe: Annabel Lee, In Youth I Have Known One, The Forest Reverie</w:t>
      </w:r>
    </w:p>
    <w:p w14:paraId="037FCEC6" w14:textId="195BAE28" w:rsidR="003A41AC" w:rsidRPr="00BB3D91" w:rsidRDefault="003A41AC">
      <w:pPr>
        <w:pStyle w:val="ListParagraph"/>
        <w:numPr>
          <w:ilvl w:val="1"/>
          <w:numId w:val="17"/>
        </w:numPr>
        <w:rPr>
          <w:rFonts w:eastAsia="Arial Unicode MS"/>
        </w:rPr>
      </w:pPr>
      <w:r w:rsidRPr="00BB3D91">
        <w:rPr>
          <w:rFonts w:eastAsia="Arial Unicode MS"/>
        </w:rPr>
        <w:t>Amy Lowell: A Fairy Tale, New York at Night, Before the Altar</w:t>
      </w:r>
    </w:p>
    <w:p w14:paraId="4435532D" w14:textId="77777777" w:rsidR="00CB146F" w:rsidRPr="004D583A" w:rsidRDefault="00CB146F" w:rsidP="004D583A">
      <w:pPr>
        <w:pStyle w:val="CourseSubheading"/>
        <w:rPr>
          <w:rStyle w:val="IntenseEmphasis"/>
          <w:smallCaps w:val="0"/>
          <w:color w:val="FFFFFF" w:themeColor="background1"/>
        </w:rPr>
      </w:pPr>
      <w:r w:rsidRPr="004D583A">
        <w:rPr>
          <w:rStyle w:val="IntenseEmphasis"/>
          <w:smallCaps w:val="0"/>
          <w:color w:val="FFFFFF" w:themeColor="background1"/>
        </w:rPr>
        <w:t xml:space="preserve">Further Readings: </w:t>
      </w:r>
    </w:p>
    <w:p w14:paraId="6D34FE42" w14:textId="3A6EB57D" w:rsidR="00CB146F" w:rsidRPr="00BB3D91" w:rsidRDefault="00CB146F" w:rsidP="00CB146F">
      <w:pPr>
        <w:rPr>
          <w:rFonts w:eastAsia="Arial Unicode MS"/>
        </w:rPr>
      </w:pPr>
      <w:r w:rsidRPr="00BB3D91">
        <w:t>1. Blair, John G. The Poetic Art of W.H. Auden (n.p., n.d.). 2. Drew, Elizabeth T.S. Eliot: The Design of his Poetry.(London, 1950) 3. Gardener, Helen. The Art of T.S. Eliot. (London, 1968) 4. Jeffares, A.N. W.B. Yeats, Man and Poet.(London, 1949) 5. Leavis, F.R. New Bearings in English Poetry. (London 1961 ed) 6. Macneice, Louis The Poetry of W.B. Yeats.( London, 1967) 7. Spears, Monroe K. The Poetry of W.H. Auden. (New Jersey, 1981) 8. Unterecker, J. W.B. Yeats: A Reader’s Guide (London, 1988). 9. Ferguson, M. Salter, M. J., Stallworthy, J. (2005). The Norton Anthology of Poetry. New York: W.W. Norton &amp; Co.</w:t>
      </w:r>
    </w:p>
    <w:p w14:paraId="592C3F12" w14:textId="07F50297" w:rsidR="00BD468B" w:rsidRPr="006C2AC6" w:rsidRDefault="00C6672F" w:rsidP="009351AC">
      <w:pPr>
        <w:pStyle w:val="CourseTitle"/>
      </w:pPr>
      <w:r w:rsidRPr="006C2AC6">
        <w:lastRenderedPageBreak/>
        <w:t xml:space="preserve">LIT 3320 </w:t>
      </w:r>
      <w:r w:rsidR="00753A7C">
        <w:br/>
      </w:r>
      <w:r w:rsidR="00BD468B" w:rsidRPr="006C2AC6">
        <w:t>Drama II</w:t>
      </w:r>
      <w:r w:rsidRPr="006C2AC6">
        <w:br/>
      </w:r>
      <w:r w:rsidR="00BD468B" w:rsidRPr="006C2AC6">
        <w:t>Restoration to The Theatre of the Absurd</w:t>
      </w:r>
    </w:p>
    <w:p w14:paraId="4E5B5160" w14:textId="77777777" w:rsidR="00CC0418" w:rsidRPr="004D583A" w:rsidRDefault="00CC0418"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117C77C6" w14:textId="6A108AC9" w:rsidR="00BD468B" w:rsidRPr="00BB3D91" w:rsidRDefault="00BD468B" w:rsidP="00D3500A">
      <w:pPr>
        <w:rPr>
          <w:rFonts w:eastAsia="Arial Unicode MS"/>
        </w:rPr>
      </w:pPr>
      <w:r w:rsidRPr="00BB3D91">
        <w:rPr>
          <w:rFonts w:eastAsia="Arial Unicode MS"/>
        </w:rPr>
        <w:t xml:space="preserve">The course aims at acquainting students with the literary trends in the modern drama by critically examining the selected works of the modern playwrights. Authors’ general outlook toward life and society and the technique of its presentation in their works will form the basis for classroom discussions in this course. A key aspect of the course is to show how modern drama differs in its style and themes from Elizabethan and Greek drama. At the end of the course the learners will be able to demonstrate their understanding of the differences between Elizabethan and modern drama through written essays. They will also be able to show their understanding of the themes, characters, style etc. of the prescribed or similar plays. </w:t>
      </w:r>
    </w:p>
    <w:p w14:paraId="2FA4A9EB" w14:textId="2C9456C2"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r w:rsidR="00CB146F" w:rsidRPr="004D583A">
        <w:rPr>
          <w:rStyle w:val="IntenseEmphasis"/>
          <w:smallCaps w:val="0"/>
          <w:color w:val="FFFFFF" w:themeColor="background1"/>
        </w:rPr>
        <w:t xml:space="preserve"> </w:t>
      </w:r>
    </w:p>
    <w:p w14:paraId="34DB8F9C" w14:textId="5F99F04D" w:rsidR="00CB146F" w:rsidRPr="00BB3D91" w:rsidRDefault="00CB146F" w:rsidP="00D3500A">
      <w:pPr>
        <w:rPr>
          <w:rFonts w:eastAsia="Arial Unicode MS"/>
        </w:rPr>
      </w:pPr>
      <w:r w:rsidRPr="00BB3D91">
        <w:t>An overview of some of the most influential dramatists of modern age and their works with reference to their themes and dramatic techniques. 2. An emphasis on how certain dramatists are related to new ideas about the role of the theatre and its method. 3. A number of literary texts are read together with critical and theoretical discussions.</w:t>
      </w:r>
    </w:p>
    <w:p w14:paraId="6F0B9F6C" w14:textId="77777777" w:rsidR="008977E7" w:rsidRPr="004D583A" w:rsidRDefault="008977E7"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2BEFF0CA" w14:textId="77777777" w:rsidR="00BD468B" w:rsidRPr="00BB3D91" w:rsidRDefault="00BD468B">
      <w:pPr>
        <w:pStyle w:val="ListParagraph"/>
        <w:numPr>
          <w:ilvl w:val="0"/>
          <w:numId w:val="18"/>
        </w:numPr>
        <w:rPr>
          <w:rFonts w:eastAsia="Arial Unicode MS"/>
        </w:rPr>
      </w:pPr>
      <w:r w:rsidRPr="00BB3D91">
        <w:rPr>
          <w:rFonts w:eastAsia="Arial Unicode MS"/>
        </w:rPr>
        <w:t>Ben Johnson: Every Man in His Humour</w:t>
      </w:r>
    </w:p>
    <w:p w14:paraId="2EF54748" w14:textId="77777777" w:rsidR="00BD468B" w:rsidRPr="00BB3D91" w:rsidRDefault="00BD468B">
      <w:pPr>
        <w:pStyle w:val="ListParagraph"/>
        <w:numPr>
          <w:ilvl w:val="0"/>
          <w:numId w:val="18"/>
        </w:numPr>
        <w:rPr>
          <w:rFonts w:eastAsia="Arial Unicode MS"/>
        </w:rPr>
      </w:pPr>
      <w:r w:rsidRPr="00BB3D91">
        <w:rPr>
          <w:rFonts w:eastAsia="Arial Unicode MS"/>
        </w:rPr>
        <w:t>George Bernard Shaw You Never Can Tell or Arms and the Man or The Devil’s Disciple</w:t>
      </w:r>
    </w:p>
    <w:p w14:paraId="12BC5D17" w14:textId="77777777" w:rsidR="00BD468B" w:rsidRPr="00BB3D91" w:rsidRDefault="00BD468B">
      <w:pPr>
        <w:pStyle w:val="ListParagraph"/>
        <w:numPr>
          <w:ilvl w:val="0"/>
          <w:numId w:val="18"/>
        </w:numPr>
        <w:rPr>
          <w:rFonts w:eastAsia="Arial Unicode MS"/>
        </w:rPr>
      </w:pPr>
      <w:r w:rsidRPr="00BB3D91">
        <w:rPr>
          <w:rFonts w:eastAsia="Arial Unicode MS"/>
        </w:rPr>
        <w:t>Harold Pinter: The Birthday Party, The Room or The Caretaker</w:t>
      </w:r>
    </w:p>
    <w:p w14:paraId="5F4BFD37" w14:textId="77777777" w:rsidR="00BD468B" w:rsidRPr="00BB3D91" w:rsidRDefault="00BD468B">
      <w:pPr>
        <w:pStyle w:val="ListParagraph"/>
        <w:numPr>
          <w:ilvl w:val="0"/>
          <w:numId w:val="18"/>
        </w:numPr>
        <w:rPr>
          <w:rFonts w:eastAsia="Arial Unicode MS"/>
        </w:rPr>
      </w:pPr>
      <w:r w:rsidRPr="00BB3D91">
        <w:rPr>
          <w:rFonts w:eastAsia="Arial Unicode MS"/>
        </w:rPr>
        <w:t>Beckett: Waiting for Godot or Endgame</w:t>
      </w:r>
    </w:p>
    <w:p w14:paraId="013E1A39" w14:textId="77777777" w:rsidR="00BD468B" w:rsidRPr="00BB3D91" w:rsidRDefault="00BD468B">
      <w:pPr>
        <w:pStyle w:val="ListParagraph"/>
        <w:numPr>
          <w:ilvl w:val="0"/>
          <w:numId w:val="18"/>
        </w:numPr>
        <w:rPr>
          <w:rFonts w:eastAsia="Arial Unicode MS"/>
        </w:rPr>
      </w:pPr>
      <w:r w:rsidRPr="00BB3D91">
        <w:rPr>
          <w:rFonts w:eastAsia="Arial Unicode MS"/>
        </w:rPr>
        <w:t>Edward Albee The American Dream</w:t>
      </w:r>
    </w:p>
    <w:p w14:paraId="7D3E6535" w14:textId="7631719D"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w:t>
      </w:r>
      <w:r w:rsidR="00CB146F" w:rsidRPr="004D583A">
        <w:rPr>
          <w:rStyle w:val="IntenseEmphasis"/>
          <w:smallCaps w:val="0"/>
          <w:color w:val="FFFFFF" w:themeColor="background1"/>
        </w:rPr>
        <w:t xml:space="preserve"> Readings </w:t>
      </w:r>
    </w:p>
    <w:p w14:paraId="4680BE1F" w14:textId="2D6455DA" w:rsidR="00665BB7" w:rsidRPr="00BB3D91" w:rsidRDefault="00CB146F" w:rsidP="00D3500A">
      <w:pPr>
        <w:rPr>
          <w:rFonts w:eastAsia="Arial Unicode MS"/>
        </w:rPr>
      </w:pPr>
      <w:r w:rsidRPr="00BB3D91">
        <w:t>1. Billington, Michael. Harold Pinter. Faber and Faber. 1996 2. Esslin, Martin The Theater of the Absurd. New York, Doubleday Anchor Books 1961. 3. Evans, T. F. George Bernard Shaw. Routledge. 2013 4. Fraser, G.S. The Modern Writer and His World. Rupa and Co. Calcutta, 1961. 5. Kenner, Hugh Samuel Beckett: A Critical Study. New York, Grove Press, 1961. 6. Mayor, Laura Reis. Four Major Plays of Ibsen. Penguin Group USA. 2008 7. Rayfield Donald. Anton Chekov: A Life. Northwest University Press. 1997 8. Tornquist, Egil. Ibsen’s The Doll’s House. Cambridge University Press. 1995 9. White, John J. Bertolt Brecht’s Dramatic Theory. Camden House. 2004 10. Williams, Raymond Drama from Ibsen to Brecht. Penguin in association with Chatto and Windus.</w:t>
      </w:r>
    </w:p>
    <w:p w14:paraId="0A5A64F7" w14:textId="5D71015E" w:rsidR="00D76C97" w:rsidRPr="006C2AC6" w:rsidRDefault="00C6672F" w:rsidP="009351AC">
      <w:pPr>
        <w:pStyle w:val="CourseTitle"/>
      </w:pPr>
      <w:r w:rsidRPr="006C2AC6">
        <w:lastRenderedPageBreak/>
        <w:t xml:space="preserve">LIT 3610 </w:t>
      </w:r>
      <w:r w:rsidR="00753A7C">
        <w:br/>
      </w:r>
      <w:r w:rsidR="006A482A" w:rsidRPr="006C2AC6">
        <w:t>Introduction to</w:t>
      </w:r>
      <w:r w:rsidR="00237915" w:rsidRPr="006C2AC6">
        <w:t xml:space="preserve"> </w:t>
      </w:r>
      <w:r w:rsidR="00D76C97" w:rsidRPr="006C2AC6">
        <w:t xml:space="preserve">Stylistics </w:t>
      </w:r>
    </w:p>
    <w:p w14:paraId="70543675" w14:textId="77777777" w:rsidR="00CC0418" w:rsidRPr="004D583A" w:rsidRDefault="00CC0418"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48E0177F" w14:textId="204DBCF9" w:rsidR="00D76C97" w:rsidRPr="00BB3D91" w:rsidRDefault="00D76C97" w:rsidP="00D3500A">
      <w:pPr>
        <w:rPr>
          <w:rFonts w:eastAsia="Arial Unicode MS"/>
        </w:rPr>
      </w:pPr>
      <w:r w:rsidRPr="00BB3D91">
        <w:rPr>
          <w:rFonts w:eastAsia="Arial Unicode MS"/>
        </w:rPr>
        <w:t xml:space="preserve">Language and dialectical variations, style, register, medium, literary styles and their scope, syntax and vocabulary of literary discourse and literature in the EFL classrooms form the basis of study and discussions in this course. The course will peg all the concepts with practical demonstration and application of ability. </w:t>
      </w:r>
    </w:p>
    <w:p w14:paraId="2101A0E5" w14:textId="5DC4B474"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4F90FE67" w14:textId="6194B571" w:rsidR="00CB146F" w:rsidRPr="00BB3D91" w:rsidRDefault="00CB146F" w:rsidP="00D3500A">
      <w:pPr>
        <w:rPr>
          <w:rFonts w:eastAsia="Arial Unicode MS"/>
        </w:rPr>
      </w:pPr>
      <w:r w:rsidRPr="00BB3D91">
        <w:t xml:space="preserve"> The course aims to: ● assist students understand style and stylistics ● explain what is involved in a stylistic analysis of a literary text ● describe the methods of each type of stylistics and stylistic analysis ● define the concept of foregrounding ● assist students to learn the techniques involved in stylistic analysis of various types of texts</w:t>
      </w:r>
    </w:p>
    <w:p w14:paraId="57F22CB7" w14:textId="77777777" w:rsidR="008977E7" w:rsidRPr="004D583A" w:rsidRDefault="008977E7"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00AA508F" w14:textId="77777777" w:rsidR="00D76C97" w:rsidRPr="00BB3D91" w:rsidRDefault="00D76C97">
      <w:pPr>
        <w:pStyle w:val="ListParagraph"/>
        <w:numPr>
          <w:ilvl w:val="0"/>
          <w:numId w:val="20"/>
        </w:numPr>
        <w:rPr>
          <w:rFonts w:eastAsia="Arial Unicode MS"/>
        </w:rPr>
      </w:pPr>
      <w:r w:rsidRPr="00BB3D91">
        <w:rPr>
          <w:rFonts w:eastAsia="Arial Unicode MS"/>
        </w:rPr>
        <w:t xml:space="preserve">Stylistics as a meeting point of literature and linguistics </w:t>
      </w:r>
    </w:p>
    <w:p w14:paraId="20E13CE4" w14:textId="77777777" w:rsidR="00D76C97" w:rsidRPr="00BB3D91" w:rsidRDefault="00D76C97">
      <w:pPr>
        <w:pStyle w:val="ListParagraph"/>
        <w:numPr>
          <w:ilvl w:val="0"/>
          <w:numId w:val="20"/>
        </w:numPr>
        <w:rPr>
          <w:rFonts w:eastAsia="Arial Unicode MS"/>
        </w:rPr>
      </w:pPr>
      <w:r w:rsidRPr="00BB3D91">
        <w:rPr>
          <w:rFonts w:eastAsia="Arial Unicode MS"/>
        </w:rPr>
        <w:t>Style and Register</w:t>
      </w:r>
    </w:p>
    <w:p w14:paraId="7BE9C07B" w14:textId="77777777" w:rsidR="00D76C97" w:rsidRPr="00BB3D91" w:rsidRDefault="00D76C97">
      <w:pPr>
        <w:pStyle w:val="ListParagraph"/>
        <w:numPr>
          <w:ilvl w:val="0"/>
          <w:numId w:val="20"/>
        </w:numPr>
        <w:rPr>
          <w:rFonts w:eastAsia="Arial Unicode MS"/>
        </w:rPr>
      </w:pPr>
      <w:r w:rsidRPr="00BB3D91">
        <w:rPr>
          <w:rFonts w:eastAsia="Arial Unicode MS"/>
        </w:rPr>
        <w:t xml:space="preserve">Deviation and Parallelism </w:t>
      </w:r>
    </w:p>
    <w:p w14:paraId="518A293A" w14:textId="77777777" w:rsidR="00D76C97" w:rsidRPr="00BB3D91" w:rsidRDefault="00D76C97">
      <w:pPr>
        <w:pStyle w:val="ListParagraph"/>
        <w:numPr>
          <w:ilvl w:val="0"/>
          <w:numId w:val="20"/>
        </w:numPr>
        <w:rPr>
          <w:rFonts w:eastAsia="Arial Unicode MS"/>
        </w:rPr>
      </w:pPr>
      <w:r w:rsidRPr="00BB3D91">
        <w:rPr>
          <w:rFonts w:eastAsia="Arial Unicode MS"/>
        </w:rPr>
        <w:t>Foregrounding and backgrounding</w:t>
      </w:r>
    </w:p>
    <w:p w14:paraId="3C5C85F0" w14:textId="77777777" w:rsidR="00D76C97" w:rsidRPr="00BB3D91" w:rsidRDefault="00D76C97">
      <w:pPr>
        <w:pStyle w:val="ListParagraph"/>
        <w:numPr>
          <w:ilvl w:val="0"/>
          <w:numId w:val="20"/>
        </w:numPr>
        <w:rPr>
          <w:rFonts w:eastAsia="Arial Unicode MS"/>
        </w:rPr>
      </w:pPr>
      <w:r w:rsidRPr="00BB3D91">
        <w:rPr>
          <w:rFonts w:eastAsia="Arial Unicode MS"/>
        </w:rPr>
        <w:t>Narrative Point of View</w:t>
      </w:r>
    </w:p>
    <w:p w14:paraId="448B294B" w14:textId="77777777" w:rsidR="00E8049C" w:rsidRPr="00BB3D91" w:rsidRDefault="00D76C97">
      <w:pPr>
        <w:pStyle w:val="ListParagraph"/>
        <w:numPr>
          <w:ilvl w:val="0"/>
          <w:numId w:val="20"/>
        </w:numPr>
        <w:rPr>
          <w:rFonts w:eastAsia="Arial Unicode MS"/>
        </w:rPr>
      </w:pPr>
      <w:r w:rsidRPr="00BB3D91">
        <w:rPr>
          <w:rFonts w:eastAsia="Arial Unicode MS"/>
        </w:rPr>
        <w:t>Stylistics Devices: Schemes and Tropes</w:t>
      </w:r>
    </w:p>
    <w:p w14:paraId="095080D6" w14:textId="00810FE1"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w:t>
      </w:r>
      <w:r w:rsidR="00CB146F" w:rsidRPr="004D583A">
        <w:rPr>
          <w:rStyle w:val="IntenseEmphasis"/>
          <w:smallCaps w:val="0"/>
          <w:color w:val="FFFFFF" w:themeColor="background1"/>
        </w:rPr>
        <w:t xml:space="preserve"> Readings</w:t>
      </w:r>
    </w:p>
    <w:p w14:paraId="0BF96F48" w14:textId="77777777" w:rsidR="00025251" w:rsidRDefault="00CB146F" w:rsidP="00D3500A">
      <w:r w:rsidRPr="00BB3D91">
        <w:t xml:space="preserve"> ● Chapman, R. (1973). Linguistics and Literature: An Introduction to Literary Stylistics, Rowman and Littlefield, London. ● Short, Mick. (1996). Exploring the Language of Poems, Plays and Prose. Longman ● Leech, Geoffrey &amp; Mick Short (1981). Style in fiction: A linguistic introduction to English fictional prose. London/New York: Longman Group Ltd. ● Semino, Elena &amp; Jonathan Culpeper (1995). Stylistics. In Jef Verschueren, Jan-Ola Östman &amp; Jan Blommaert (Eds.), Handbook of pragmatics (pp. 513-520). Amsterdam/Philadelphia: John Benjamins Publishing Co. ● Wales, Katie (1989). A dictionary of stylistics. London/New York: Longman. ● Widdowson, H. G. (1975). Stylistics and the teaching of literature. London: Longman.</w:t>
      </w:r>
    </w:p>
    <w:p w14:paraId="4D2392BD" w14:textId="77777777" w:rsidR="00025251" w:rsidRDefault="00025251" w:rsidP="00D3500A"/>
    <w:p w14:paraId="29BC0BAC" w14:textId="68C148C8" w:rsidR="00E8049C" w:rsidRPr="00BB3D91" w:rsidRDefault="00E8049C" w:rsidP="00D3500A">
      <w:pPr>
        <w:rPr>
          <w:rFonts w:eastAsia="Arial Unicode MS"/>
        </w:rPr>
      </w:pPr>
    </w:p>
    <w:p w14:paraId="7FED8234" w14:textId="194EF046" w:rsidR="009E4895" w:rsidRPr="006C2AC6" w:rsidRDefault="00C6672F" w:rsidP="009351AC">
      <w:pPr>
        <w:pStyle w:val="CourseTitle"/>
      </w:pPr>
      <w:r w:rsidRPr="006C2AC6">
        <w:lastRenderedPageBreak/>
        <w:t xml:space="preserve">LIT 3320 </w:t>
      </w:r>
      <w:r w:rsidRPr="006C2AC6">
        <w:br/>
      </w:r>
      <w:r w:rsidR="009E4895" w:rsidRPr="006C2AC6">
        <w:t>Novel II 20th Century and Contemporary Novel</w:t>
      </w:r>
    </w:p>
    <w:p w14:paraId="69BA0848" w14:textId="77777777" w:rsidR="00CC0418" w:rsidRPr="004D583A" w:rsidRDefault="00CC0418"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55A8F369" w14:textId="706B4C09" w:rsidR="009E4895" w:rsidRPr="00BB3D91" w:rsidRDefault="009E4895" w:rsidP="00D3500A">
      <w:pPr>
        <w:rPr>
          <w:rFonts w:eastAsia="Arial Unicode MS"/>
        </w:rPr>
      </w:pPr>
      <w:r w:rsidRPr="00BB3D91">
        <w:rPr>
          <w:rFonts w:eastAsia="Arial Unicode MS"/>
        </w:rPr>
        <w:t>The course charts the development of novel in the 20</w:t>
      </w:r>
      <w:r w:rsidRPr="00BB3D91">
        <w:rPr>
          <w:rFonts w:eastAsia="Arial Unicode MS"/>
          <w:vertAlign w:val="superscript"/>
        </w:rPr>
        <w:t>th</w:t>
      </w:r>
      <w:r w:rsidRPr="00BB3D91">
        <w:rPr>
          <w:rFonts w:eastAsia="Arial Unicode MS"/>
        </w:rPr>
        <w:t xml:space="preserve"> century and also looks at some contemporary works to allow the students to see how novel has evolved over the centuries and has grown mature in its form, style and themes. Discussions on the selected works of the representative modern age novelists will familiarize students with the influences on the development of modern novel. Study of the modern trends, movements and other literary features of the modern novel forms part of study in this course. A major aim of the course is to enable the learners to see the difference the between the early and 20</w:t>
      </w:r>
      <w:r w:rsidRPr="00BB3D91">
        <w:rPr>
          <w:rFonts w:eastAsia="Arial Unicode MS"/>
          <w:vertAlign w:val="superscript"/>
        </w:rPr>
        <w:t>th</w:t>
      </w:r>
      <w:r w:rsidRPr="00BB3D91">
        <w:rPr>
          <w:rFonts w:eastAsia="Arial Unicode MS"/>
        </w:rPr>
        <w:t xml:space="preserve"> century novel and to also appreciate the maturity of the genre along with equipping the students with strategies and techniques to enable them to read similar works in the genre. At the end of the course the students will be able to demonstrate their understanding of the content in terms of themes, character analysis, style, symbols, stream of consciousness through commenting on the prescribed works or similar works from the genre.</w:t>
      </w:r>
    </w:p>
    <w:p w14:paraId="4D7764CD" w14:textId="186A3928"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r w:rsidR="00CB146F" w:rsidRPr="004D583A">
        <w:rPr>
          <w:rStyle w:val="IntenseEmphasis"/>
          <w:smallCaps w:val="0"/>
          <w:color w:val="FFFFFF" w:themeColor="background1"/>
        </w:rPr>
        <w:t xml:space="preserve"> </w:t>
      </w:r>
    </w:p>
    <w:p w14:paraId="5F50DB3F" w14:textId="1859F0CB" w:rsidR="00CB146F" w:rsidRPr="00BB3D91" w:rsidRDefault="00CB146F" w:rsidP="00D3500A">
      <w:pPr>
        <w:rPr>
          <w:rFonts w:eastAsia="Arial Unicode MS"/>
        </w:rPr>
      </w:pPr>
      <w:r w:rsidRPr="00BB3D91">
        <w:t>1. This course will survey the work of novelists who represent the artistic and cultural aspects of modern narratives. 2. The students are to examine different aspects of modern novels considering the style, point of view, tone, structure, and culture which contribute to the development of modern fiction. 3. Emphasis in this course is not on teaching the students a few modern novels but to enable them for reading and analyzing a modern novel. 4. The students will be acquainted and familiarized with the changing social and literary trends of 20th century as an aftermath and effects of WWI and later World War 2.</w:t>
      </w:r>
    </w:p>
    <w:p w14:paraId="4D8ED9FC" w14:textId="77777777" w:rsidR="008977E7" w:rsidRPr="004D583A" w:rsidRDefault="008977E7"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7C4D8663" w14:textId="77777777" w:rsidR="009E4895" w:rsidRPr="00BB3D91" w:rsidRDefault="009E4895">
      <w:pPr>
        <w:pStyle w:val="ListParagraph"/>
        <w:numPr>
          <w:ilvl w:val="0"/>
          <w:numId w:val="21"/>
        </w:numPr>
        <w:rPr>
          <w:rFonts w:eastAsia="Arial Unicode MS"/>
        </w:rPr>
      </w:pPr>
      <w:r w:rsidRPr="00BB3D91">
        <w:rPr>
          <w:rFonts w:eastAsia="Arial Unicode MS"/>
        </w:rPr>
        <w:t>Joseph Conrad: LordJim or Heart of Darkness</w:t>
      </w:r>
    </w:p>
    <w:p w14:paraId="45298F1B" w14:textId="77777777" w:rsidR="009E4895" w:rsidRPr="00BB3D91" w:rsidRDefault="009E4895">
      <w:pPr>
        <w:pStyle w:val="ListParagraph"/>
        <w:numPr>
          <w:ilvl w:val="0"/>
          <w:numId w:val="21"/>
        </w:numPr>
        <w:rPr>
          <w:rFonts w:eastAsia="Arial Unicode MS"/>
        </w:rPr>
      </w:pPr>
      <w:r w:rsidRPr="00BB3D91">
        <w:rPr>
          <w:rFonts w:eastAsia="Arial Unicode MS"/>
        </w:rPr>
        <w:t>Virginia Woolf’s Mrs. Dalloway or To the Lighthouse or James Joyce’s A Portrait of the Artist as a Young Man</w:t>
      </w:r>
    </w:p>
    <w:p w14:paraId="6663E47C" w14:textId="77777777" w:rsidR="009E4895" w:rsidRPr="00BB3D91" w:rsidRDefault="009E4895">
      <w:pPr>
        <w:pStyle w:val="ListParagraph"/>
        <w:numPr>
          <w:ilvl w:val="0"/>
          <w:numId w:val="21"/>
        </w:numPr>
        <w:rPr>
          <w:rFonts w:eastAsia="Arial Unicode MS"/>
        </w:rPr>
      </w:pPr>
      <w:r w:rsidRPr="00BB3D91">
        <w:rPr>
          <w:rFonts w:eastAsia="Arial Unicode MS"/>
        </w:rPr>
        <w:t>Ernest Hemmingway’s The Sun Also Rises or Farewell to Arms or E M Forster’s A Passage to India</w:t>
      </w:r>
    </w:p>
    <w:p w14:paraId="2141558C" w14:textId="77777777" w:rsidR="009E4895" w:rsidRPr="00BB3D91" w:rsidRDefault="009E4895">
      <w:pPr>
        <w:pStyle w:val="ListParagraph"/>
        <w:numPr>
          <w:ilvl w:val="0"/>
          <w:numId w:val="21"/>
        </w:numPr>
        <w:rPr>
          <w:rFonts w:eastAsia="Arial Unicode MS"/>
          <w:i/>
          <w:iCs/>
        </w:rPr>
      </w:pPr>
      <w:r w:rsidRPr="00BB3D91">
        <w:rPr>
          <w:rFonts w:eastAsia="Arial Unicode MS"/>
        </w:rPr>
        <w:t xml:space="preserve">William Golding’s </w:t>
      </w:r>
      <w:r w:rsidRPr="00BB3D91">
        <w:rPr>
          <w:rFonts w:eastAsia="Arial Unicode MS"/>
          <w:i/>
          <w:iCs/>
        </w:rPr>
        <w:t xml:space="preserve">Lord of the Flies </w:t>
      </w:r>
      <w:r w:rsidRPr="00BB3D91">
        <w:rPr>
          <w:rFonts w:eastAsia="Arial Unicode MS"/>
        </w:rPr>
        <w:t xml:space="preserve">or Cormac McCarthy’s </w:t>
      </w:r>
      <w:r w:rsidRPr="00BB3D91">
        <w:rPr>
          <w:rFonts w:eastAsia="Arial Unicode MS"/>
          <w:i/>
          <w:iCs/>
        </w:rPr>
        <w:t>The Road</w:t>
      </w:r>
    </w:p>
    <w:p w14:paraId="627B8FEF" w14:textId="77777777" w:rsidR="003A3D90" w:rsidRPr="00BB3D91" w:rsidRDefault="009E4895">
      <w:pPr>
        <w:pStyle w:val="ListParagraph"/>
        <w:numPr>
          <w:ilvl w:val="0"/>
          <w:numId w:val="21"/>
        </w:numPr>
        <w:rPr>
          <w:rFonts w:eastAsia="Arial Unicode MS"/>
        </w:rPr>
      </w:pPr>
      <w:r w:rsidRPr="00BB3D91">
        <w:rPr>
          <w:rFonts w:eastAsia="Arial Unicode MS"/>
        </w:rPr>
        <w:t>Don DeLillo White Noise or Falling Man</w:t>
      </w:r>
    </w:p>
    <w:p w14:paraId="74EC32A1" w14:textId="3B9AE868"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w:t>
      </w:r>
      <w:r w:rsidR="00CB146F" w:rsidRPr="004D583A">
        <w:rPr>
          <w:rStyle w:val="IntenseEmphasis"/>
          <w:smallCaps w:val="0"/>
          <w:color w:val="FFFFFF" w:themeColor="background1"/>
        </w:rPr>
        <w:t xml:space="preserve"> Books </w:t>
      </w:r>
    </w:p>
    <w:p w14:paraId="4DF2823F" w14:textId="534E5AEC" w:rsidR="00CC0418" w:rsidRPr="00BB3D91" w:rsidRDefault="00CB146F" w:rsidP="00753A7C">
      <w:pPr>
        <w:rPr>
          <w:rFonts w:eastAsia="Arial Unicode MS"/>
        </w:rPr>
      </w:pPr>
      <w:r w:rsidRPr="00BB3D91">
        <w:t>1. Allen, Walter The English Novel 1954. 2. Baker, R. S. The Dark Historical Page: Social Satire and Historicism in the Novels of Aldous Huxley, 1921-1939. London, 1982. 3. Bedford, Sybille. Aldous Huxley, 2 vols. London, 1973-4 4. Bowering, Peter. Aldous Huxley: A Study of the Major Novels. London, 1969. 5. Beer, J. B. The Achievement of Forster. London, 1962. 6. Burgess, Anthony. Joysprick: An Introduction to the Language of James Joyce (1973), Harcourt (March 1975). 7. Caramagno, Thomas C. The Flight of the Mind: Virginia Woolf's Art and Manic-Depressive Illness. Berkeley: University of California Press, c1992 1992. http://ark.cdlib.org/ark:/13030/ft9c600998/ 8. Cavaliero, Glen. A Reading of E. M. Forster. London, 1979. 9. Church, Richard The Growth of the English Novel. 1951. 10. Das, G. K. and Beer, John (ed.) E. M. Forster: A Human Exploration. London, 1979. 11. Ellmann, Richard. James Joyce. Oxford University Press, 1959, revised edition 1983.</w:t>
      </w:r>
    </w:p>
    <w:p w14:paraId="154456B0" w14:textId="4B4FDE93" w:rsidR="00A80035" w:rsidRPr="006C2AC6" w:rsidRDefault="00C6672F" w:rsidP="009351AC">
      <w:pPr>
        <w:pStyle w:val="CourseTitle"/>
      </w:pPr>
      <w:r w:rsidRPr="006C2AC6">
        <w:lastRenderedPageBreak/>
        <w:t xml:space="preserve">LIT 4710 </w:t>
      </w:r>
      <w:r w:rsidR="00A80035" w:rsidRPr="006C2AC6">
        <w:t>American Literature</w:t>
      </w:r>
    </w:p>
    <w:p w14:paraId="520B9E42" w14:textId="77777777" w:rsidR="00CC0418" w:rsidRPr="004D583A" w:rsidRDefault="00CC0418"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35BA3E26" w14:textId="77777777" w:rsidR="00CC0418" w:rsidRPr="00BB3D91" w:rsidRDefault="00A80035" w:rsidP="00D3500A">
      <w:pPr>
        <w:rPr>
          <w:rFonts w:eastAsia="Arial Unicode MS"/>
        </w:rPr>
      </w:pPr>
      <w:r w:rsidRPr="00BB3D91">
        <w:rPr>
          <w:rFonts w:eastAsia="Arial Unicode MS"/>
        </w:rPr>
        <w:t xml:space="preserve">The course provides a brief overview of the gradual evolution of American literature through historical perspective. The course will concentrate on selected works of the representative American poets, novelists and dramatists for the awareness of students about the features of American literature. A key feature of the course is that it also brings in Native American writers which provide a different voice that is usually not given much importance. </w:t>
      </w:r>
    </w:p>
    <w:p w14:paraId="1ED0234B" w14:textId="58744A3B" w:rsidR="00CC0418"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6FC85AD4" w14:textId="77777777" w:rsidR="00CB146F" w:rsidRPr="00BB3D91" w:rsidRDefault="00CB146F" w:rsidP="004A2659">
      <w:pPr>
        <w:pStyle w:val="ListParagraph"/>
        <w:numPr>
          <w:ilvl w:val="0"/>
          <w:numId w:val="54"/>
        </w:numPr>
        <w:tabs>
          <w:tab w:val="clear" w:pos="2106"/>
        </w:tabs>
        <w:spacing w:after="160" w:line="259" w:lineRule="auto"/>
        <w:rPr>
          <w:rFonts w:eastAsia="Times New Roman"/>
          <w:color w:val="000000" w:themeColor="text1"/>
        </w:rPr>
      </w:pPr>
      <w:r w:rsidRPr="00BB3D91">
        <w:rPr>
          <w:rFonts w:eastAsia="Times New Roman"/>
          <w:color w:val="000000" w:themeColor="text1"/>
          <w:lang w:val="en-US"/>
        </w:rPr>
        <w:t>To develop enhanced reading comprehension skills and critical thinking abilities through the analysis of diverse American literary works spanning different historical periods.</w:t>
      </w:r>
    </w:p>
    <w:p w14:paraId="74517917" w14:textId="77777777" w:rsidR="00CB146F" w:rsidRPr="00BB3D91" w:rsidRDefault="00CB146F" w:rsidP="004A2659">
      <w:pPr>
        <w:pStyle w:val="ListParagraph"/>
        <w:numPr>
          <w:ilvl w:val="0"/>
          <w:numId w:val="54"/>
        </w:numPr>
        <w:tabs>
          <w:tab w:val="clear" w:pos="2106"/>
        </w:tabs>
        <w:spacing w:after="160" w:line="259" w:lineRule="auto"/>
        <w:rPr>
          <w:rFonts w:eastAsia="Times New Roman"/>
          <w:color w:val="000000" w:themeColor="text1"/>
        </w:rPr>
      </w:pPr>
      <w:r w:rsidRPr="00BB3D91">
        <w:rPr>
          <w:rFonts w:eastAsia="Times New Roman"/>
          <w:color w:val="000000" w:themeColor="text1"/>
          <w:lang w:val="en-US"/>
        </w:rPr>
        <w:t>To demonstrate the ability to identify and articulate thematic concerns within American literature, using written essays to analyze and interpret these themes effectively.</w:t>
      </w:r>
    </w:p>
    <w:p w14:paraId="749F4DC8" w14:textId="77777777" w:rsidR="00CB146F" w:rsidRPr="00BB3D91" w:rsidRDefault="00CB146F" w:rsidP="004A2659">
      <w:pPr>
        <w:pStyle w:val="ListParagraph"/>
        <w:numPr>
          <w:ilvl w:val="0"/>
          <w:numId w:val="54"/>
        </w:numPr>
        <w:tabs>
          <w:tab w:val="clear" w:pos="2106"/>
        </w:tabs>
        <w:spacing w:after="160" w:line="259" w:lineRule="auto"/>
        <w:rPr>
          <w:rFonts w:eastAsia="Times New Roman"/>
          <w:color w:val="000000" w:themeColor="text1"/>
        </w:rPr>
      </w:pPr>
      <w:r w:rsidRPr="00BB3D91">
        <w:rPr>
          <w:rFonts w:eastAsia="Times New Roman"/>
          <w:color w:val="000000" w:themeColor="text1"/>
          <w:lang w:val="en-US"/>
        </w:rPr>
        <w:t>To recognize and connect unique cultural elements present in the texts, illustrating how these cultural aspects influence the presentation and interpretation of the literature.</w:t>
      </w:r>
    </w:p>
    <w:p w14:paraId="1E77D730" w14:textId="77777777" w:rsidR="00CB146F" w:rsidRPr="00BB3D91" w:rsidRDefault="00CB146F" w:rsidP="004A2659">
      <w:pPr>
        <w:pStyle w:val="ListParagraph"/>
        <w:numPr>
          <w:ilvl w:val="0"/>
          <w:numId w:val="54"/>
        </w:numPr>
        <w:tabs>
          <w:tab w:val="clear" w:pos="2106"/>
        </w:tabs>
        <w:spacing w:after="160" w:line="259" w:lineRule="auto"/>
        <w:rPr>
          <w:rFonts w:eastAsia="Times New Roman"/>
          <w:color w:val="000000" w:themeColor="text1"/>
        </w:rPr>
      </w:pPr>
      <w:r w:rsidRPr="00BB3D91">
        <w:rPr>
          <w:rFonts w:eastAsia="Times New Roman"/>
          <w:color w:val="000000" w:themeColor="text1"/>
          <w:lang w:val="en-US"/>
        </w:rPr>
        <w:t>To exhibit proficiency in evaluating literary works critically both in writing and through verbal discussions, employing well-reasoned arguments and evidence-based analysis.</w:t>
      </w:r>
    </w:p>
    <w:p w14:paraId="768704B5" w14:textId="77777777" w:rsidR="00CB146F" w:rsidRPr="00BB3D91" w:rsidRDefault="00CB146F" w:rsidP="004A2659">
      <w:pPr>
        <w:pStyle w:val="ListParagraph"/>
        <w:numPr>
          <w:ilvl w:val="0"/>
          <w:numId w:val="54"/>
        </w:numPr>
        <w:tabs>
          <w:tab w:val="clear" w:pos="2106"/>
        </w:tabs>
        <w:spacing w:after="160" w:line="259" w:lineRule="auto"/>
        <w:rPr>
          <w:rFonts w:eastAsia="Times New Roman"/>
          <w:color w:val="000000" w:themeColor="text1"/>
        </w:rPr>
      </w:pPr>
      <w:r w:rsidRPr="00BB3D91">
        <w:rPr>
          <w:rFonts w:eastAsia="Times New Roman"/>
          <w:color w:val="000000" w:themeColor="text1"/>
          <w:lang w:val="en-US"/>
        </w:rPr>
        <w:t>To identify and differentiate between various techniques and styles employed in different genres of American literature, fostering a deeper understanding of the nuances of literary craftsmanship.</w:t>
      </w:r>
    </w:p>
    <w:p w14:paraId="34CC7D67" w14:textId="77777777" w:rsidR="00CB146F" w:rsidRPr="00BB3D91" w:rsidRDefault="00CB146F" w:rsidP="004A2659">
      <w:pPr>
        <w:pStyle w:val="ListParagraph"/>
        <w:numPr>
          <w:ilvl w:val="0"/>
          <w:numId w:val="54"/>
        </w:numPr>
        <w:tabs>
          <w:tab w:val="clear" w:pos="2106"/>
        </w:tabs>
        <w:spacing w:after="160" w:line="259" w:lineRule="auto"/>
        <w:rPr>
          <w:rFonts w:eastAsia="Times New Roman"/>
          <w:color w:val="000000" w:themeColor="text1"/>
        </w:rPr>
      </w:pPr>
      <w:r w:rsidRPr="00BB3D91">
        <w:rPr>
          <w:rFonts w:eastAsia="Times New Roman"/>
          <w:color w:val="000000" w:themeColor="text1"/>
          <w:lang w:val="en-US"/>
        </w:rPr>
        <w:t>To gain insight into the role of literature as an expression of human values, exploring how American literary works reflect and shape societal values and perspectives.</w:t>
      </w:r>
    </w:p>
    <w:p w14:paraId="23F3B6C1" w14:textId="77777777" w:rsidR="00CB146F" w:rsidRPr="00BB3D91" w:rsidRDefault="00CB146F" w:rsidP="004A2659">
      <w:pPr>
        <w:pStyle w:val="ListParagraph"/>
        <w:numPr>
          <w:ilvl w:val="0"/>
          <w:numId w:val="54"/>
        </w:numPr>
        <w:tabs>
          <w:tab w:val="clear" w:pos="2106"/>
        </w:tabs>
        <w:spacing w:after="160" w:line="259" w:lineRule="auto"/>
        <w:rPr>
          <w:rFonts w:eastAsia="Times New Roman"/>
          <w:color w:val="000000" w:themeColor="text1"/>
        </w:rPr>
      </w:pPr>
      <w:r w:rsidRPr="00BB3D91">
        <w:rPr>
          <w:rFonts w:eastAsia="Times New Roman"/>
          <w:color w:val="000000" w:themeColor="text1"/>
          <w:lang w:val="en-US"/>
        </w:rPr>
        <w:t>To broaden their intercultural reading experience by engaging with literature from diverse backgrounds and time periods, fostering a richer appreciation for the multifaceted nature of American literary tradition.</w:t>
      </w:r>
    </w:p>
    <w:p w14:paraId="0A82C1B1" w14:textId="77777777" w:rsidR="008977E7" w:rsidRPr="004D583A" w:rsidRDefault="008977E7"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554D623D" w14:textId="77777777" w:rsidR="00A80035" w:rsidRPr="00BB3D91" w:rsidRDefault="00A80035">
      <w:pPr>
        <w:pStyle w:val="ListParagraph"/>
        <w:numPr>
          <w:ilvl w:val="0"/>
          <w:numId w:val="24"/>
        </w:numPr>
        <w:rPr>
          <w:rFonts w:eastAsia="Arial Unicode MS"/>
        </w:rPr>
      </w:pPr>
      <w:r w:rsidRPr="00BB3D91">
        <w:rPr>
          <w:rFonts w:eastAsia="Arial Unicode MS"/>
        </w:rPr>
        <w:t>Short story Toni Morrison or Sherman Alexie</w:t>
      </w:r>
    </w:p>
    <w:p w14:paraId="14BEAE2E" w14:textId="77777777" w:rsidR="00A80035" w:rsidRPr="00BB3D91" w:rsidRDefault="00A80035">
      <w:pPr>
        <w:pStyle w:val="ListParagraph"/>
        <w:numPr>
          <w:ilvl w:val="0"/>
          <w:numId w:val="24"/>
        </w:numPr>
        <w:rPr>
          <w:rFonts w:eastAsia="Arial Unicode MS"/>
        </w:rPr>
      </w:pPr>
      <w:r w:rsidRPr="00BB3D91">
        <w:rPr>
          <w:rFonts w:eastAsia="Arial Unicode MS"/>
        </w:rPr>
        <w:t>Tennesse Williams A Street Car Named Desire or Arthur Miller Death of a Salesman, Eugene O’ Neil Morning becomes Electra</w:t>
      </w:r>
    </w:p>
    <w:p w14:paraId="722CE363" w14:textId="77777777" w:rsidR="00A80035" w:rsidRPr="00BB3D91" w:rsidRDefault="00A80035">
      <w:pPr>
        <w:pStyle w:val="ListParagraph"/>
        <w:numPr>
          <w:ilvl w:val="0"/>
          <w:numId w:val="24"/>
        </w:numPr>
        <w:rPr>
          <w:rFonts w:eastAsia="Arial Unicode MS"/>
        </w:rPr>
      </w:pPr>
      <w:r w:rsidRPr="00BB3D91">
        <w:rPr>
          <w:rFonts w:eastAsia="Arial Unicode MS"/>
        </w:rPr>
        <w:t>Harper Lee To Kill a Mockingbird, Fitzgerald The Great Gatsby,  HemingwayFarewell to Arms, Sylvia Plath The Bell Jar, Mark TwainHuckleberryFinn,  Nathaniel Hawthorne The Scarlet Letter, , William Faulkner The Sound and the Fury  or Absalom, Absalom!</w:t>
      </w:r>
    </w:p>
    <w:p w14:paraId="3F1C5483" w14:textId="77777777" w:rsidR="00A80035" w:rsidRPr="00BB3D91" w:rsidRDefault="00A80035">
      <w:pPr>
        <w:pStyle w:val="ListParagraph"/>
        <w:numPr>
          <w:ilvl w:val="0"/>
          <w:numId w:val="24"/>
        </w:numPr>
        <w:rPr>
          <w:rFonts w:eastAsia="Arial Unicode MS"/>
        </w:rPr>
      </w:pPr>
      <w:r w:rsidRPr="00BB3D91">
        <w:rPr>
          <w:rFonts w:eastAsia="Arial Unicode MS"/>
        </w:rPr>
        <w:t>Selected Poems of Robert Frost, Walt Whitman, Emily Dickinson, Sylvia Plath</w:t>
      </w:r>
    </w:p>
    <w:p w14:paraId="3CE2EFB2" w14:textId="377C130E" w:rsidR="00854D78" w:rsidRPr="00BB3D91" w:rsidRDefault="00A80035">
      <w:pPr>
        <w:pStyle w:val="ListParagraph"/>
        <w:numPr>
          <w:ilvl w:val="0"/>
          <w:numId w:val="24"/>
        </w:numPr>
        <w:rPr>
          <w:rFonts w:eastAsia="Arial Unicode MS"/>
        </w:rPr>
      </w:pPr>
      <w:r w:rsidRPr="00BB3D91">
        <w:rPr>
          <w:rFonts w:eastAsia="Arial Unicode MS"/>
        </w:rPr>
        <w:t>Ted Hughes, John Nash, e e cummings, Philip Larkin, Maya Angelou</w:t>
      </w:r>
    </w:p>
    <w:p w14:paraId="76E7E5CD" w14:textId="51D95697"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3967E33B" w14:textId="77777777" w:rsidR="00CB146F" w:rsidRPr="00BB3D91" w:rsidRDefault="00CB146F" w:rsidP="00CB146F">
      <w:pPr>
        <w:pStyle w:val="ListParagraph"/>
        <w:numPr>
          <w:ilvl w:val="0"/>
          <w:numId w:val="24"/>
        </w:numPr>
        <w:spacing w:before="0" w:after="120"/>
        <w:jc w:val="both"/>
        <w:rPr>
          <w:color w:val="212529"/>
          <w:shd w:val="clear" w:color="auto" w:fill="FFFFFF"/>
        </w:rPr>
      </w:pPr>
      <w:r w:rsidRPr="00BB3D91">
        <w:rPr>
          <w:color w:val="212529"/>
          <w:shd w:val="clear" w:color="auto" w:fill="FFFFFF"/>
        </w:rPr>
        <w:t>Baym, Nina, Wayne Franklin, Philip F. Gura, et al. eds. </w:t>
      </w:r>
      <w:r w:rsidRPr="00BB3D91">
        <w:rPr>
          <w:i/>
          <w:iCs/>
          <w:color w:val="212529"/>
          <w:shd w:val="clear" w:color="auto" w:fill="FFFFFF"/>
        </w:rPr>
        <w:t xml:space="preserve">The Norton Anthology of American </w:t>
      </w:r>
      <w:r w:rsidRPr="00A8303D">
        <w:rPr>
          <w:color w:val="212529"/>
          <w:shd w:val="clear" w:color="auto" w:fill="FFFFFF"/>
        </w:rPr>
        <w:t>Literature</w:t>
      </w:r>
      <w:r w:rsidRPr="00BB3D91">
        <w:rPr>
          <w:color w:val="212529"/>
          <w:shd w:val="clear" w:color="auto" w:fill="FFFFFF"/>
        </w:rPr>
        <w:t>. Shorter 7th ed. W. W. Norton &amp; Company, 2007. ISBN: 9780393930573.</w:t>
      </w:r>
    </w:p>
    <w:p w14:paraId="61852EB7" w14:textId="77777777" w:rsidR="00CB146F" w:rsidRPr="00A8303D" w:rsidRDefault="00CB146F" w:rsidP="00A8303D">
      <w:pPr>
        <w:pStyle w:val="ListParagraph"/>
        <w:numPr>
          <w:ilvl w:val="0"/>
          <w:numId w:val="24"/>
        </w:numPr>
        <w:spacing w:before="0" w:after="120"/>
        <w:jc w:val="both"/>
        <w:rPr>
          <w:color w:val="212529"/>
          <w:shd w:val="clear" w:color="auto" w:fill="FFFFFF"/>
        </w:rPr>
      </w:pPr>
      <w:r w:rsidRPr="00A8303D">
        <w:rPr>
          <w:color w:val="212529"/>
          <w:shd w:val="clear" w:color="auto" w:fill="FFFFFF"/>
        </w:rPr>
        <w:t>Levine, R. M. Elliot, S. Gustafson et al. The Norton Anthology of American Literature Volumes A and B:</w:t>
      </w:r>
    </w:p>
    <w:p w14:paraId="4D5E0BFB" w14:textId="77777777" w:rsidR="00CB146F" w:rsidRPr="00A8303D" w:rsidRDefault="00CB146F" w:rsidP="00A8303D">
      <w:pPr>
        <w:pStyle w:val="ListParagraph"/>
        <w:numPr>
          <w:ilvl w:val="0"/>
          <w:numId w:val="24"/>
        </w:numPr>
        <w:spacing w:before="0" w:after="120"/>
        <w:jc w:val="both"/>
        <w:rPr>
          <w:color w:val="212529"/>
          <w:shd w:val="clear" w:color="auto" w:fill="FFFFFF"/>
        </w:rPr>
      </w:pPr>
      <w:r w:rsidRPr="00A8303D">
        <w:rPr>
          <w:color w:val="212529"/>
          <w:shd w:val="clear" w:color="auto" w:fill="FFFFFF"/>
        </w:rPr>
        <w:t>Beginnings to 1865 9th Norton 9780393264548 2016</w:t>
      </w:r>
    </w:p>
    <w:p w14:paraId="5A92A667" w14:textId="2A7C635E" w:rsidR="00CB146F" w:rsidRPr="00A8303D" w:rsidRDefault="00CB146F" w:rsidP="000C5AB7">
      <w:pPr>
        <w:pStyle w:val="ListParagraph"/>
        <w:numPr>
          <w:ilvl w:val="0"/>
          <w:numId w:val="24"/>
        </w:numPr>
        <w:spacing w:before="0" w:after="120"/>
        <w:jc w:val="both"/>
        <w:rPr>
          <w:color w:val="212529"/>
          <w:shd w:val="clear" w:color="auto" w:fill="FFFFFF"/>
        </w:rPr>
      </w:pPr>
      <w:r w:rsidRPr="00A8303D">
        <w:rPr>
          <w:color w:val="212529"/>
          <w:shd w:val="clear" w:color="auto" w:fill="FFFFFF"/>
        </w:rPr>
        <w:t>Cain, McDermott, Newman, Wyss American Literature, Vol 1 2 Pearson (Penguin Academic Edition)</w:t>
      </w:r>
      <w:r w:rsidR="00A8303D" w:rsidRPr="00A8303D">
        <w:rPr>
          <w:color w:val="212529"/>
          <w:shd w:val="clear" w:color="auto" w:fill="FFFFFF"/>
        </w:rPr>
        <w:t xml:space="preserve"> </w:t>
      </w:r>
    </w:p>
    <w:p w14:paraId="7DF27333" w14:textId="0002FF88" w:rsidR="00854D78" w:rsidRPr="006C2AC6" w:rsidRDefault="00C6672F" w:rsidP="009351AC">
      <w:pPr>
        <w:pStyle w:val="CourseTitle"/>
      </w:pPr>
      <w:r w:rsidRPr="006C2AC6">
        <w:lastRenderedPageBreak/>
        <w:t>LIT 4810</w:t>
      </w:r>
      <w:r w:rsidR="00753A7C">
        <w:br/>
      </w:r>
      <w:r w:rsidRPr="006C2AC6">
        <w:t xml:space="preserve"> </w:t>
      </w:r>
      <w:r w:rsidR="00854D78" w:rsidRPr="006C2AC6">
        <w:t>Essays and Short Stories</w:t>
      </w:r>
    </w:p>
    <w:p w14:paraId="4BB83B18" w14:textId="77777777" w:rsidR="00CC0418" w:rsidRPr="004D583A" w:rsidRDefault="00CC0418"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593A5E2B" w14:textId="77777777" w:rsidR="00854D78" w:rsidRPr="00BB3D91" w:rsidRDefault="00854D78" w:rsidP="00D3500A">
      <w:r w:rsidRPr="00BB3D91">
        <w:t xml:space="preserve">The course takes the students on a path of deciphering essays for thematic content and style and short stories for their plots, characters, settings and themes. The course helps the learners study works where writers explore thoughts in depth and present perspectives that the students may not readily think of. The students will also be introduced to short stories </w:t>
      </w:r>
    </w:p>
    <w:p w14:paraId="4B5FCDC2" w14:textId="2EC14F82"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35656564" w14:textId="77777777" w:rsidR="00CB146F" w:rsidRPr="00BB3D91" w:rsidRDefault="00CB146F" w:rsidP="00CB146F">
      <w:pPr>
        <w:jc w:val="both"/>
      </w:pPr>
      <w:r w:rsidRPr="00BB3D91">
        <w:t>At the end of the course, students will be able to</w:t>
      </w:r>
    </w:p>
    <w:p w14:paraId="0DEF85F9" w14:textId="77777777" w:rsidR="00CB146F" w:rsidRPr="00BB3D91" w:rsidRDefault="00CB146F" w:rsidP="004A2659">
      <w:pPr>
        <w:numPr>
          <w:ilvl w:val="0"/>
          <w:numId w:val="53"/>
        </w:numPr>
        <w:tabs>
          <w:tab w:val="clear" w:pos="2106"/>
        </w:tabs>
        <w:spacing w:before="0" w:after="0" w:line="240" w:lineRule="auto"/>
        <w:contextualSpacing/>
        <w:jc w:val="both"/>
        <w:rPr>
          <w:rFonts w:eastAsia="Calibri"/>
          <w:color w:val="000000"/>
        </w:rPr>
      </w:pPr>
      <w:r w:rsidRPr="00BB3D91">
        <w:rPr>
          <w:rFonts w:eastAsia="Calibri"/>
          <w:color w:val="000000"/>
        </w:rPr>
        <w:t>engage respectfully with different interpretations</w:t>
      </w:r>
    </w:p>
    <w:p w14:paraId="38F3505D" w14:textId="77777777" w:rsidR="00CB146F" w:rsidRPr="00BB3D91" w:rsidRDefault="00CB146F" w:rsidP="004A2659">
      <w:pPr>
        <w:numPr>
          <w:ilvl w:val="0"/>
          <w:numId w:val="53"/>
        </w:numPr>
        <w:tabs>
          <w:tab w:val="clear" w:pos="2106"/>
        </w:tabs>
        <w:spacing w:before="0" w:after="0" w:line="240" w:lineRule="auto"/>
        <w:contextualSpacing/>
        <w:jc w:val="both"/>
        <w:rPr>
          <w:rFonts w:eastAsia="Calibri"/>
          <w:color w:val="000000"/>
        </w:rPr>
      </w:pPr>
      <w:r w:rsidRPr="00BB3D91">
        <w:rPr>
          <w:rFonts w:eastAsia="Calibri"/>
          <w:color w:val="000000"/>
        </w:rPr>
        <w:t>identify thematic concerns and elaborate the same in written essays</w:t>
      </w:r>
    </w:p>
    <w:p w14:paraId="695ECE62" w14:textId="77777777" w:rsidR="00CB146F" w:rsidRPr="00BB3D91" w:rsidRDefault="00CB146F" w:rsidP="004A2659">
      <w:pPr>
        <w:numPr>
          <w:ilvl w:val="0"/>
          <w:numId w:val="53"/>
        </w:numPr>
        <w:tabs>
          <w:tab w:val="clear" w:pos="2106"/>
        </w:tabs>
        <w:spacing w:before="0" w:after="0" w:line="240" w:lineRule="auto"/>
        <w:contextualSpacing/>
        <w:jc w:val="both"/>
        <w:rPr>
          <w:rFonts w:eastAsia="Calibri"/>
          <w:color w:val="000000"/>
        </w:rPr>
      </w:pPr>
      <w:r w:rsidRPr="00BB3D91">
        <w:rPr>
          <w:rFonts w:eastAsia="Calibri"/>
          <w:color w:val="000000"/>
        </w:rPr>
        <w:t>evaluate works critically in writing and verbally</w:t>
      </w:r>
    </w:p>
    <w:p w14:paraId="75207431" w14:textId="77777777" w:rsidR="00CB146F" w:rsidRPr="00BB3D91" w:rsidRDefault="00CB146F" w:rsidP="004A2659">
      <w:pPr>
        <w:numPr>
          <w:ilvl w:val="0"/>
          <w:numId w:val="53"/>
        </w:numPr>
        <w:tabs>
          <w:tab w:val="clear" w:pos="2106"/>
        </w:tabs>
        <w:spacing w:before="0" w:after="0" w:line="240" w:lineRule="auto"/>
        <w:contextualSpacing/>
        <w:jc w:val="both"/>
        <w:rPr>
          <w:rFonts w:eastAsia="Calibri"/>
          <w:color w:val="000000"/>
        </w:rPr>
      </w:pPr>
      <w:r w:rsidRPr="00BB3D91">
        <w:rPr>
          <w:rFonts w:eastAsia="Calibri"/>
          <w:color w:val="000000"/>
        </w:rPr>
        <w:t xml:space="preserve">identify diverse techniques and styles of both genres </w:t>
      </w:r>
    </w:p>
    <w:p w14:paraId="2F3B6E2A" w14:textId="104036DF" w:rsidR="008977E7" w:rsidRPr="004D583A" w:rsidRDefault="008977E7"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15FE133B" w14:textId="77777777" w:rsidR="00854D78" w:rsidRPr="00BB3D91" w:rsidRDefault="00854D78">
      <w:pPr>
        <w:pStyle w:val="ListParagraph"/>
        <w:numPr>
          <w:ilvl w:val="0"/>
          <w:numId w:val="25"/>
        </w:numPr>
      </w:pPr>
      <w:r w:rsidRPr="00BB3D91">
        <w:t>Selections from</w:t>
      </w:r>
    </w:p>
    <w:p w14:paraId="4F348D55" w14:textId="77777777" w:rsidR="00854D78" w:rsidRPr="00BB3D91" w:rsidRDefault="00854D78">
      <w:pPr>
        <w:pStyle w:val="ListParagraph"/>
        <w:numPr>
          <w:ilvl w:val="1"/>
          <w:numId w:val="25"/>
        </w:numPr>
      </w:pPr>
      <w:r w:rsidRPr="00BB3D91">
        <w:t>Francis Bacon Of Ambition, Of Studies</w:t>
      </w:r>
    </w:p>
    <w:p w14:paraId="2E1ED9FC" w14:textId="77777777" w:rsidR="00854D78" w:rsidRPr="00BB3D91" w:rsidRDefault="00854D78">
      <w:pPr>
        <w:pStyle w:val="ListParagraph"/>
        <w:numPr>
          <w:ilvl w:val="1"/>
          <w:numId w:val="25"/>
        </w:numPr>
      </w:pPr>
      <w:r w:rsidRPr="00BB3D91">
        <w:t>Jonathan Swift A Modest Proposal or Chapters from Gulliver’s Travels</w:t>
      </w:r>
    </w:p>
    <w:p w14:paraId="709D65CC" w14:textId="77777777" w:rsidR="00854D78" w:rsidRPr="00BB3D91" w:rsidRDefault="00854D78">
      <w:pPr>
        <w:pStyle w:val="ListParagraph"/>
        <w:numPr>
          <w:ilvl w:val="1"/>
          <w:numId w:val="25"/>
        </w:numPr>
      </w:pPr>
      <w:r w:rsidRPr="00BB3D91">
        <w:t>William Hazlitt On the Feeling of Immortality of Youth</w:t>
      </w:r>
    </w:p>
    <w:p w14:paraId="6157275D" w14:textId="77777777" w:rsidR="00854D78" w:rsidRPr="00BB3D91" w:rsidRDefault="00854D78">
      <w:pPr>
        <w:pStyle w:val="ListParagraph"/>
        <w:numPr>
          <w:ilvl w:val="1"/>
          <w:numId w:val="25"/>
        </w:numPr>
      </w:pPr>
      <w:r w:rsidRPr="00BB3D91">
        <w:t>Charles Lamb A Bachelor’s Complaint of the Behaviour of Married People</w:t>
      </w:r>
    </w:p>
    <w:p w14:paraId="678DF61F" w14:textId="77777777" w:rsidR="00854D78" w:rsidRPr="00BB3D91" w:rsidRDefault="00854D78">
      <w:pPr>
        <w:pStyle w:val="ListParagraph"/>
        <w:numPr>
          <w:ilvl w:val="1"/>
          <w:numId w:val="25"/>
        </w:numPr>
      </w:pPr>
      <w:r w:rsidRPr="00BB3D91">
        <w:t xml:space="preserve">Aldous Huxley Words and </w:t>
      </w:r>
      <w:r w:rsidR="00D501A9" w:rsidRPr="00BB3D91">
        <w:t>Behaviour</w:t>
      </w:r>
      <w:r w:rsidRPr="00BB3D91">
        <w:t xml:space="preserve"> or Adonis and the Alphabet</w:t>
      </w:r>
    </w:p>
    <w:p w14:paraId="4C27ED36" w14:textId="77777777" w:rsidR="00854D78" w:rsidRPr="00BB3D91" w:rsidRDefault="00854D78">
      <w:pPr>
        <w:pStyle w:val="ListParagraph"/>
        <w:numPr>
          <w:ilvl w:val="1"/>
          <w:numId w:val="25"/>
        </w:numPr>
      </w:pPr>
      <w:r w:rsidRPr="00BB3D91">
        <w:t>Bertrand Russel</w:t>
      </w:r>
      <w:r w:rsidRPr="00BB3D91">
        <w:rPr>
          <w:i/>
          <w:iCs/>
        </w:rPr>
        <w:t>Envy</w:t>
      </w:r>
      <w:r w:rsidRPr="00BB3D91">
        <w:t xml:space="preserve"> or </w:t>
      </w:r>
      <w:r w:rsidRPr="00BB3D91">
        <w:rPr>
          <w:i/>
          <w:iCs/>
        </w:rPr>
        <w:t>Zest</w:t>
      </w:r>
    </w:p>
    <w:p w14:paraId="32C40450" w14:textId="77777777" w:rsidR="00854D78" w:rsidRPr="00BB3D91" w:rsidRDefault="00854D78">
      <w:pPr>
        <w:pStyle w:val="ListParagraph"/>
        <w:numPr>
          <w:ilvl w:val="1"/>
          <w:numId w:val="25"/>
        </w:numPr>
      </w:pPr>
      <w:r w:rsidRPr="00BB3D91">
        <w:t>Ray Bradbury The Sound of Thunder</w:t>
      </w:r>
    </w:p>
    <w:p w14:paraId="24E646C8" w14:textId="77777777" w:rsidR="00854D78" w:rsidRPr="00BB3D91" w:rsidRDefault="00854D78">
      <w:pPr>
        <w:pStyle w:val="ListParagraph"/>
        <w:numPr>
          <w:ilvl w:val="1"/>
          <w:numId w:val="25"/>
        </w:numPr>
      </w:pPr>
      <w:r w:rsidRPr="00BB3D91">
        <w:t>Gabriel Garcia Marquez A Very Old Man with Enormous Wings</w:t>
      </w:r>
    </w:p>
    <w:p w14:paraId="313638B4" w14:textId="77777777" w:rsidR="00854D78" w:rsidRPr="00BB3D91" w:rsidRDefault="00854D78">
      <w:pPr>
        <w:pStyle w:val="ListParagraph"/>
        <w:numPr>
          <w:ilvl w:val="1"/>
          <w:numId w:val="25"/>
        </w:numPr>
      </w:pPr>
      <w:r w:rsidRPr="00BB3D91">
        <w:t>Kurt Vonnegur, Jr</w:t>
      </w:r>
      <w:r w:rsidRPr="00BB3D91">
        <w:rPr>
          <w:i/>
          <w:iCs/>
        </w:rPr>
        <w:t>Harrison Bergeron</w:t>
      </w:r>
    </w:p>
    <w:p w14:paraId="082A2743" w14:textId="77777777" w:rsidR="00854D78" w:rsidRPr="00BB3D91" w:rsidRDefault="00854D78">
      <w:pPr>
        <w:pStyle w:val="ListParagraph"/>
        <w:numPr>
          <w:ilvl w:val="1"/>
          <w:numId w:val="25"/>
        </w:numPr>
      </w:pPr>
      <w:r w:rsidRPr="00BB3D91">
        <w:t xml:space="preserve">Margaret Laurence’s “Horses of the Night”                                                            </w:t>
      </w:r>
    </w:p>
    <w:p w14:paraId="5430EEF5" w14:textId="77777777" w:rsidR="00854D78" w:rsidRPr="00BB3D91" w:rsidRDefault="00854D78">
      <w:pPr>
        <w:pStyle w:val="ListParagraph"/>
        <w:numPr>
          <w:ilvl w:val="1"/>
          <w:numId w:val="25"/>
        </w:numPr>
      </w:pPr>
      <w:r w:rsidRPr="00BB3D91">
        <w:t xml:space="preserve">Grace Paley’s “Wants”                                                                                                </w:t>
      </w:r>
    </w:p>
    <w:p w14:paraId="744C20FD" w14:textId="721808EB" w:rsidR="00854D78" w:rsidRPr="00BB3D91" w:rsidRDefault="00854D78">
      <w:pPr>
        <w:pStyle w:val="ListParagraph"/>
        <w:numPr>
          <w:ilvl w:val="1"/>
          <w:numId w:val="25"/>
        </w:numPr>
      </w:pPr>
      <w:r w:rsidRPr="00BB3D91">
        <w:t>Toni Morrison’s “Recitatif”</w:t>
      </w:r>
    </w:p>
    <w:p w14:paraId="5BA46916" w14:textId="1D35373E"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4D604E81" w14:textId="77777777" w:rsidR="00CB146F" w:rsidRPr="00BB3D91" w:rsidRDefault="00CB146F" w:rsidP="00CB146F">
      <w:pPr>
        <w:pStyle w:val="ListParagraph"/>
        <w:numPr>
          <w:ilvl w:val="0"/>
          <w:numId w:val="25"/>
        </w:numPr>
        <w:spacing w:before="0" w:after="120"/>
        <w:jc w:val="both"/>
      </w:pPr>
      <w:r w:rsidRPr="00BB3D91">
        <w:t>Kennedy, X.J. and Dana Gioia Literature, An Introduction to Fiction, Poetry, Drama, and Writing COMPACT edition 8 Pearson 978-0134586458 2016 Arp, Thomas R., and Greg Johnson Perrine's Literature: Structure, Sound, and Sense 13 Cengage Learning 978-1305971035 2017 Schlibb, J. and Clifford, J. Making Literature Matter 7 Bedford St Martins 978-1319054724 2017</w:t>
      </w:r>
    </w:p>
    <w:p w14:paraId="279A9102" w14:textId="4F5ECD52" w:rsidR="00720060" w:rsidRPr="006C2AC6" w:rsidRDefault="00C6672F" w:rsidP="009351AC">
      <w:pPr>
        <w:pStyle w:val="CourseTitle"/>
      </w:pPr>
      <w:r w:rsidRPr="006C2AC6">
        <w:lastRenderedPageBreak/>
        <w:t>LIN 4710</w:t>
      </w:r>
      <w:r w:rsidR="00753A7C">
        <w:br/>
      </w:r>
      <w:r w:rsidRPr="006C2AC6">
        <w:t xml:space="preserve"> </w:t>
      </w:r>
      <w:r w:rsidR="006A482A" w:rsidRPr="006C2AC6">
        <w:t>Introduction to</w:t>
      </w:r>
      <w:r w:rsidR="00237915" w:rsidRPr="006C2AC6">
        <w:t xml:space="preserve"> </w:t>
      </w:r>
      <w:r w:rsidR="00720060" w:rsidRPr="006C2AC6">
        <w:t>Corpus Linguistics</w:t>
      </w:r>
    </w:p>
    <w:p w14:paraId="4CE75B66" w14:textId="77777777" w:rsidR="00CC0418" w:rsidRPr="004D583A" w:rsidRDefault="00CC0418"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6FB9C062" w14:textId="7FC4238F" w:rsidR="00720060" w:rsidRPr="00BB3D91" w:rsidRDefault="00720060" w:rsidP="00D3500A">
      <w:pPr>
        <w:rPr>
          <w:rFonts w:eastAsia="Arial Unicode MS"/>
        </w:rPr>
      </w:pPr>
      <w:r w:rsidRPr="00BB3D91">
        <w:rPr>
          <w:rFonts w:eastAsia="Arial Unicode MS"/>
        </w:rPr>
        <w:t>This course is an introduction to the fast</w:t>
      </w:r>
      <w:r w:rsidR="00237915" w:rsidRPr="00BB3D91">
        <w:rPr>
          <w:rFonts w:eastAsia="Arial Unicode MS"/>
        </w:rPr>
        <w:t>-</w:t>
      </w:r>
      <w:r w:rsidRPr="00BB3D91">
        <w:rPr>
          <w:rFonts w:eastAsia="Arial Unicode MS"/>
        </w:rPr>
        <w:t>growing field of corpus linguistics. It aims to familiarise students with key concepts and common methods used in the construction of language corpora, as well as tools that have been developed for searching and using major corpora such as the British National Corpus. Students will be given hands-on experience in pre-editing, annotating, and searching corpora. Criteria and methods used for evaluating corpora and analytical tools will also be discussed.</w:t>
      </w:r>
      <w:r w:rsidR="00CC0418" w:rsidRPr="00BB3D91">
        <w:rPr>
          <w:rFonts w:eastAsia="Arial Unicode MS"/>
        </w:rPr>
        <w:t xml:space="preserve"> </w:t>
      </w:r>
      <w:r w:rsidRPr="00BB3D91">
        <w:rPr>
          <w:rFonts w:eastAsia="Arial Unicode MS"/>
        </w:rPr>
        <w:t>The main aim of this module is to master the uses of text corpora in linguistics research and applications.</w:t>
      </w:r>
    </w:p>
    <w:p w14:paraId="22951977" w14:textId="1DB4D4B2" w:rsidR="00CC0418"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1B6AB26D" w14:textId="593C0367" w:rsidR="003D6FB8" w:rsidRPr="00BB3D91" w:rsidRDefault="003D6FB8" w:rsidP="00D3500A">
      <w:pPr>
        <w:rPr>
          <w:rFonts w:eastAsia="Arial Unicode MS"/>
        </w:rPr>
      </w:pPr>
      <w:r w:rsidRPr="00BB3D91">
        <w:rPr>
          <w:rFonts w:eastAsia="Arial Unicode MS"/>
        </w:rPr>
        <w:t>The objectives of the course are:</w:t>
      </w:r>
    </w:p>
    <w:p w14:paraId="593F944A" w14:textId="79AE7E49" w:rsidR="003D6FB8" w:rsidRPr="00BB3D91" w:rsidRDefault="003D6FB8" w:rsidP="004A2659">
      <w:pPr>
        <w:numPr>
          <w:ilvl w:val="0"/>
          <w:numId w:val="85"/>
        </w:numPr>
        <w:tabs>
          <w:tab w:val="clear" w:pos="2106"/>
        </w:tabs>
        <w:spacing w:before="100" w:beforeAutospacing="1" w:after="100" w:afterAutospacing="1" w:line="240" w:lineRule="auto"/>
        <w:rPr>
          <w:color w:val="111111"/>
          <w:lang w:val="en-US"/>
        </w:rPr>
      </w:pPr>
      <w:r w:rsidRPr="00BB3D91">
        <w:rPr>
          <w:color w:val="111111"/>
        </w:rPr>
        <w:t>To describe the basic concepts in corpus linguistics.</w:t>
      </w:r>
    </w:p>
    <w:p w14:paraId="7728AE0D" w14:textId="3CFE4575" w:rsidR="003D6FB8" w:rsidRPr="00BB3D91" w:rsidRDefault="003D6FB8" w:rsidP="004A2659">
      <w:pPr>
        <w:numPr>
          <w:ilvl w:val="0"/>
          <w:numId w:val="85"/>
        </w:numPr>
        <w:tabs>
          <w:tab w:val="clear" w:pos="2106"/>
        </w:tabs>
        <w:spacing w:before="100" w:beforeAutospacing="1" w:after="100" w:afterAutospacing="1" w:line="240" w:lineRule="auto"/>
        <w:rPr>
          <w:color w:val="111111"/>
        </w:rPr>
      </w:pPr>
      <w:r w:rsidRPr="00BB3D91">
        <w:rPr>
          <w:color w:val="111111"/>
        </w:rPr>
        <w:t>Learn about different applications of corpus linguistics.</w:t>
      </w:r>
    </w:p>
    <w:p w14:paraId="6EAA1A63" w14:textId="2E4CFF2B" w:rsidR="003D6FB8" w:rsidRPr="00BB3D91" w:rsidRDefault="003D6FB8" w:rsidP="004A2659">
      <w:pPr>
        <w:numPr>
          <w:ilvl w:val="0"/>
          <w:numId w:val="85"/>
        </w:numPr>
        <w:tabs>
          <w:tab w:val="clear" w:pos="2106"/>
        </w:tabs>
        <w:spacing w:before="100" w:beforeAutospacing="1" w:after="100" w:afterAutospacing="1" w:line="240" w:lineRule="auto"/>
        <w:rPr>
          <w:color w:val="111111"/>
        </w:rPr>
      </w:pPr>
      <w:r w:rsidRPr="00BB3D91">
        <w:rPr>
          <w:color w:val="111111"/>
        </w:rPr>
        <w:t>Use large-scale corpora and corpus analysis packages.</w:t>
      </w:r>
    </w:p>
    <w:p w14:paraId="0EC336F0" w14:textId="38E910B5" w:rsidR="003D6FB8" w:rsidRPr="00BB3D91" w:rsidRDefault="003D6FB8" w:rsidP="004A2659">
      <w:pPr>
        <w:numPr>
          <w:ilvl w:val="0"/>
          <w:numId w:val="85"/>
        </w:numPr>
        <w:tabs>
          <w:tab w:val="clear" w:pos="2106"/>
        </w:tabs>
        <w:spacing w:before="100" w:beforeAutospacing="1" w:after="100" w:afterAutospacing="1" w:line="240" w:lineRule="auto"/>
        <w:rPr>
          <w:color w:val="111111"/>
        </w:rPr>
      </w:pPr>
      <w:r w:rsidRPr="00BB3D91">
        <w:rPr>
          <w:color w:val="111111"/>
        </w:rPr>
        <w:t>Learn how to interpret the findings of corpus linguistics analyses.</w:t>
      </w:r>
    </w:p>
    <w:p w14:paraId="721F491C" w14:textId="7C306228" w:rsidR="003D6FB8" w:rsidRPr="00BB3D91" w:rsidRDefault="003D6FB8" w:rsidP="004A2659">
      <w:pPr>
        <w:numPr>
          <w:ilvl w:val="0"/>
          <w:numId w:val="85"/>
        </w:numPr>
        <w:tabs>
          <w:tab w:val="clear" w:pos="2106"/>
        </w:tabs>
        <w:spacing w:before="0" w:beforeAutospacing="1" w:after="0" w:afterAutospacing="1" w:line="240" w:lineRule="auto"/>
        <w:rPr>
          <w:color w:val="111111"/>
        </w:rPr>
      </w:pPr>
      <w:r w:rsidRPr="00BB3D91">
        <w:rPr>
          <w:color w:val="111111"/>
        </w:rPr>
        <w:t>Formulate a hypothesis and perform individual research using corpus linguistics tools.</w:t>
      </w:r>
    </w:p>
    <w:p w14:paraId="44165475" w14:textId="77777777" w:rsidR="00720060" w:rsidRPr="004D583A" w:rsidRDefault="00720060"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27B2D2DD" w14:textId="77777777" w:rsidR="00720060" w:rsidRPr="00BB3D91" w:rsidRDefault="00720060" w:rsidP="00D3500A">
      <w:pPr>
        <w:rPr>
          <w:rFonts w:eastAsia="Arial Unicode MS"/>
        </w:rPr>
      </w:pPr>
      <w:r w:rsidRPr="00BB3D91">
        <w:rPr>
          <w:rFonts w:eastAsia="Arial Unicode MS"/>
        </w:rPr>
        <w:t>This course introduces basic corpus skills for linguists:</w:t>
      </w:r>
    </w:p>
    <w:p w14:paraId="12503145" w14:textId="77777777" w:rsidR="00720060" w:rsidRPr="00BB3D91" w:rsidRDefault="00720060">
      <w:pPr>
        <w:pStyle w:val="ListParagraph"/>
        <w:numPr>
          <w:ilvl w:val="0"/>
          <w:numId w:val="2"/>
        </w:numPr>
        <w:rPr>
          <w:rFonts w:eastAsia="Arial Unicode MS"/>
        </w:rPr>
      </w:pPr>
      <w:r w:rsidRPr="00BB3D91">
        <w:rPr>
          <w:rFonts w:eastAsia="Arial Unicode MS"/>
        </w:rPr>
        <w:t>What is Corpora?</w:t>
      </w:r>
    </w:p>
    <w:p w14:paraId="297ED466" w14:textId="77777777" w:rsidR="00720060" w:rsidRPr="00BB3D91" w:rsidRDefault="00720060">
      <w:pPr>
        <w:pStyle w:val="ListParagraph"/>
        <w:numPr>
          <w:ilvl w:val="0"/>
          <w:numId w:val="2"/>
        </w:numPr>
        <w:rPr>
          <w:rFonts w:eastAsia="Arial Unicode MS"/>
        </w:rPr>
      </w:pPr>
      <w:r w:rsidRPr="00BB3D91">
        <w:rPr>
          <w:rFonts w:eastAsia="Arial Unicode MS"/>
        </w:rPr>
        <w:t>How are corpora developed?</w:t>
      </w:r>
    </w:p>
    <w:p w14:paraId="01A7069B" w14:textId="77777777" w:rsidR="00720060" w:rsidRPr="00BB3D91" w:rsidRDefault="00720060">
      <w:pPr>
        <w:pStyle w:val="ListParagraph"/>
        <w:numPr>
          <w:ilvl w:val="0"/>
          <w:numId w:val="2"/>
        </w:numPr>
        <w:rPr>
          <w:rFonts w:eastAsia="Arial Unicode MS"/>
        </w:rPr>
      </w:pPr>
      <w:r w:rsidRPr="00BB3D91">
        <w:rPr>
          <w:rFonts w:eastAsia="Arial Unicode MS"/>
        </w:rPr>
        <w:t>Issues in Corpus Design</w:t>
      </w:r>
    </w:p>
    <w:p w14:paraId="7FB50899" w14:textId="77777777" w:rsidR="00720060" w:rsidRPr="00BB3D91" w:rsidRDefault="00720060">
      <w:pPr>
        <w:pStyle w:val="ListParagraph"/>
        <w:numPr>
          <w:ilvl w:val="0"/>
          <w:numId w:val="2"/>
        </w:numPr>
        <w:rPr>
          <w:rFonts w:eastAsia="Arial Unicode MS"/>
        </w:rPr>
      </w:pPr>
      <w:r w:rsidRPr="00BB3D91">
        <w:rPr>
          <w:rFonts w:eastAsia="Arial Unicode MS"/>
        </w:rPr>
        <w:t>Types of Corpus?</w:t>
      </w:r>
    </w:p>
    <w:p w14:paraId="5F17E0CC" w14:textId="77777777" w:rsidR="00720060" w:rsidRPr="00BB3D91" w:rsidRDefault="00720060">
      <w:pPr>
        <w:pStyle w:val="ListParagraph"/>
        <w:numPr>
          <w:ilvl w:val="0"/>
          <w:numId w:val="2"/>
        </w:numPr>
        <w:rPr>
          <w:rFonts w:eastAsia="Arial Unicode MS"/>
        </w:rPr>
      </w:pPr>
      <w:r w:rsidRPr="00BB3D91">
        <w:rPr>
          <w:rFonts w:eastAsia="Arial Unicode MS"/>
        </w:rPr>
        <w:t>What are Corpora useful for?</w:t>
      </w:r>
    </w:p>
    <w:p w14:paraId="3217EA38" w14:textId="77777777" w:rsidR="00720060" w:rsidRPr="00BB3D91" w:rsidRDefault="00720060">
      <w:pPr>
        <w:pStyle w:val="ListParagraph"/>
        <w:numPr>
          <w:ilvl w:val="0"/>
          <w:numId w:val="2"/>
        </w:numPr>
        <w:rPr>
          <w:rFonts w:eastAsia="Arial Unicode MS"/>
        </w:rPr>
      </w:pPr>
      <w:r w:rsidRPr="00BB3D91">
        <w:rPr>
          <w:rFonts w:eastAsia="Arial Unicode MS"/>
        </w:rPr>
        <w:t>Marking up linguistic information</w:t>
      </w:r>
    </w:p>
    <w:p w14:paraId="5A8146B3" w14:textId="77777777" w:rsidR="00720060" w:rsidRPr="00BB3D91" w:rsidRDefault="00720060">
      <w:pPr>
        <w:pStyle w:val="ListParagraph"/>
        <w:numPr>
          <w:ilvl w:val="0"/>
          <w:numId w:val="2"/>
        </w:numPr>
        <w:rPr>
          <w:rFonts w:eastAsia="Arial Unicode MS"/>
        </w:rPr>
      </w:pPr>
      <w:r w:rsidRPr="00BB3D91">
        <w:rPr>
          <w:rFonts w:eastAsia="Arial Unicode MS"/>
        </w:rPr>
        <w:t>The range of existing corpora</w:t>
      </w:r>
    </w:p>
    <w:p w14:paraId="2C82317F" w14:textId="77777777" w:rsidR="00720060" w:rsidRPr="00BB3D91" w:rsidRDefault="00720060">
      <w:pPr>
        <w:pStyle w:val="ListParagraph"/>
        <w:numPr>
          <w:ilvl w:val="0"/>
          <w:numId w:val="2"/>
        </w:numPr>
        <w:rPr>
          <w:rFonts w:eastAsia="Arial Unicode MS"/>
        </w:rPr>
      </w:pPr>
      <w:r w:rsidRPr="00BB3D91">
        <w:rPr>
          <w:rFonts w:eastAsia="Arial Unicode MS"/>
        </w:rPr>
        <w:t>How to build your own corpus</w:t>
      </w:r>
    </w:p>
    <w:p w14:paraId="19B1A144" w14:textId="77777777" w:rsidR="00720060" w:rsidRPr="00BB3D91" w:rsidRDefault="00720060">
      <w:pPr>
        <w:pStyle w:val="ListParagraph"/>
        <w:numPr>
          <w:ilvl w:val="0"/>
          <w:numId w:val="2"/>
        </w:numPr>
        <w:rPr>
          <w:rFonts w:eastAsia="Arial Unicode MS"/>
        </w:rPr>
      </w:pPr>
      <w:r w:rsidRPr="00BB3D91">
        <w:rPr>
          <w:rFonts w:eastAsia="Arial Unicode MS"/>
        </w:rPr>
        <w:t>Using corpora to test linguistic hypotheses</w:t>
      </w:r>
    </w:p>
    <w:p w14:paraId="4E847629" w14:textId="77777777" w:rsidR="00720060" w:rsidRPr="00BB3D91" w:rsidRDefault="00720060">
      <w:pPr>
        <w:pStyle w:val="ListParagraph"/>
        <w:numPr>
          <w:ilvl w:val="0"/>
          <w:numId w:val="2"/>
        </w:numPr>
        <w:rPr>
          <w:rFonts w:eastAsia="Arial Unicode MS"/>
        </w:rPr>
      </w:pPr>
      <w:r w:rsidRPr="00BB3D91">
        <w:rPr>
          <w:rFonts w:eastAsia="Arial Unicode MS"/>
        </w:rPr>
        <w:t>Using corpora to train language tools</w:t>
      </w:r>
    </w:p>
    <w:p w14:paraId="4AB5CF2C" w14:textId="07E6AA6E" w:rsidR="00665BB7"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374A4E18" w14:textId="0161F231" w:rsidR="003D6FB8" w:rsidRPr="00BB3D91" w:rsidRDefault="003D6FB8" w:rsidP="004A2659">
      <w:pPr>
        <w:pStyle w:val="ListParagraph"/>
        <w:numPr>
          <w:ilvl w:val="0"/>
          <w:numId w:val="84"/>
        </w:numPr>
        <w:rPr>
          <w:rFonts w:eastAsia="Arial Unicode MS"/>
        </w:rPr>
      </w:pPr>
      <w:r w:rsidRPr="00BB3D91">
        <w:rPr>
          <w:rFonts w:eastAsia="Arial Unicode MS"/>
        </w:rPr>
        <w:t>An Introduction to Corpus Linguistics by Graeme Kennedy.</w:t>
      </w:r>
    </w:p>
    <w:p w14:paraId="38A2B54E" w14:textId="5BDDB5A2" w:rsidR="003D6FB8" w:rsidRPr="00BB3D91" w:rsidRDefault="003D6FB8" w:rsidP="004A2659">
      <w:pPr>
        <w:pStyle w:val="ListParagraph"/>
        <w:numPr>
          <w:ilvl w:val="0"/>
          <w:numId w:val="84"/>
        </w:numPr>
        <w:rPr>
          <w:rFonts w:eastAsia="Arial Unicode MS"/>
        </w:rPr>
      </w:pPr>
      <w:r w:rsidRPr="00BB3D91">
        <w:rPr>
          <w:rFonts w:eastAsia="Arial Unicode MS"/>
        </w:rPr>
        <w:t>Corpus Linguistics: An Introduction by Tony McEnery and Andrew Hardie.</w:t>
      </w:r>
    </w:p>
    <w:p w14:paraId="372AF83D" w14:textId="20C8ADC8" w:rsidR="003D6FB8" w:rsidRPr="00BB3D91" w:rsidRDefault="003D6FB8" w:rsidP="004A2659">
      <w:pPr>
        <w:pStyle w:val="ListParagraph"/>
        <w:numPr>
          <w:ilvl w:val="0"/>
          <w:numId w:val="84"/>
        </w:numPr>
        <w:rPr>
          <w:rFonts w:eastAsia="Arial Unicode MS"/>
        </w:rPr>
      </w:pPr>
      <w:r w:rsidRPr="00BB3D91">
        <w:rPr>
          <w:rFonts w:eastAsia="Arial Unicode MS"/>
        </w:rPr>
        <w:t>A Practical Handbook of Corpus Linguistics edited by Eric Friginal and Paul Thompson.</w:t>
      </w:r>
    </w:p>
    <w:p w14:paraId="4DBF9D09" w14:textId="53DA561D" w:rsidR="003D6FB8" w:rsidRPr="00BB3D91" w:rsidRDefault="003D6FB8" w:rsidP="003D6FB8">
      <w:pPr>
        <w:rPr>
          <w:rFonts w:eastAsia="Arial Unicode MS"/>
        </w:rPr>
      </w:pPr>
    </w:p>
    <w:p w14:paraId="3BD9A161" w14:textId="02F7AD6B" w:rsidR="00232293" w:rsidRPr="006C2AC6" w:rsidRDefault="00C6672F" w:rsidP="009351AC">
      <w:pPr>
        <w:pStyle w:val="CourseTitle"/>
      </w:pPr>
      <w:r w:rsidRPr="006C2AC6">
        <w:lastRenderedPageBreak/>
        <w:t>LIN 4250</w:t>
      </w:r>
      <w:r w:rsidR="00753A7C">
        <w:br/>
      </w:r>
      <w:r w:rsidRPr="006C2AC6">
        <w:t xml:space="preserve"> </w:t>
      </w:r>
      <w:r w:rsidR="00232293" w:rsidRPr="006C2AC6">
        <w:t>Advanced Syntax</w:t>
      </w:r>
    </w:p>
    <w:p w14:paraId="09C8DC8E" w14:textId="02C6D43C" w:rsidR="003D6FB8" w:rsidRPr="004D583A" w:rsidRDefault="003D6FB8"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2710CA46" w14:textId="76D2EA0A" w:rsidR="00232293" w:rsidRPr="00BB3D91" w:rsidRDefault="00232293" w:rsidP="00D3500A">
      <w:pPr>
        <w:rPr>
          <w:rFonts w:eastAsia="Arial Unicode MS"/>
        </w:rPr>
      </w:pPr>
      <w:r w:rsidRPr="00BB3D91">
        <w:rPr>
          <w:rFonts w:eastAsia="Arial Unicode MS"/>
        </w:rPr>
        <w:t>The course aims to introducing students to the advanced concepts in current syntactic theory.  Building on their knowledge from ‘Morphology and Syntax’ it introduces advanced theoretical concepts such as Government and Binding Theory and Minimalism.</w:t>
      </w:r>
    </w:p>
    <w:p w14:paraId="146974F3" w14:textId="54DE740B" w:rsidR="003D6FB8"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74F3CD70" w14:textId="77777777" w:rsidR="003D6FB8" w:rsidRPr="00BB3D91" w:rsidRDefault="003D6FB8" w:rsidP="004A2659">
      <w:pPr>
        <w:numPr>
          <w:ilvl w:val="0"/>
          <w:numId w:val="86"/>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Gain experience reading, understanding, and evaluating the professional academic literature in syntax.</w:t>
      </w:r>
    </w:p>
    <w:p w14:paraId="481D44BD" w14:textId="77777777" w:rsidR="003D6FB8" w:rsidRPr="00BB3D91" w:rsidRDefault="003D6FB8" w:rsidP="004A2659">
      <w:pPr>
        <w:numPr>
          <w:ilvl w:val="0"/>
          <w:numId w:val="86"/>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Read classic works that had a significant impact in the field in their original form.</w:t>
      </w:r>
    </w:p>
    <w:p w14:paraId="25E2D4AA" w14:textId="77777777" w:rsidR="003D6FB8" w:rsidRPr="00BB3D91" w:rsidRDefault="003D6FB8" w:rsidP="004A2659">
      <w:pPr>
        <w:numPr>
          <w:ilvl w:val="0"/>
          <w:numId w:val="86"/>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Sample current issues and debates within the field of syntax.</w:t>
      </w:r>
    </w:p>
    <w:p w14:paraId="4A2CB692" w14:textId="77777777" w:rsidR="008977E7" w:rsidRPr="004D583A" w:rsidRDefault="008977E7"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3064E265" w14:textId="77777777" w:rsidR="00232293" w:rsidRPr="00BB3D91" w:rsidRDefault="00232293">
      <w:pPr>
        <w:pStyle w:val="ListParagraph"/>
        <w:numPr>
          <w:ilvl w:val="0"/>
          <w:numId w:val="3"/>
        </w:numPr>
        <w:rPr>
          <w:rFonts w:eastAsia="Arial Unicode MS"/>
        </w:rPr>
      </w:pPr>
      <w:r w:rsidRPr="00BB3D91">
        <w:rPr>
          <w:rFonts w:eastAsia="Arial Unicode MS"/>
        </w:rPr>
        <w:t>Where do Rules Come From</w:t>
      </w:r>
    </w:p>
    <w:p w14:paraId="294E10FD" w14:textId="77777777" w:rsidR="00232293" w:rsidRPr="00BB3D91" w:rsidRDefault="00232293">
      <w:pPr>
        <w:pStyle w:val="ListParagraph"/>
        <w:numPr>
          <w:ilvl w:val="0"/>
          <w:numId w:val="3"/>
        </w:numPr>
        <w:rPr>
          <w:rFonts w:eastAsia="Arial Unicode MS"/>
        </w:rPr>
      </w:pPr>
      <w:r w:rsidRPr="00BB3D91">
        <w:rPr>
          <w:rFonts w:eastAsia="Arial Unicode MS"/>
        </w:rPr>
        <w:t>Modeling Syntax</w:t>
      </w:r>
    </w:p>
    <w:p w14:paraId="32EE7AA6" w14:textId="77777777" w:rsidR="00232293" w:rsidRPr="00BB3D91" w:rsidRDefault="00232293">
      <w:pPr>
        <w:pStyle w:val="ListParagraph"/>
        <w:numPr>
          <w:ilvl w:val="0"/>
          <w:numId w:val="3"/>
        </w:numPr>
        <w:rPr>
          <w:rFonts w:eastAsia="Arial Unicode MS"/>
        </w:rPr>
      </w:pPr>
      <w:r w:rsidRPr="00BB3D91">
        <w:rPr>
          <w:rFonts w:eastAsia="Arial Unicode MS"/>
        </w:rPr>
        <w:t>Generative Grammar</w:t>
      </w:r>
    </w:p>
    <w:p w14:paraId="01E409C0" w14:textId="77777777" w:rsidR="00232293" w:rsidRPr="00BB3D91" w:rsidRDefault="00232293">
      <w:pPr>
        <w:pStyle w:val="ListParagraph"/>
        <w:numPr>
          <w:ilvl w:val="0"/>
          <w:numId w:val="3"/>
        </w:numPr>
        <w:rPr>
          <w:rFonts w:eastAsia="Arial Unicode MS"/>
        </w:rPr>
      </w:pPr>
      <w:r w:rsidRPr="00BB3D91">
        <w:rPr>
          <w:rFonts w:eastAsia="Arial Unicode MS"/>
        </w:rPr>
        <w:t>Structural Relations</w:t>
      </w:r>
    </w:p>
    <w:p w14:paraId="2456BD41" w14:textId="77777777" w:rsidR="00232293" w:rsidRPr="00BB3D91" w:rsidRDefault="00232293">
      <w:pPr>
        <w:pStyle w:val="ListParagraph"/>
        <w:numPr>
          <w:ilvl w:val="1"/>
          <w:numId w:val="3"/>
        </w:numPr>
        <w:rPr>
          <w:rFonts w:eastAsia="Arial Unicode MS"/>
        </w:rPr>
      </w:pPr>
      <w:r w:rsidRPr="00BB3D91">
        <w:rPr>
          <w:rFonts w:eastAsia="Arial Unicode MS"/>
        </w:rPr>
        <w:t>Domination</w:t>
      </w:r>
    </w:p>
    <w:p w14:paraId="2EA72A6D" w14:textId="77777777" w:rsidR="00232293" w:rsidRPr="00BB3D91" w:rsidRDefault="00232293">
      <w:pPr>
        <w:pStyle w:val="ListParagraph"/>
        <w:numPr>
          <w:ilvl w:val="1"/>
          <w:numId w:val="3"/>
        </w:numPr>
        <w:rPr>
          <w:rFonts w:eastAsia="Arial Unicode MS"/>
        </w:rPr>
      </w:pPr>
      <w:r w:rsidRPr="00BB3D91">
        <w:rPr>
          <w:rFonts w:eastAsia="Arial Unicode MS"/>
        </w:rPr>
        <w:t>Precedence</w:t>
      </w:r>
    </w:p>
    <w:p w14:paraId="5E1370D6" w14:textId="77777777" w:rsidR="00232293" w:rsidRPr="00BB3D91" w:rsidRDefault="00232293">
      <w:pPr>
        <w:pStyle w:val="ListParagraph"/>
        <w:numPr>
          <w:ilvl w:val="1"/>
          <w:numId w:val="3"/>
        </w:numPr>
        <w:rPr>
          <w:rFonts w:eastAsia="Arial Unicode MS"/>
        </w:rPr>
      </w:pPr>
      <w:r w:rsidRPr="00BB3D91">
        <w:rPr>
          <w:rFonts w:eastAsia="Arial Unicode MS"/>
        </w:rPr>
        <w:t>C-Command</w:t>
      </w:r>
    </w:p>
    <w:p w14:paraId="2ADCA865" w14:textId="77777777" w:rsidR="00232293" w:rsidRPr="00BB3D91" w:rsidRDefault="00232293">
      <w:pPr>
        <w:pStyle w:val="ListParagraph"/>
        <w:numPr>
          <w:ilvl w:val="1"/>
          <w:numId w:val="3"/>
        </w:numPr>
        <w:rPr>
          <w:rFonts w:eastAsia="Arial Unicode MS"/>
        </w:rPr>
      </w:pPr>
      <w:r w:rsidRPr="00BB3D91">
        <w:rPr>
          <w:rFonts w:eastAsia="Arial Unicode MS"/>
        </w:rPr>
        <w:t>Grammatical Relations</w:t>
      </w:r>
    </w:p>
    <w:p w14:paraId="6E34FEAF" w14:textId="77777777" w:rsidR="00232293" w:rsidRPr="00BB3D91" w:rsidRDefault="00232293">
      <w:pPr>
        <w:pStyle w:val="ListParagraph"/>
        <w:numPr>
          <w:ilvl w:val="0"/>
          <w:numId w:val="3"/>
        </w:numPr>
        <w:rPr>
          <w:rFonts w:eastAsia="Arial Unicode MS"/>
        </w:rPr>
      </w:pPr>
      <w:r w:rsidRPr="00BB3D91">
        <w:rPr>
          <w:rFonts w:eastAsia="Arial Unicode MS"/>
        </w:rPr>
        <w:t>Binding Theory</w:t>
      </w:r>
    </w:p>
    <w:p w14:paraId="021B712B" w14:textId="77777777" w:rsidR="00232293" w:rsidRPr="00BB3D91" w:rsidRDefault="00232293">
      <w:pPr>
        <w:pStyle w:val="ListParagraph"/>
        <w:numPr>
          <w:ilvl w:val="1"/>
          <w:numId w:val="3"/>
        </w:numPr>
        <w:rPr>
          <w:rFonts w:eastAsia="Arial Unicode MS"/>
        </w:rPr>
      </w:pPr>
      <w:r w:rsidRPr="00BB3D91">
        <w:rPr>
          <w:rFonts w:eastAsia="Arial Unicode MS"/>
        </w:rPr>
        <w:t>Coindex&amp; Antecedent</w:t>
      </w:r>
    </w:p>
    <w:p w14:paraId="71D1402E" w14:textId="77777777" w:rsidR="00232293" w:rsidRPr="00BB3D91" w:rsidRDefault="00232293">
      <w:pPr>
        <w:pStyle w:val="ListParagraph"/>
        <w:numPr>
          <w:ilvl w:val="1"/>
          <w:numId w:val="3"/>
        </w:numPr>
        <w:rPr>
          <w:rFonts w:eastAsia="Arial Unicode MS"/>
        </w:rPr>
      </w:pPr>
      <w:r w:rsidRPr="00BB3D91">
        <w:rPr>
          <w:rFonts w:eastAsia="Arial Unicode MS"/>
        </w:rPr>
        <w:t>Binding</w:t>
      </w:r>
    </w:p>
    <w:p w14:paraId="03982272" w14:textId="77777777" w:rsidR="00232293" w:rsidRPr="00BB3D91" w:rsidRDefault="00232293">
      <w:pPr>
        <w:pStyle w:val="ListParagraph"/>
        <w:numPr>
          <w:ilvl w:val="1"/>
          <w:numId w:val="3"/>
        </w:numPr>
        <w:rPr>
          <w:rFonts w:eastAsia="Arial Unicode MS"/>
        </w:rPr>
      </w:pPr>
      <w:r w:rsidRPr="00BB3D91">
        <w:rPr>
          <w:rFonts w:eastAsia="Arial Unicode MS"/>
        </w:rPr>
        <w:t>Locality Conditions</w:t>
      </w:r>
    </w:p>
    <w:p w14:paraId="7E6E3206" w14:textId="77777777" w:rsidR="00232293" w:rsidRPr="00BB3D91" w:rsidRDefault="00232293">
      <w:pPr>
        <w:pStyle w:val="ListParagraph"/>
        <w:numPr>
          <w:ilvl w:val="1"/>
          <w:numId w:val="3"/>
        </w:numPr>
        <w:rPr>
          <w:rFonts w:eastAsia="Arial Unicode MS"/>
        </w:rPr>
      </w:pPr>
      <w:r w:rsidRPr="00BB3D91">
        <w:rPr>
          <w:rFonts w:eastAsia="Arial Unicode MS"/>
        </w:rPr>
        <w:t>Distribution of Pronouns and R-Expressions</w:t>
      </w:r>
    </w:p>
    <w:p w14:paraId="6481FC60" w14:textId="77777777" w:rsidR="00232293" w:rsidRPr="00BB3D91" w:rsidRDefault="00232293">
      <w:pPr>
        <w:pStyle w:val="ListParagraph"/>
        <w:numPr>
          <w:ilvl w:val="0"/>
          <w:numId w:val="3"/>
        </w:numPr>
        <w:rPr>
          <w:rFonts w:eastAsia="Arial Unicode MS"/>
        </w:rPr>
      </w:pPr>
      <w:r w:rsidRPr="00BB3D91">
        <w:rPr>
          <w:rFonts w:eastAsia="Arial Unicode MS"/>
        </w:rPr>
        <w:t>X-Bar theory</w:t>
      </w:r>
    </w:p>
    <w:p w14:paraId="69BBD3CD" w14:textId="77777777" w:rsidR="00232293" w:rsidRPr="00BB3D91" w:rsidRDefault="00232293">
      <w:pPr>
        <w:pStyle w:val="ListParagraph"/>
        <w:numPr>
          <w:ilvl w:val="1"/>
          <w:numId w:val="3"/>
        </w:numPr>
        <w:rPr>
          <w:rFonts w:eastAsia="Arial Unicode MS"/>
        </w:rPr>
      </w:pPr>
      <w:r w:rsidRPr="00BB3D91">
        <w:rPr>
          <w:rFonts w:eastAsia="Arial Unicode MS"/>
        </w:rPr>
        <w:t>Bar-Level Projections</w:t>
      </w:r>
    </w:p>
    <w:p w14:paraId="65B95303" w14:textId="77777777" w:rsidR="00232293" w:rsidRPr="00BB3D91" w:rsidRDefault="00232293">
      <w:pPr>
        <w:pStyle w:val="ListParagraph"/>
        <w:numPr>
          <w:ilvl w:val="1"/>
          <w:numId w:val="3"/>
        </w:numPr>
        <w:rPr>
          <w:rFonts w:eastAsia="Arial Unicode MS"/>
        </w:rPr>
      </w:pPr>
      <w:r w:rsidRPr="00BB3D91">
        <w:rPr>
          <w:rFonts w:eastAsia="Arial Unicode MS"/>
        </w:rPr>
        <w:t>X-bar schema</w:t>
      </w:r>
    </w:p>
    <w:p w14:paraId="11B27761" w14:textId="77777777" w:rsidR="00232293" w:rsidRPr="00BB3D91" w:rsidRDefault="00232293">
      <w:pPr>
        <w:pStyle w:val="ListParagraph"/>
        <w:numPr>
          <w:ilvl w:val="1"/>
          <w:numId w:val="3"/>
        </w:numPr>
        <w:rPr>
          <w:rFonts w:eastAsia="Arial Unicode MS"/>
        </w:rPr>
      </w:pPr>
      <w:r w:rsidRPr="00BB3D91">
        <w:rPr>
          <w:rFonts w:eastAsia="Arial Unicode MS"/>
        </w:rPr>
        <w:t>Complements, Adjuncts and Specifiers</w:t>
      </w:r>
    </w:p>
    <w:p w14:paraId="069A7D30" w14:textId="77777777" w:rsidR="00232293" w:rsidRPr="00BB3D91" w:rsidRDefault="00232293">
      <w:pPr>
        <w:pStyle w:val="ListParagraph"/>
        <w:numPr>
          <w:ilvl w:val="1"/>
          <w:numId w:val="3"/>
        </w:numPr>
        <w:rPr>
          <w:rFonts w:eastAsia="Arial Unicode MS"/>
        </w:rPr>
      </w:pPr>
      <w:r w:rsidRPr="00BB3D91">
        <w:rPr>
          <w:rFonts w:eastAsia="Arial Unicode MS"/>
        </w:rPr>
        <w:t>Parameters of Word Order</w:t>
      </w:r>
    </w:p>
    <w:p w14:paraId="6FC14FB5" w14:textId="77777777" w:rsidR="00232293" w:rsidRPr="00BB3D91" w:rsidRDefault="00232293">
      <w:pPr>
        <w:pStyle w:val="ListParagraph"/>
        <w:numPr>
          <w:ilvl w:val="1"/>
          <w:numId w:val="3"/>
        </w:numPr>
        <w:rPr>
          <w:rFonts w:eastAsia="Arial Unicode MS"/>
        </w:rPr>
      </w:pPr>
      <w:r w:rsidRPr="00BB3D91">
        <w:rPr>
          <w:rFonts w:eastAsia="Arial Unicode MS"/>
        </w:rPr>
        <w:t>Drawing Trees in X-Bar Notation</w:t>
      </w:r>
    </w:p>
    <w:p w14:paraId="661BD893" w14:textId="77777777" w:rsidR="00232293" w:rsidRPr="00BB3D91" w:rsidRDefault="00232293">
      <w:pPr>
        <w:pStyle w:val="ListParagraph"/>
        <w:numPr>
          <w:ilvl w:val="0"/>
          <w:numId w:val="3"/>
        </w:numPr>
        <w:rPr>
          <w:rFonts w:eastAsia="Arial Unicode MS"/>
        </w:rPr>
      </w:pPr>
      <w:r w:rsidRPr="00BB3D91">
        <w:rPr>
          <w:rFonts w:eastAsia="Arial Unicode MS"/>
        </w:rPr>
        <w:t>Movement</w:t>
      </w:r>
    </w:p>
    <w:p w14:paraId="55506920" w14:textId="77777777" w:rsidR="00232293" w:rsidRPr="00BB3D91" w:rsidRDefault="00232293">
      <w:pPr>
        <w:pStyle w:val="ListParagraph"/>
        <w:numPr>
          <w:ilvl w:val="1"/>
          <w:numId w:val="3"/>
        </w:numPr>
        <w:rPr>
          <w:rFonts w:eastAsia="Arial Unicode MS"/>
        </w:rPr>
      </w:pPr>
      <w:r w:rsidRPr="00BB3D91">
        <w:rPr>
          <w:rFonts w:eastAsia="Arial Unicode MS"/>
        </w:rPr>
        <w:t>Common Types</w:t>
      </w:r>
    </w:p>
    <w:p w14:paraId="08DDD5C8" w14:textId="77777777" w:rsidR="00232293" w:rsidRPr="00BB3D91" w:rsidRDefault="00232293">
      <w:pPr>
        <w:pStyle w:val="ListParagraph"/>
        <w:numPr>
          <w:ilvl w:val="0"/>
          <w:numId w:val="3"/>
        </w:numPr>
        <w:rPr>
          <w:rFonts w:eastAsia="Arial Unicode MS"/>
        </w:rPr>
      </w:pPr>
      <w:r w:rsidRPr="00BB3D91">
        <w:rPr>
          <w:rFonts w:eastAsia="Arial Unicode MS"/>
        </w:rPr>
        <w:t>Minimalism</w:t>
      </w:r>
    </w:p>
    <w:p w14:paraId="415F1560" w14:textId="4C1B940D" w:rsidR="00232293" w:rsidRPr="00BB3D91" w:rsidRDefault="00232293">
      <w:pPr>
        <w:pStyle w:val="ListParagraph"/>
        <w:numPr>
          <w:ilvl w:val="1"/>
          <w:numId w:val="3"/>
        </w:numPr>
        <w:rPr>
          <w:rFonts w:eastAsia="Arial Unicode MS"/>
        </w:rPr>
      </w:pPr>
      <w:r w:rsidRPr="00BB3D91">
        <w:rPr>
          <w:rFonts w:eastAsia="Arial Unicode MS"/>
        </w:rPr>
        <w:t>Introductory Topics</w:t>
      </w:r>
    </w:p>
    <w:p w14:paraId="590B876B" w14:textId="1F52073B" w:rsidR="003D6FB8"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1802A85F" w14:textId="3992EEC4" w:rsidR="003D6FB8" w:rsidRPr="00BB3D91" w:rsidRDefault="003D6FB8" w:rsidP="004A2659">
      <w:pPr>
        <w:pStyle w:val="ListParagraph"/>
        <w:numPr>
          <w:ilvl w:val="0"/>
          <w:numId w:val="87"/>
        </w:numPr>
        <w:rPr>
          <w:rFonts w:eastAsia="Arial Unicode MS"/>
        </w:rPr>
      </w:pPr>
      <w:r w:rsidRPr="00BB3D91">
        <w:rPr>
          <w:rFonts w:eastAsia="Arial Unicode MS"/>
        </w:rPr>
        <w:t>Core Syntax: A Minimalist Approach by David Adger.</w:t>
      </w:r>
    </w:p>
    <w:p w14:paraId="3901FDAF" w14:textId="7F0D7DBB" w:rsidR="003D6FB8" w:rsidRPr="00BB3D91" w:rsidRDefault="003D6FB8" w:rsidP="004A2659">
      <w:pPr>
        <w:pStyle w:val="ListParagraph"/>
        <w:numPr>
          <w:ilvl w:val="0"/>
          <w:numId w:val="87"/>
        </w:numPr>
        <w:rPr>
          <w:rFonts w:eastAsia="Arial Unicode MS"/>
        </w:rPr>
      </w:pPr>
      <w:r w:rsidRPr="00BB3D91">
        <w:rPr>
          <w:rFonts w:eastAsia="Arial Unicode MS"/>
        </w:rPr>
        <w:t>Syntactic Structures by Noam Chomsky.</w:t>
      </w:r>
    </w:p>
    <w:p w14:paraId="3B2C8BF9" w14:textId="72C2A2B8" w:rsidR="003D6FB8" w:rsidRPr="00BB3D91" w:rsidRDefault="003D6FB8" w:rsidP="004A2659">
      <w:pPr>
        <w:pStyle w:val="ListParagraph"/>
        <w:numPr>
          <w:ilvl w:val="0"/>
          <w:numId w:val="87"/>
        </w:numPr>
        <w:rPr>
          <w:rFonts w:eastAsia="Arial Unicode MS"/>
        </w:rPr>
      </w:pPr>
      <w:r w:rsidRPr="00BB3D91">
        <w:rPr>
          <w:rFonts w:eastAsia="Arial Unicode MS"/>
        </w:rPr>
        <w:t>The Cambridge Handbook of Generative Syntax edited by Marcel den Dikken.</w:t>
      </w:r>
    </w:p>
    <w:p w14:paraId="2A07B6C0" w14:textId="72C48130" w:rsidR="000D04A8" w:rsidRPr="006C2AC6" w:rsidRDefault="00C6672F" w:rsidP="009351AC">
      <w:pPr>
        <w:pStyle w:val="CourseTitle"/>
      </w:pPr>
      <w:r w:rsidRPr="006C2AC6">
        <w:lastRenderedPageBreak/>
        <w:t xml:space="preserve">LIN 4070 </w:t>
      </w:r>
      <w:r w:rsidR="00753A7C">
        <w:br/>
      </w:r>
      <w:r w:rsidR="000D04A8" w:rsidRPr="006C2AC6">
        <w:t xml:space="preserve">History of </w:t>
      </w:r>
      <w:r w:rsidR="00935BB9" w:rsidRPr="006C2AC6">
        <w:t xml:space="preserve">English </w:t>
      </w:r>
      <w:r w:rsidR="000D04A8" w:rsidRPr="006C2AC6">
        <w:t>Language</w:t>
      </w:r>
    </w:p>
    <w:p w14:paraId="7ADDF5DF" w14:textId="6D089B9B" w:rsidR="003D6FB8" w:rsidRPr="004D583A" w:rsidRDefault="003D6FB8"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04FAB8F3" w14:textId="1B933ED3" w:rsidR="000D04A8" w:rsidRPr="00BB3D91" w:rsidRDefault="000D04A8" w:rsidP="00D3500A">
      <w:r w:rsidRPr="00BB3D91">
        <w:t xml:space="preserve">The course looks at the debate around the origin of language and discusses the various theories regarding the dawn of language and it evolution. The course particularly traces the development of the English language over the centuries and also looks at the current status and future of the language. </w:t>
      </w:r>
    </w:p>
    <w:p w14:paraId="349213DD" w14:textId="03BFD614"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r w:rsidR="00CB146F" w:rsidRPr="004D583A">
        <w:rPr>
          <w:rStyle w:val="IntenseEmphasis"/>
          <w:smallCaps w:val="0"/>
          <w:color w:val="FFFFFF" w:themeColor="background1"/>
        </w:rPr>
        <w:t xml:space="preserve"> </w:t>
      </w:r>
    </w:p>
    <w:p w14:paraId="7EF01F4F" w14:textId="08475B9C" w:rsidR="00CB146F" w:rsidRPr="00BB3D91" w:rsidRDefault="00CB146F" w:rsidP="00D3500A">
      <w:r w:rsidRPr="00BB3D91">
        <w:t>This course aims to: ● Give students a comprehensive overview of language as human faculty. ● Familiarize students with different stories about the origin of language. ● Provide students an overview of how a language develops through a comprehensive exposure to English language development. ● Enable students to identify major theoretical formulations in the development of linguistics.</w:t>
      </w:r>
    </w:p>
    <w:p w14:paraId="2195E38C" w14:textId="77777777" w:rsidR="008977E7" w:rsidRPr="004D583A" w:rsidRDefault="008977E7"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0E473E37" w14:textId="77777777" w:rsidR="000D04A8" w:rsidRPr="00BB3D91" w:rsidRDefault="000D04A8">
      <w:pPr>
        <w:pStyle w:val="ListParagraph"/>
        <w:numPr>
          <w:ilvl w:val="0"/>
          <w:numId w:val="27"/>
        </w:numPr>
      </w:pPr>
      <w:r w:rsidRPr="00BB3D91">
        <w:t>Dawn of Language</w:t>
      </w:r>
    </w:p>
    <w:p w14:paraId="5E2A7AFA" w14:textId="77777777" w:rsidR="000D04A8" w:rsidRPr="00BB3D91" w:rsidRDefault="000D04A8">
      <w:pPr>
        <w:pStyle w:val="ListParagraph"/>
        <w:numPr>
          <w:ilvl w:val="0"/>
          <w:numId w:val="27"/>
        </w:numPr>
      </w:pPr>
      <w:r w:rsidRPr="00BB3D91">
        <w:t>Theories of Origin of Language</w:t>
      </w:r>
    </w:p>
    <w:p w14:paraId="1EBCAF1A" w14:textId="77777777" w:rsidR="000D04A8" w:rsidRPr="00BB3D91" w:rsidRDefault="000D04A8">
      <w:pPr>
        <w:pStyle w:val="ListParagraph"/>
        <w:numPr>
          <w:ilvl w:val="0"/>
          <w:numId w:val="27"/>
        </w:numPr>
      </w:pPr>
      <w:r w:rsidRPr="00BB3D91">
        <w:t>Old English</w:t>
      </w:r>
    </w:p>
    <w:p w14:paraId="47962999" w14:textId="77777777" w:rsidR="000D04A8" w:rsidRPr="00BB3D91" w:rsidRDefault="000D04A8">
      <w:pPr>
        <w:pStyle w:val="ListParagraph"/>
        <w:numPr>
          <w:ilvl w:val="0"/>
          <w:numId w:val="27"/>
        </w:numPr>
      </w:pPr>
      <w:r w:rsidRPr="00BB3D91">
        <w:t>The Norman Conquest and the Subjection of English, 1066-1200</w:t>
      </w:r>
    </w:p>
    <w:p w14:paraId="66C6B26A" w14:textId="77777777" w:rsidR="000D04A8" w:rsidRPr="00BB3D91" w:rsidRDefault="000D04A8">
      <w:pPr>
        <w:pStyle w:val="ListParagraph"/>
        <w:numPr>
          <w:ilvl w:val="0"/>
          <w:numId w:val="27"/>
        </w:numPr>
      </w:pPr>
      <w:r w:rsidRPr="00BB3D91">
        <w:t>Middle English</w:t>
      </w:r>
    </w:p>
    <w:p w14:paraId="6FB7728F" w14:textId="77777777" w:rsidR="000D04A8" w:rsidRPr="00BB3D91" w:rsidRDefault="000D04A8">
      <w:pPr>
        <w:pStyle w:val="ListParagraph"/>
        <w:numPr>
          <w:ilvl w:val="0"/>
          <w:numId w:val="27"/>
        </w:numPr>
      </w:pPr>
      <w:r w:rsidRPr="00BB3D91">
        <w:t>The Renaissance, 1500-1650</w:t>
      </w:r>
    </w:p>
    <w:p w14:paraId="6BB2C0EC" w14:textId="77777777" w:rsidR="000D04A8" w:rsidRPr="00BB3D91" w:rsidRDefault="000D04A8">
      <w:pPr>
        <w:pStyle w:val="ListParagraph"/>
        <w:numPr>
          <w:ilvl w:val="0"/>
          <w:numId w:val="27"/>
        </w:numPr>
      </w:pPr>
      <w:r w:rsidRPr="00BB3D91">
        <w:t>The Sounds of Language</w:t>
      </w:r>
    </w:p>
    <w:p w14:paraId="43A00A02" w14:textId="77777777" w:rsidR="000D04A8" w:rsidRPr="00BB3D91" w:rsidRDefault="000D04A8">
      <w:pPr>
        <w:pStyle w:val="ListParagraph"/>
        <w:numPr>
          <w:ilvl w:val="0"/>
          <w:numId w:val="27"/>
        </w:numPr>
      </w:pPr>
      <w:r w:rsidRPr="00BB3D91">
        <w:t xml:space="preserve">Origin of Words and Names </w:t>
      </w:r>
    </w:p>
    <w:p w14:paraId="6DACB455" w14:textId="77777777" w:rsidR="000D04A8" w:rsidRPr="00BB3D91" w:rsidRDefault="000D04A8">
      <w:pPr>
        <w:pStyle w:val="ListParagraph"/>
        <w:numPr>
          <w:ilvl w:val="0"/>
          <w:numId w:val="27"/>
        </w:numPr>
      </w:pPr>
      <w:r w:rsidRPr="00BB3D91">
        <w:t>Varieties of English</w:t>
      </w:r>
    </w:p>
    <w:p w14:paraId="158F1745" w14:textId="77777777" w:rsidR="000D04A8" w:rsidRPr="00BB3D91" w:rsidRDefault="000D04A8">
      <w:pPr>
        <w:pStyle w:val="ListParagraph"/>
        <w:numPr>
          <w:ilvl w:val="0"/>
          <w:numId w:val="27"/>
        </w:numPr>
      </w:pPr>
      <w:r w:rsidRPr="00BB3D91">
        <w:t>Good English and Bad</w:t>
      </w:r>
    </w:p>
    <w:p w14:paraId="2D7C653E" w14:textId="77777777" w:rsidR="000D04A8" w:rsidRPr="00BB3D91" w:rsidRDefault="000D04A8">
      <w:pPr>
        <w:pStyle w:val="ListParagraph"/>
        <w:numPr>
          <w:ilvl w:val="0"/>
          <w:numId w:val="27"/>
        </w:numPr>
      </w:pPr>
      <w:r w:rsidRPr="00BB3D91">
        <w:t>The Future of English</w:t>
      </w:r>
    </w:p>
    <w:p w14:paraId="02180B61" w14:textId="6E17A93A"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w:t>
      </w:r>
      <w:r w:rsidR="00CB146F" w:rsidRPr="004D583A">
        <w:rPr>
          <w:rStyle w:val="IntenseEmphasis"/>
          <w:smallCaps w:val="0"/>
          <w:color w:val="FFFFFF" w:themeColor="background1"/>
        </w:rPr>
        <w:t xml:space="preserve"> Readings </w:t>
      </w:r>
    </w:p>
    <w:p w14:paraId="1844D7B0" w14:textId="714F1651" w:rsidR="000D04A8" w:rsidRPr="00BB3D91" w:rsidRDefault="00CB146F" w:rsidP="00D3500A">
      <w:r w:rsidRPr="00BB3D91">
        <w:t>● Bough, A.C. &amp; Cable, T. (2002). A History of English Language. London: Prentice Hall, Inc. 28 ● Campbell, L. (2001), ‘The history of linguistics’, in M. Aronoff and J. Rees-Miller (eds), The Handbook of Linguistics. Oxford: Blackwell Publishers, pp. 81-104. ● Joseph, J.E. (2002), From Whitney to Chomsky: essays in the history of American linguistics. Amsterdam/Philadelphia: John Benjamins. ● Yule, George. (2006). The Study of Language: 4th/ 5th Edition, Cambridge University Press.</w:t>
      </w:r>
    </w:p>
    <w:p w14:paraId="341AC4B4" w14:textId="779D0BCB" w:rsidR="00915277" w:rsidRPr="006C2AC6" w:rsidRDefault="00C6672F" w:rsidP="009351AC">
      <w:pPr>
        <w:pStyle w:val="CourseTitle"/>
      </w:pPr>
      <w:r w:rsidRPr="006C2AC6">
        <w:lastRenderedPageBreak/>
        <w:t>LIT 4730</w:t>
      </w:r>
      <w:r w:rsidR="00753A7C">
        <w:br/>
      </w:r>
      <w:r w:rsidRPr="006C2AC6">
        <w:t xml:space="preserve"> </w:t>
      </w:r>
      <w:r w:rsidR="00915277" w:rsidRPr="006C2AC6">
        <w:t>World Literature in English</w:t>
      </w:r>
      <w:r w:rsidR="00422BC5" w:rsidRPr="006C2AC6">
        <w:t xml:space="preserve"> </w:t>
      </w:r>
    </w:p>
    <w:p w14:paraId="7E7E06C1" w14:textId="77777777" w:rsidR="003B5EDC" w:rsidRPr="004D583A" w:rsidRDefault="003B5EDC"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01F8FF11" w14:textId="06239EDB" w:rsidR="00915277" w:rsidRPr="00BB3D91" w:rsidRDefault="00915277" w:rsidP="00D3500A">
      <w:pPr>
        <w:rPr>
          <w:rFonts w:eastAsia="Arial Unicode MS"/>
        </w:rPr>
      </w:pPr>
      <w:r w:rsidRPr="00BB3D91">
        <w:rPr>
          <w:rFonts w:eastAsia="Arial Unicode MS"/>
        </w:rPr>
        <w:t>The course is an acknowledgement of the genius of the writers of different cultures who have chosen to write in English. It offers learners a chance to broaden their horizons and look at English literature as more than literature of the English.</w:t>
      </w:r>
    </w:p>
    <w:p w14:paraId="1F91F048" w14:textId="7FC687A0" w:rsidR="00D45BD3"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4134DC7C" w14:textId="77777777" w:rsidR="00A27A89" w:rsidRPr="00BB3D91" w:rsidRDefault="00A27A89" w:rsidP="00A27A89">
      <w:pPr>
        <w:tabs>
          <w:tab w:val="clear" w:pos="2106"/>
        </w:tabs>
        <w:spacing w:before="0" w:after="0" w:line="240" w:lineRule="auto"/>
        <w:rPr>
          <w:rFonts w:eastAsia="Times New Roman"/>
          <w:lang w:eastAsia="en-GB"/>
        </w:rPr>
      </w:pPr>
      <w:r w:rsidRPr="00BB3D91">
        <w:rPr>
          <w:rFonts w:eastAsia="Times New Roman"/>
          <w:lang w:eastAsia="en-GB"/>
        </w:rPr>
        <w:t xml:space="preserve">To improve students’ reading comprehension skills, content knowledge, </w:t>
      </w:r>
    </w:p>
    <w:p w14:paraId="7E32DF82" w14:textId="77777777" w:rsidR="00A27A89" w:rsidRPr="00BB3D91" w:rsidRDefault="00A27A89" w:rsidP="00A27A89">
      <w:pPr>
        <w:tabs>
          <w:tab w:val="clear" w:pos="2106"/>
        </w:tabs>
        <w:spacing w:before="0" w:after="0" w:line="240" w:lineRule="auto"/>
        <w:rPr>
          <w:rFonts w:eastAsia="Times New Roman"/>
          <w:lang w:eastAsia="en-GB"/>
        </w:rPr>
      </w:pPr>
      <w:r w:rsidRPr="00BB3D91">
        <w:rPr>
          <w:rFonts w:eastAsia="Times New Roman"/>
          <w:lang w:eastAsia="en-GB"/>
        </w:rPr>
        <w:t xml:space="preserve">analytical abilities, and interpretation through close reading and analysis of selections from world literature. </w:t>
      </w:r>
    </w:p>
    <w:p w14:paraId="4E610C77" w14:textId="77777777" w:rsidR="00A27A89" w:rsidRPr="00BB3D91" w:rsidRDefault="00A27A89" w:rsidP="00A27A89">
      <w:pPr>
        <w:tabs>
          <w:tab w:val="clear" w:pos="2106"/>
        </w:tabs>
        <w:spacing w:before="0" w:after="0" w:line="240" w:lineRule="auto"/>
        <w:rPr>
          <w:rFonts w:eastAsia="Times New Roman"/>
          <w:lang w:eastAsia="en-GB"/>
        </w:rPr>
      </w:pPr>
      <w:r w:rsidRPr="00BB3D91">
        <w:rPr>
          <w:rFonts w:eastAsia="Times New Roman"/>
          <w:lang w:eastAsia="en-GB"/>
        </w:rPr>
        <w:t xml:space="preserve"> To develop students’ skills in written expression—emphasizing clarity, organization, specificity, and standard American English.</w:t>
      </w:r>
    </w:p>
    <w:p w14:paraId="707B4260" w14:textId="70194BFB" w:rsidR="00A27A89" w:rsidRPr="00BB3D91" w:rsidRDefault="00A27A89" w:rsidP="00A27A89">
      <w:pPr>
        <w:tabs>
          <w:tab w:val="clear" w:pos="2106"/>
        </w:tabs>
        <w:spacing w:before="0" w:after="0" w:line="240" w:lineRule="auto"/>
        <w:rPr>
          <w:rFonts w:eastAsia="Times New Roman"/>
          <w:lang w:val="en-US" w:eastAsia="en-GB"/>
        </w:rPr>
      </w:pPr>
      <w:r w:rsidRPr="00BB3D91">
        <w:rPr>
          <w:rFonts w:eastAsia="Times New Roman"/>
          <w:lang w:eastAsia="en-GB"/>
        </w:rPr>
        <w:t xml:space="preserve"> To promote students’ awareness and sensitivity to the aesthetics—intellectual, emotional, and cultural— inherent in world literature using a reader response approac</w:t>
      </w:r>
      <w:r w:rsidRPr="00BB3D91">
        <w:rPr>
          <w:rFonts w:eastAsia="Times New Roman"/>
          <w:lang w:val="en-US" w:eastAsia="en-GB"/>
        </w:rPr>
        <w:t>h.</w:t>
      </w:r>
    </w:p>
    <w:p w14:paraId="485DE234" w14:textId="77777777" w:rsidR="008977E7" w:rsidRPr="004D583A" w:rsidRDefault="008977E7"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54BBB31E" w14:textId="77777777" w:rsidR="00915277" w:rsidRPr="00BB3D91" w:rsidRDefault="00915277">
      <w:pPr>
        <w:pStyle w:val="ListParagraph"/>
        <w:numPr>
          <w:ilvl w:val="0"/>
          <w:numId w:val="28"/>
        </w:numPr>
        <w:rPr>
          <w:rFonts w:eastAsia="Arial Unicode MS"/>
        </w:rPr>
      </w:pPr>
      <w:r w:rsidRPr="00BB3D91">
        <w:rPr>
          <w:rFonts w:eastAsia="Arial Unicode MS"/>
        </w:rPr>
        <w:t>Achebe Things Fall Apart</w:t>
      </w:r>
    </w:p>
    <w:p w14:paraId="3FD368A7" w14:textId="77777777" w:rsidR="00915277" w:rsidRPr="00BB3D91" w:rsidRDefault="00915277">
      <w:pPr>
        <w:pStyle w:val="ListParagraph"/>
        <w:numPr>
          <w:ilvl w:val="0"/>
          <w:numId w:val="28"/>
        </w:numPr>
        <w:rPr>
          <w:rFonts w:eastAsia="Arial Unicode MS"/>
        </w:rPr>
      </w:pPr>
      <w:r w:rsidRPr="00BB3D91">
        <w:rPr>
          <w:rFonts w:eastAsia="Arial Unicode MS"/>
        </w:rPr>
        <w:t>Margaret Atwood Selected Short Stories</w:t>
      </w:r>
    </w:p>
    <w:p w14:paraId="2C62B7F2" w14:textId="77777777" w:rsidR="00AA477A" w:rsidRPr="00BB3D91" w:rsidRDefault="00AA477A">
      <w:pPr>
        <w:pStyle w:val="ListParagraph"/>
        <w:numPr>
          <w:ilvl w:val="0"/>
          <w:numId w:val="28"/>
        </w:numPr>
        <w:rPr>
          <w:rFonts w:eastAsia="Arial Unicode MS"/>
          <w:iCs/>
        </w:rPr>
      </w:pPr>
      <w:r w:rsidRPr="00BB3D91">
        <w:rPr>
          <w:rFonts w:eastAsia="Arial Unicode MS"/>
          <w:iCs/>
        </w:rPr>
        <w:t>Gabriel GarcíaMárquez</w:t>
      </w:r>
      <w:hyperlink r:id="rId14" w:tgtFrame="_blank" w:history="1">
        <w:r w:rsidRPr="00BB3D91">
          <w:rPr>
            <w:rStyle w:val="Hyperlink"/>
            <w:rFonts w:eastAsia="Arial Unicode MS"/>
            <w:i/>
            <w:color w:val="auto"/>
            <w:u w:val="none"/>
          </w:rPr>
          <w:t>One Hundred Years of Solitude</w:t>
        </w:r>
      </w:hyperlink>
    </w:p>
    <w:p w14:paraId="62377A41" w14:textId="77777777" w:rsidR="00AA477A" w:rsidRPr="00BB3D91" w:rsidRDefault="00567BA4">
      <w:pPr>
        <w:pStyle w:val="ListParagraph"/>
        <w:numPr>
          <w:ilvl w:val="0"/>
          <w:numId w:val="28"/>
        </w:numPr>
        <w:rPr>
          <w:rFonts w:eastAsia="Arial Unicode MS"/>
        </w:rPr>
      </w:pPr>
      <w:r w:rsidRPr="00BB3D91">
        <w:rPr>
          <w:rFonts w:eastAsia="Arial Unicode MS"/>
        </w:rPr>
        <w:t xml:space="preserve">V.S. Naipaul from Trinidad, </w:t>
      </w:r>
      <w:r w:rsidRPr="00BB3D91">
        <w:rPr>
          <w:rFonts w:eastAsia="Arial Unicode MS"/>
          <w:i/>
        </w:rPr>
        <w:t>In a Free State</w:t>
      </w:r>
    </w:p>
    <w:p w14:paraId="055A0A6D" w14:textId="1584CF5A" w:rsidR="00915277" w:rsidRPr="00BB3D91" w:rsidRDefault="00567BA4">
      <w:pPr>
        <w:pStyle w:val="ListParagraph"/>
        <w:numPr>
          <w:ilvl w:val="0"/>
          <w:numId w:val="28"/>
        </w:numPr>
        <w:rPr>
          <w:rFonts w:eastAsia="Arial Unicode MS"/>
        </w:rPr>
      </w:pPr>
      <w:r w:rsidRPr="00BB3D91">
        <w:rPr>
          <w:rFonts w:eastAsia="Arial Unicode MS"/>
          <w:iCs/>
        </w:rPr>
        <w:t xml:space="preserve">Kazuo Ishiguro </w:t>
      </w:r>
      <w:r w:rsidRPr="00BB3D91">
        <w:rPr>
          <w:rFonts w:eastAsia="Arial Unicode MS"/>
        </w:rPr>
        <w:t>The Remains of the Day</w:t>
      </w:r>
    </w:p>
    <w:p w14:paraId="23136A37" w14:textId="7B62B5A7" w:rsidR="00A27A89"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5F7D75CE" w14:textId="77777777" w:rsidR="00E81FA8" w:rsidRPr="00BB3D91" w:rsidRDefault="00E81FA8" w:rsidP="004A2659">
      <w:pPr>
        <w:pStyle w:val="ListParagraph"/>
        <w:numPr>
          <w:ilvl w:val="0"/>
          <w:numId w:val="65"/>
        </w:numPr>
        <w:tabs>
          <w:tab w:val="clear" w:pos="2106"/>
        </w:tabs>
        <w:spacing w:before="0" w:after="0" w:line="240" w:lineRule="auto"/>
        <w:rPr>
          <w:rFonts w:eastAsia="Times New Roman"/>
          <w:lang w:eastAsia="en-GB"/>
        </w:rPr>
      </w:pPr>
      <w:r w:rsidRPr="00BB3D91">
        <w:rPr>
          <w:rFonts w:eastAsia="Times New Roman"/>
          <w:lang w:eastAsia="en-GB"/>
        </w:rPr>
        <w:t xml:space="preserve">Norton Anthology of World Literature, Second Edition, Volumes A-C, Ed. Sarah Lawall, 2002. </w:t>
      </w:r>
    </w:p>
    <w:p w14:paraId="5AD5D80B" w14:textId="3BAC90B8" w:rsidR="00E81FA8" w:rsidRPr="00BB3D91" w:rsidRDefault="00E81FA8" w:rsidP="004A2659">
      <w:pPr>
        <w:pStyle w:val="ListParagraph"/>
        <w:numPr>
          <w:ilvl w:val="0"/>
          <w:numId w:val="65"/>
        </w:numPr>
        <w:tabs>
          <w:tab w:val="clear" w:pos="2106"/>
        </w:tabs>
        <w:spacing w:before="0" w:after="0" w:line="240" w:lineRule="auto"/>
        <w:rPr>
          <w:rFonts w:eastAsia="Times New Roman"/>
          <w:lang w:eastAsia="en-GB"/>
        </w:rPr>
      </w:pPr>
      <w:r w:rsidRPr="00BB3D91">
        <w:rPr>
          <w:rFonts w:eastAsia="Times New Roman"/>
          <w:lang w:eastAsia="en-GB"/>
        </w:rPr>
        <w:t xml:space="preserve">Norton Anthology of World Masterpieces, Expanded Edition, Volume 2, Ed. Maynard Mack, 1995. </w:t>
      </w:r>
    </w:p>
    <w:p w14:paraId="3FDCFFF4" w14:textId="67AA0154" w:rsidR="00E81FA8" w:rsidRPr="00BB3D91" w:rsidRDefault="00E81FA8" w:rsidP="004A2659">
      <w:pPr>
        <w:pStyle w:val="ListParagraph"/>
        <w:numPr>
          <w:ilvl w:val="0"/>
          <w:numId w:val="65"/>
        </w:numPr>
        <w:tabs>
          <w:tab w:val="clear" w:pos="2106"/>
        </w:tabs>
        <w:spacing w:before="0" w:after="0" w:line="240" w:lineRule="auto"/>
        <w:rPr>
          <w:rFonts w:eastAsia="Times New Roman"/>
          <w:lang w:eastAsia="en-GB"/>
        </w:rPr>
      </w:pPr>
      <w:r w:rsidRPr="00BB3D91">
        <w:rPr>
          <w:rFonts w:eastAsia="Times New Roman"/>
          <w:lang w:eastAsia="en-GB"/>
        </w:rPr>
        <w:t>Additional readings distributed digitally (print and bring to class when applicable)</w:t>
      </w:r>
    </w:p>
    <w:p w14:paraId="66BFBCD8" w14:textId="77777777" w:rsidR="00E81FA8" w:rsidRPr="00BB3D91" w:rsidRDefault="00E81FA8" w:rsidP="004A2659">
      <w:pPr>
        <w:pStyle w:val="ListParagraph"/>
        <w:numPr>
          <w:ilvl w:val="0"/>
          <w:numId w:val="65"/>
        </w:numPr>
        <w:tabs>
          <w:tab w:val="clear" w:pos="2106"/>
        </w:tabs>
        <w:spacing w:before="0" w:after="0" w:line="240" w:lineRule="auto"/>
        <w:rPr>
          <w:rFonts w:eastAsia="Times New Roman"/>
          <w:lang w:eastAsia="en-GB"/>
        </w:rPr>
      </w:pPr>
      <w:r w:rsidRPr="00BB3D91">
        <w:rPr>
          <w:rFonts w:eastAsia="Times New Roman"/>
          <w:lang w:eastAsia="en-GB"/>
        </w:rPr>
        <w:t xml:space="preserve">Banham, M., &amp; Canter, Y (eds.). (1987). Critical View on Wole Soyinka’s “Lion and the Jewel.” Harlow: Longman Schools Division. </w:t>
      </w:r>
    </w:p>
    <w:p w14:paraId="32F270EB" w14:textId="77777777" w:rsidR="00E81FA8" w:rsidRPr="00BB3D91" w:rsidRDefault="00E81FA8" w:rsidP="004A2659">
      <w:pPr>
        <w:pStyle w:val="ListParagraph"/>
        <w:numPr>
          <w:ilvl w:val="0"/>
          <w:numId w:val="65"/>
        </w:numPr>
        <w:tabs>
          <w:tab w:val="clear" w:pos="2106"/>
        </w:tabs>
        <w:spacing w:before="0" w:after="0" w:line="240" w:lineRule="auto"/>
        <w:rPr>
          <w:rFonts w:eastAsia="Times New Roman"/>
          <w:lang w:eastAsia="en-GB"/>
        </w:rPr>
      </w:pPr>
      <w:r w:rsidRPr="00BB3D91">
        <w:rPr>
          <w:rFonts w:eastAsia="Times New Roman"/>
          <w:lang w:eastAsia="en-GB"/>
        </w:rPr>
        <w:t xml:space="preserve">2. Blishen, Edward. (1975). Soyinka’s “Lion and the Jewel.” Oxford: Macmillan Education. </w:t>
      </w:r>
    </w:p>
    <w:p w14:paraId="2A7FCD46" w14:textId="77777777" w:rsidR="00E81FA8" w:rsidRPr="00BB3D91" w:rsidRDefault="00E81FA8" w:rsidP="004A2659">
      <w:pPr>
        <w:pStyle w:val="ListParagraph"/>
        <w:numPr>
          <w:ilvl w:val="0"/>
          <w:numId w:val="65"/>
        </w:numPr>
        <w:tabs>
          <w:tab w:val="clear" w:pos="2106"/>
        </w:tabs>
        <w:spacing w:before="0" w:after="0" w:line="240" w:lineRule="auto"/>
        <w:rPr>
          <w:rFonts w:eastAsia="Times New Roman"/>
          <w:lang w:eastAsia="en-GB"/>
        </w:rPr>
      </w:pPr>
      <w:r w:rsidRPr="00BB3D91">
        <w:rPr>
          <w:rFonts w:eastAsia="Times New Roman"/>
          <w:lang w:eastAsia="en-GB"/>
        </w:rPr>
        <w:t xml:space="preserve">3. Burton, Richard. (2009). The 1001 Arabian Nights. Charleston: BiblioBazaar. </w:t>
      </w:r>
    </w:p>
    <w:p w14:paraId="13F646B5" w14:textId="77777777" w:rsidR="00E81FA8" w:rsidRPr="00BB3D91" w:rsidRDefault="00E81FA8" w:rsidP="004A2659">
      <w:pPr>
        <w:pStyle w:val="ListParagraph"/>
        <w:numPr>
          <w:ilvl w:val="0"/>
          <w:numId w:val="65"/>
        </w:numPr>
        <w:tabs>
          <w:tab w:val="clear" w:pos="2106"/>
        </w:tabs>
        <w:spacing w:before="0" w:after="0" w:line="240" w:lineRule="auto"/>
        <w:rPr>
          <w:rFonts w:eastAsia="Times New Roman"/>
          <w:lang w:eastAsia="en-GB"/>
        </w:rPr>
      </w:pPr>
      <w:r w:rsidRPr="00BB3D91">
        <w:rPr>
          <w:rFonts w:eastAsia="Times New Roman"/>
          <w:lang w:eastAsia="en-GB"/>
        </w:rPr>
        <w:t xml:space="preserve">4. Chekhov, Anton. (1973). Stories. Moscow: Progress Publishers. </w:t>
      </w:r>
    </w:p>
    <w:p w14:paraId="1D4E5F0D" w14:textId="77777777" w:rsidR="00E81FA8" w:rsidRPr="00BB3D91" w:rsidRDefault="00E81FA8" w:rsidP="004A2659">
      <w:pPr>
        <w:pStyle w:val="ListParagraph"/>
        <w:numPr>
          <w:ilvl w:val="0"/>
          <w:numId w:val="65"/>
        </w:numPr>
        <w:tabs>
          <w:tab w:val="clear" w:pos="2106"/>
        </w:tabs>
        <w:spacing w:before="0" w:after="0" w:line="240" w:lineRule="auto"/>
        <w:rPr>
          <w:rFonts w:eastAsia="Times New Roman"/>
          <w:lang w:eastAsia="en-GB"/>
        </w:rPr>
      </w:pPr>
      <w:r w:rsidRPr="00BB3D91">
        <w:rPr>
          <w:rFonts w:eastAsia="Times New Roman"/>
          <w:lang w:eastAsia="en-GB"/>
        </w:rPr>
        <w:t xml:space="preserve">5. Chowdhary, Arvind. (2013). Amitav Ghosh’s The Shadow Lines: Critical essays. Chennai: Atlantic Publishers and Distributors Pvt. Ltd. </w:t>
      </w:r>
    </w:p>
    <w:p w14:paraId="5EDB36FD" w14:textId="77777777" w:rsidR="00E81FA8" w:rsidRPr="00BB3D91" w:rsidRDefault="00E81FA8" w:rsidP="004A2659">
      <w:pPr>
        <w:pStyle w:val="ListParagraph"/>
        <w:numPr>
          <w:ilvl w:val="0"/>
          <w:numId w:val="65"/>
        </w:numPr>
        <w:tabs>
          <w:tab w:val="clear" w:pos="2106"/>
        </w:tabs>
        <w:spacing w:before="0" w:after="0" w:line="240" w:lineRule="auto"/>
        <w:rPr>
          <w:rFonts w:eastAsia="Times New Roman"/>
          <w:lang w:eastAsia="en-GB"/>
        </w:rPr>
      </w:pPr>
      <w:r w:rsidRPr="00BB3D91">
        <w:rPr>
          <w:rFonts w:eastAsia="Times New Roman"/>
          <w:lang w:eastAsia="en-GB"/>
        </w:rPr>
        <w:t xml:space="preserve">6. Damrosch, David. (2008). “Toward a History of World Literature.” Retrieved from http://www.jstor.org/stable/20533098?origin=JSTOR-pdf. ---. (2003). </w:t>
      </w:r>
    </w:p>
    <w:p w14:paraId="20039A60" w14:textId="702466AD" w:rsidR="00E81FA8" w:rsidRPr="00BB3D91" w:rsidRDefault="00E81FA8" w:rsidP="004A2659">
      <w:pPr>
        <w:pStyle w:val="ListParagraph"/>
        <w:numPr>
          <w:ilvl w:val="0"/>
          <w:numId w:val="65"/>
        </w:numPr>
        <w:tabs>
          <w:tab w:val="clear" w:pos="2106"/>
        </w:tabs>
        <w:spacing w:before="0" w:after="0" w:line="240" w:lineRule="auto"/>
        <w:rPr>
          <w:rFonts w:eastAsia="Times New Roman"/>
          <w:lang w:eastAsia="en-GB"/>
        </w:rPr>
      </w:pPr>
      <w:r w:rsidRPr="00BB3D91">
        <w:rPr>
          <w:rFonts w:eastAsia="Times New Roman"/>
          <w:lang w:eastAsia="en-GB"/>
        </w:rPr>
        <w:t xml:space="preserve">7. “What is World Literature?” Retrieved from http://press.princeton.edu/chapters/i7545.pdf.de Zeptenik, ST. (2007). “The New Humanities: The Intercultural, the Comparative and the Interdisciplinary.” Retrieved from </w:t>
      </w:r>
      <w:hyperlink r:id="rId15" w:history="1">
        <w:r w:rsidRPr="00BB3D91">
          <w:rPr>
            <w:rStyle w:val="Hyperlink"/>
            <w:rFonts w:eastAsia="Times New Roman"/>
            <w:lang w:eastAsia="en-GB"/>
          </w:rPr>
          <w:t>http://www.jstor.org/stable/40339272?origin=JSTOR-pdf</w:t>
        </w:r>
      </w:hyperlink>
      <w:r w:rsidRPr="00BB3D91">
        <w:rPr>
          <w:rFonts w:eastAsia="Times New Roman"/>
          <w:lang w:eastAsia="en-GB"/>
        </w:rPr>
        <w:t xml:space="preserve">. </w:t>
      </w:r>
    </w:p>
    <w:p w14:paraId="4309CD13" w14:textId="77777777" w:rsidR="00E81FA8" w:rsidRPr="00BB3D91" w:rsidRDefault="00E81FA8" w:rsidP="004A2659">
      <w:pPr>
        <w:pStyle w:val="ListParagraph"/>
        <w:numPr>
          <w:ilvl w:val="0"/>
          <w:numId w:val="65"/>
        </w:numPr>
        <w:tabs>
          <w:tab w:val="clear" w:pos="2106"/>
        </w:tabs>
        <w:spacing w:before="0" w:after="0" w:line="240" w:lineRule="auto"/>
        <w:rPr>
          <w:rFonts w:eastAsia="Times New Roman"/>
          <w:lang w:eastAsia="en-GB"/>
        </w:rPr>
      </w:pPr>
      <w:r w:rsidRPr="00BB3D91">
        <w:rPr>
          <w:rFonts w:eastAsia="Times New Roman"/>
          <w:lang w:eastAsia="en-GB"/>
        </w:rPr>
        <w:t xml:space="preserve">8. Dimock, Wai Chee. (2006). “Genre as World System: Epic and Novel in Four Continents.” Retrieved from http://www.jstor.org/stable/20107382?origin=JSTORpdf. 9. Ghosh, Amitav. (2011). The Shadow Lines. London: John Murrey Publishing Division. </w:t>
      </w:r>
    </w:p>
    <w:p w14:paraId="18DAAC9A" w14:textId="77777777" w:rsidR="00E81FA8" w:rsidRPr="00BB3D91" w:rsidRDefault="00E81FA8" w:rsidP="004A2659">
      <w:pPr>
        <w:pStyle w:val="ListParagraph"/>
        <w:numPr>
          <w:ilvl w:val="0"/>
          <w:numId w:val="65"/>
        </w:numPr>
        <w:tabs>
          <w:tab w:val="clear" w:pos="2106"/>
        </w:tabs>
        <w:spacing w:before="0" w:after="0" w:line="240" w:lineRule="auto"/>
        <w:rPr>
          <w:rFonts w:eastAsia="Times New Roman"/>
          <w:lang w:eastAsia="en-GB"/>
        </w:rPr>
      </w:pPr>
      <w:r w:rsidRPr="00BB3D91">
        <w:rPr>
          <w:rFonts w:eastAsia="Times New Roman"/>
          <w:lang w:eastAsia="en-GB"/>
        </w:rPr>
        <w:t>10. Hornstein, Percy and Brown. (2002). The Reader’s Companion to World Literature (Classics). New York: Signet Classic. Original date 1956.</w:t>
      </w:r>
    </w:p>
    <w:p w14:paraId="0E4803F0" w14:textId="01E094A6" w:rsidR="00E81FA8" w:rsidRPr="00BB3D91" w:rsidRDefault="00E81FA8" w:rsidP="004A2659">
      <w:pPr>
        <w:pStyle w:val="ListParagraph"/>
        <w:numPr>
          <w:ilvl w:val="0"/>
          <w:numId w:val="65"/>
        </w:numPr>
        <w:tabs>
          <w:tab w:val="clear" w:pos="2106"/>
        </w:tabs>
        <w:spacing w:before="0" w:after="0" w:line="240" w:lineRule="auto"/>
        <w:rPr>
          <w:rFonts w:eastAsia="Times New Roman"/>
          <w:lang w:eastAsia="en-GB"/>
        </w:rPr>
      </w:pPr>
      <w:r w:rsidRPr="00BB3D91">
        <w:rPr>
          <w:rFonts w:eastAsia="Times New Roman"/>
          <w:lang w:eastAsia="en-GB"/>
        </w:rPr>
        <w:t xml:space="preserve"> 11. Neruda, Pablo. (1924). “The Saddest Poem.” Retrieved from </w:t>
      </w:r>
      <w:hyperlink r:id="rId16" w:history="1">
        <w:r w:rsidRPr="00BB3D91">
          <w:rPr>
            <w:rStyle w:val="Hyperlink"/>
            <w:rFonts w:eastAsia="Times New Roman"/>
            <w:lang w:eastAsia="en-GB"/>
          </w:rPr>
          <w:t>http://www.poemhunter.com/poem/the-saddest-poem/</w:t>
        </w:r>
      </w:hyperlink>
      <w:r w:rsidRPr="00BB3D91">
        <w:rPr>
          <w:rFonts w:eastAsia="Times New Roman"/>
          <w:lang w:eastAsia="en-GB"/>
        </w:rPr>
        <w:t xml:space="preserve">. </w:t>
      </w:r>
    </w:p>
    <w:p w14:paraId="2D97EF69" w14:textId="7FBFBAD0" w:rsidR="00E81FA8" w:rsidRPr="00753A7C" w:rsidRDefault="00E81FA8" w:rsidP="004A2659">
      <w:pPr>
        <w:pStyle w:val="ListParagraph"/>
        <w:numPr>
          <w:ilvl w:val="0"/>
          <w:numId w:val="65"/>
        </w:numPr>
        <w:tabs>
          <w:tab w:val="clear" w:pos="2106"/>
        </w:tabs>
        <w:spacing w:before="0" w:after="0" w:line="240" w:lineRule="auto"/>
        <w:rPr>
          <w:rFonts w:eastAsia="Arial Unicode MS"/>
          <w:color w:val="5B9BD5" w:themeColor="accent1"/>
        </w:rPr>
      </w:pPr>
      <w:r w:rsidRPr="00753A7C">
        <w:rPr>
          <w:rFonts w:eastAsia="Times New Roman"/>
          <w:lang w:eastAsia="en-GB"/>
        </w:rPr>
        <w:t>12. Soyinka, Wole. (1974). The Lion and the Jewel. London: Oxford UP</w:t>
      </w:r>
    </w:p>
    <w:p w14:paraId="6A4E9FE8" w14:textId="70738F6D" w:rsidR="00665BB7" w:rsidRPr="00BB3D91" w:rsidRDefault="00665BB7" w:rsidP="00D3500A">
      <w:pPr>
        <w:rPr>
          <w:rFonts w:eastAsia="Arial Unicode MS"/>
        </w:rPr>
      </w:pPr>
    </w:p>
    <w:p w14:paraId="65597CD7" w14:textId="32DE514D" w:rsidR="00FF42C6" w:rsidRPr="006C2AC6" w:rsidRDefault="00C6672F" w:rsidP="009351AC">
      <w:pPr>
        <w:pStyle w:val="CourseTitle"/>
      </w:pPr>
      <w:r w:rsidRPr="006C2AC6">
        <w:lastRenderedPageBreak/>
        <w:t xml:space="preserve">LIN 4810 </w:t>
      </w:r>
      <w:r w:rsidR="00753A7C">
        <w:br/>
      </w:r>
      <w:r w:rsidR="006A482A" w:rsidRPr="006C2AC6">
        <w:t>Introduction to</w:t>
      </w:r>
      <w:r w:rsidR="00644E2D" w:rsidRPr="006C2AC6">
        <w:t xml:space="preserve"> </w:t>
      </w:r>
      <w:r w:rsidR="00E4590D" w:rsidRPr="006C2AC6">
        <w:t xml:space="preserve">Translation Studies </w:t>
      </w:r>
    </w:p>
    <w:p w14:paraId="6A28D3B4" w14:textId="1DAA1A15" w:rsidR="0006165D" w:rsidRPr="004D583A" w:rsidRDefault="0006165D"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62B8C628" w14:textId="1341F63D" w:rsidR="0006165D" w:rsidRPr="00BB3D91" w:rsidRDefault="0006165D" w:rsidP="0006165D">
      <w:pPr>
        <w:tabs>
          <w:tab w:val="clear" w:pos="2106"/>
        </w:tabs>
        <w:spacing w:before="0" w:after="0" w:line="240" w:lineRule="auto"/>
        <w:jc w:val="both"/>
        <w:rPr>
          <w:rFonts w:eastAsia="Times New Roman"/>
          <w:lang w:eastAsia="en-GB"/>
        </w:rPr>
      </w:pPr>
      <w:r w:rsidRPr="00BB3D91">
        <w:rPr>
          <w:rFonts w:eastAsia="Times New Roman"/>
          <w:lang w:eastAsia="en-GB"/>
        </w:rPr>
        <w:t>Translation studies is an academic inter</w:t>
      </w:r>
      <w:r w:rsidR="00D742C0">
        <w:rPr>
          <w:rFonts w:eastAsia="Times New Roman"/>
          <w:lang w:eastAsia="en-GB"/>
        </w:rPr>
        <w:t>-</w:t>
      </w:r>
      <w:r w:rsidRPr="00BB3D91">
        <w:rPr>
          <w:rFonts w:eastAsia="Times New Roman"/>
          <w:lang w:eastAsia="en-GB"/>
        </w:rPr>
        <w:t>discipline dealing with the systematic study of the theory, description and application of translation, interpreting, and localization. This course examines the theory and practice of translation from a variety of linguistic and cultural perspectives. The course covers a wide range of issues and debates in translation studies and aims to provide students with an overview of the history of translation studies, different translation theories and various approaches to translation. The basic premise of this course is, if translators are adequately aware of the theoretical and historical dimensions of the discipline they will be able to produce better translations. Besides, this course also focuses on the application of various methods and approaches to different texts.</w:t>
      </w:r>
    </w:p>
    <w:p w14:paraId="0E4A4A1A" w14:textId="10A84ADB"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r w:rsidR="00CB146F" w:rsidRPr="004D583A">
        <w:rPr>
          <w:rStyle w:val="IntenseEmphasis"/>
          <w:smallCaps w:val="0"/>
          <w:color w:val="FFFFFF" w:themeColor="background1"/>
        </w:rPr>
        <w:t xml:space="preserve"> </w:t>
      </w:r>
    </w:p>
    <w:p w14:paraId="3D5E181C" w14:textId="77777777" w:rsidR="0006165D" w:rsidRPr="00BB3D91" w:rsidRDefault="00CB146F" w:rsidP="004A2659">
      <w:pPr>
        <w:pStyle w:val="ListParagraph"/>
        <w:numPr>
          <w:ilvl w:val="0"/>
          <w:numId w:val="66"/>
        </w:numPr>
      </w:pPr>
      <w:r w:rsidRPr="00BB3D91">
        <w:t xml:space="preserve">The course aims to: </w:t>
      </w:r>
    </w:p>
    <w:p w14:paraId="1F158770" w14:textId="77777777" w:rsidR="0006165D" w:rsidRPr="00BB3D91" w:rsidRDefault="00CB146F" w:rsidP="004A2659">
      <w:pPr>
        <w:pStyle w:val="ListParagraph"/>
        <w:numPr>
          <w:ilvl w:val="0"/>
          <w:numId w:val="66"/>
        </w:numPr>
      </w:pPr>
      <w:r w:rsidRPr="00BB3D91">
        <w:t xml:space="preserve">impart knowledge of the notable translation theories to students </w:t>
      </w:r>
    </w:p>
    <w:p w14:paraId="5CD13043" w14:textId="77777777" w:rsidR="0006165D" w:rsidRPr="00BB3D91" w:rsidRDefault="00CB146F" w:rsidP="004A2659">
      <w:pPr>
        <w:pStyle w:val="ListParagraph"/>
        <w:numPr>
          <w:ilvl w:val="0"/>
          <w:numId w:val="66"/>
        </w:numPr>
      </w:pPr>
      <w:r w:rsidRPr="00BB3D91">
        <w:t xml:space="preserve">prepare them to critically reflect on different translation theories </w:t>
      </w:r>
    </w:p>
    <w:p w14:paraId="7AD10486" w14:textId="089A7163" w:rsidR="0006165D" w:rsidRPr="00BB3D91" w:rsidRDefault="00CB146F" w:rsidP="004A2659">
      <w:pPr>
        <w:pStyle w:val="ListParagraph"/>
        <w:numPr>
          <w:ilvl w:val="0"/>
          <w:numId w:val="66"/>
        </w:numPr>
      </w:pPr>
      <w:r w:rsidRPr="00BB3D91">
        <w:t>enable students to apply the methods and strategies discussed in the theories of translation</w:t>
      </w:r>
    </w:p>
    <w:p w14:paraId="1846C2EB" w14:textId="1E723241" w:rsidR="0006165D" w:rsidRPr="00BB3D91" w:rsidRDefault="00CB146F" w:rsidP="004A2659">
      <w:pPr>
        <w:pStyle w:val="ListParagraph"/>
        <w:numPr>
          <w:ilvl w:val="0"/>
          <w:numId w:val="66"/>
        </w:numPr>
      </w:pPr>
      <w:r w:rsidRPr="00BB3D91">
        <w:t xml:space="preserve">acquaint them with the ideological and political nature of translation </w:t>
      </w:r>
    </w:p>
    <w:p w14:paraId="01A3A620" w14:textId="4CC42530" w:rsidR="00CB146F" w:rsidRPr="004D583A" w:rsidRDefault="00CB146F" w:rsidP="004A2659">
      <w:pPr>
        <w:pStyle w:val="ListParagraph"/>
        <w:numPr>
          <w:ilvl w:val="0"/>
          <w:numId w:val="66"/>
        </w:numPr>
      </w:pPr>
      <w:r w:rsidRPr="00BB3D91">
        <w:t>enable them to produce grammatically and stylistically appropriate translations</w:t>
      </w:r>
    </w:p>
    <w:p w14:paraId="589BBCC2" w14:textId="07A28A63" w:rsidR="008977E7" w:rsidRPr="004D583A" w:rsidRDefault="008977E7"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69A5443A" w14:textId="77777777" w:rsidR="00FF42C6" w:rsidRPr="00BB3D91" w:rsidRDefault="00FF42C6">
      <w:pPr>
        <w:pStyle w:val="ListParagraph"/>
        <w:numPr>
          <w:ilvl w:val="0"/>
          <w:numId w:val="29"/>
        </w:numPr>
        <w:rPr>
          <w:rFonts w:eastAsia="Arial Unicode MS"/>
        </w:rPr>
      </w:pPr>
      <w:r w:rsidRPr="00BB3D91">
        <w:rPr>
          <w:rFonts w:eastAsia="Arial Unicode MS"/>
        </w:rPr>
        <w:t xml:space="preserve">Language, culture and society </w:t>
      </w:r>
    </w:p>
    <w:p w14:paraId="0437588A" w14:textId="77777777" w:rsidR="00FF42C6" w:rsidRPr="00BB3D91" w:rsidRDefault="00FF42C6">
      <w:pPr>
        <w:pStyle w:val="ListParagraph"/>
        <w:numPr>
          <w:ilvl w:val="0"/>
          <w:numId w:val="29"/>
        </w:numPr>
        <w:rPr>
          <w:rFonts w:eastAsia="Arial Unicode MS"/>
        </w:rPr>
      </w:pPr>
      <w:r w:rsidRPr="00BB3D91">
        <w:rPr>
          <w:rFonts w:eastAsia="Arial Unicode MS"/>
        </w:rPr>
        <w:t xml:space="preserve">The concept of universe of discourse </w:t>
      </w:r>
    </w:p>
    <w:p w14:paraId="5A4C5616" w14:textId="77777777" w:rsidR="00FF42C6" w:rsidRPr="00BB3D91" w:rsidRDefault="00FF42C6">
      <w:pPr>
        <w:pStyle w:val="ListParagraph"/>
        <w:numPr>
          <w:ilvl w:val="0"/>
          <w:numId w:val="29"/>
        </w:numPr>
        <w:rPr>
          <w:rFonts w:eastAsia="Arial Unicode MS"/>
        </w:rPr>
      </w:pPr>
      <w:r w:rsidRPr="00BB3D91">
        <w:rPr>
          <w:rFonts w:eastAsia="Arial Unicode MS"/>
        </w:rPr>
        <w:t xml:space="preserve">Linguistic relativity </w:t>
      </w:r>
    </w:p>
    <w:p w14:paraId="3D8F6D6C" w14:textId="77777777" w:rsidR="00FF42C6" w:rsidRPr="00BB3D91" w:rsidRDefault="00FF42C6">
      <w:pPr>
        <w:pStyle w:val="ListParagraph"/>
        <w:numPr>
          <w:ilvl w:val="0"/>
          <w:numId w:val="29"/>
        </w:numPr>
        <w:rPr>
          <w:rFonts w:eastAsia="Arial Unicode MS"/>
        </w:rPr>
      </w:pPr>
      <w:r w:rsidRPr="00BB3D91">
        <w:rPr>
          <w:rFonts w:eastAsia="Arial Unicode MS"/>
        </w:rPr>
        <w:t xml:space="preserve">Semantic competence </w:t>
      </w:r>
    </w:p>
    <w:p w14:paraId="4265A37F" w14:textId="77777777" w:rsidR="00FF42C6" w:rsidRPr="00BB3D91" w:rsidRDefault="00FF42C6">
      <w:pPr>
        <w:pStyle w:val="ListParagraph"/>
        <w:numPr>
          <w:ilvl w:val="0"/>
          <w:numId w:val="29"/>
        </w:numPr>
        <w:rPr>
          <w:rFonts w:eastAsia="Arial Unicode MS"/>
        </w:rPr>
      </w:pPr>
      <w:r w:rsidRPr="00BB3D91">
        <w:rPr>
          <w:rFonts w:eastAsia="Arial Unicode MS"/>
        </w:rPr>
        <w:t xml:space="preserve">Comparative Morphology, Syntax, and Semantics </w:t>
      </w:r>
    </w:p>
    <w:p w14:paraId="503E221E" w14:textId="77777777" w:rsidR="00FF42C6" w:rsidRPr="00BB3D91" w:rsidRDefault="00FF42C6">
      <w:pPr>
        <w:pStyle w:val="ListParagraph"/>
        <w:numPr>
          <w:ilvl w:val="0"/>
          <w:numId w:val="29"/>
        </w:numPr>
        <w:rPr>
          <w:rFonts w:eastAsia="Arial Unicode MS"/>
        </w:rPr>
      </w:pPr>
      <w:r w:rsidRPr="00BB3D91">
        <w:rPr>
          <w:rFonts w:eastAsia="Arial Unicode MS"/>
        </w:rPr>
        <w:t>Translatability, Expressibility and Effability</w:t>
      </w:r>
    </w:p>
    <w:p w14:paraId="1DBDBEC3" w14:textId="2586BBFF" w:rsidR="0006165D"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w:t>
      </w:r>
      <w:r w:rsidR="0006165D" w:rsidRPr="004D583A">
        <w:rPr>
          <w:rStyle w:val="IntenseEmphasis"/>
          <w:smallCaps w:val="0"/>
          <w:color w:val="FFFFFF" w:themeColor="background1"/>
        </w:rPr>
        <w:t xml:space="preserve"> READINGS</w:t>
      </w:r>
    </w:p>
    <w:p w14:paraId="7AAFB0B6" w14:textId="220E6823" w:rsidR="00720060" w:rsidRPr="00BB3D91" w:rsidRDefault="00CB146F" w:rsidP="00D3500A">
      <w:pPr>
        <w:rPr>
          <w:rFonts w:eastAsia="Arial Unicode MS"/>
        </w:rPr>
      </w:pPr>
      <w:r w:rsidRPr="00BB3D91">
        <w:t>● Baker, Mona, and Gabriela Saldanha, eds. (2009). Routledge encyclopedia of translation studies. Routledge. ● Bassnett, Susan. (2013). Translation studies. Routledge. ● Munday, Jeremy. (2016). Introducing translation studies: Theories and applications. Routledge. ● Snell-Hornby, Mary. (1988). Translation studies: An integrated approach. John Benjamins Publishing. ● Venuti, Lawrence. (2012). The translation studies reader. Routledge</w:t>
      </w:r>
    </w:p>
    <w:p w14:paraId="411B31D3" w14:textId="15E1CBCB" w:rsidR="00962CD2" w:rsidRPr="006C2AC6" w:rsidRDefault="00C6672F" w:rsidP="009351AC">
      <w:pPr>
        <w:pStyle w:val="CourseTitle"/>
      </w:pPr>
      <w:r w:rsidRPr="006C2AC6">
        <w:lastRenderedPageBreak/>
        <w:t>LIT 4095</w:t>
      </w:r>
      <w:r w:rsidR="00753A7C">
        <w:br/>
      </w:r>
      <w:r w:rsidRPr="006C2AC6">
        <w:t xml:space="preserve"> </w:t>
      </w:r>
      <w:r w:rsidR="006A482A" w:rsidRPr="006C2AC6">
        <w:t>Introduction to</w:t>
      </w:r>
      <w:r w:rsidR="00C13C5F" w:rsidRPr="006C2AC6">
        <w:t xml:space="preserve"> </w:t>
      </w:r>
      <w:r w:rsidR="00962CD2" w:rsidRPr="006C2AC6">
        <w:t>Postmodern Literature</w:t>
      </w:r>
    </w:p>
    <w:p w14:paraId="1E2AC0BF" w14:textId="0854C8F3" w:rsidR="003D6FB8" w:rsidRPr="004D583A" w:rsidRDefault="003D6FB8"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4B53414C" w14:textId="1BD38F3C" w:rsidR="00962CD2" w:rsidRPr="00BB3D91" w:rsidRDefault="00962CD2" w:rsidP="00D3500A">
      <w:pPr>
        <w:rPr>
          <w:rFonts w:eastAsia="Arial Unicode MS"/>
        </w:rPr>
      </w:pPr>
      <w:r w:rsidRPr="00BB3D91">
        <w:rPr>
          <w:rFonts w:eastAsia="Arial Unicode MS"/>
        </w:rPr>
        <w:t>The course introduces the students to works of postmodern literature in a number of genres. The purpose of the course is meant to familiarize the students with a type of literature that is recent and quite different from the literatures of other periods. At the end of the course the learners will be able to identify themes of the works as postmodern, point out and discuss the stylistic features of works that make them postmodern and comment on the themes of such works.</w:t>
      </w:r>
    </w:p>
    <w:p w14:paraId="625473AD" w14:textId="43D7A46D"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r w:rsidR="00CB146F" w:rsidRPr="004D583A">
        <w:rPr>
          <w:rStyle w:val="IntenseEmphasis"/>
          <w:smallCaps w:val="0"/>
          <w:color w:val="FFFFFF" w:themeColor="background1"/>
        </w:rPr>
        <w:t xml:space="preserve"> </w:t>
      </w:r>
    </w:p>
    <w:p w14:paraId="40151D57" w14:textId="36011376" w:rsidR="00CB146F" w:rsidRPr="004D583A" w:rsidRDefault="00CB146F" w:rsidP="004D583A">
      <w:pPr>
        <w:rPr>
          <w:rStyle w:val="IntenseEmphasis"/>
          <w:smallCaps w:val="0"/>
          <w:color w:val="FFFFFF" w:themeColor="background1"/>
        </w:rPr>
      </w:pPr>
      <w:r w:rsidRPr="00BB3D91">
        <w:t>● To introduce the concept of postmodernism and postmodernity ● To make students aware of new narrative techniques and familiarize them with devices used in postmodern literature ● To encourage students to think critically and find new meanings of life and societies through postmodern fiction</w:t>
      </w:r>
    </w:p>
    <w:p w14:paraId="53FCCBB0" w14:textId="02F9B158" w:rsidR="008977E7" w:rsidRPr="004D583A" w:rsidRDefault="008977E7"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241EF8EE" w14:textId="77777777" w:rsidR="00962CD2" w:rsidRPr="00BB3D91" w:rsidRDefault="00962CD2">
      <w:pPr>
        <w:pStyle w:val="ListParagraph"/>
        <w:numPr>
          <w:ilvl w:val="0"/>
          <w:numId w:val="30"/>
        </w:numPr>
        <w:rPr>
          <w:rFonts w:eastAsia="Arial Unicode MS"/>
        </w:rPr>
      </w:pPr>
      <w:r w:rsidRPr="00BB3D91">
        <w:rPr>
          <w:rFonts w:eastAsia="Arial Unicode MS"/>
        </w:rPr>
        <w:t xml:space="preserve">American Graffiti </w:t>
      </w:r>
    </w:p>
    <w:p w14:paraId="53407BB5" w14:textId="77777777" w:rsidR="00962CD2" w:rsidRPr="00BB3D91" w:rsidRDefault="00962CD2">
      <w:pPr>
        <w:pStyle w:val="ListParagraph"/>
        <w:numPr>
          <w:ilvl w:val="0"/>
          <w:numId w:val="30"/>
        </w:numPr>
        <w:rPr>
          <w:rFonts w:eastAsia="Arial Unicode MS"/>
        </w:rPr>
      </w:pPr>
      <w:r w:rsidRPr="00BB3D91">
        <w:rPr>
          <w:rFonts w:eastAsia="Arial Unicode MS"/>
        </w:rPr>
        <w:t>Matrix</w:t>
      </w:r>
    </w:p>
    <w:p w14:paraId="6BD69FE6" w14:textId="77777777" w:rsidR="00962CD2" w:rsidRPr="00BB3D91" w:rsidRDefault="00962CD2">
      <w:pPr>
        <w:pStyle w:val="ListParagraph"/>
        <w:numPr>
          <w:ilvl w:val="0"/>
          <w:numId w:val="30"/>
        </w:numPr>
        <w:rPr>
          <w:rFonts w:eastAsia="Arial Unicode MS"/>
        </w:rPr>
      </w:pPr>
      <w:r w:rsidRPr="00BB3D91">
        <w:rPr>
          <w:rFonts w:eastAsia="Arial Unicode MS"/>
        </w:rPr>
        <w:t>e-literature: InanimateAlice, RedRidinghood</w:t>
      </w:r>
    </w:p>
    <w:p w14:paraId="23C12FE5" w14:textId="77777777" w:rsidR="00962CD2" w:rsidRPr="00BB3D91" w:rsidRDefault="00962CD2">
      <w:pPr>
        <w:pStyle w:val="ListParagraph"/>
        <w:numPr>
          <w:ilvl w:val="0"/>
          <w:numId w:val="30"/>
        </w:numPr>
        <w:rPr>
          <w:rFonts w:eastAsia="Arial Unicode MS"/>
        </w:rPr>
      </w:pPr>
      <w:r w:rsidRPr="00BB3D91">
        <w:rPr>
          <w:rFonts w:eastAsia="Arial Unicode MS"/>
        </w:rPr>
        <w:t>Thomas King Green Grass, Running Water</w:t>
      </w:r>
    </w:p>
    <w:p w14:paraId="4557290D" w14:textId="77777777" w:rsidR="00962CD2" w:rsidRPr="00BB3D91" w:rsidRDefault="00214707">
      <w:pPr>
        <w:pStyle w:val="ListParagraph"/>
        <w:numPr>
          <w:ilvl w:val="0"/>
          <w:numId w:val="30"/>
        </w:numPr>
        <w:rPr>
          <w:rFonts w:eastAsia="Arial Unicode MS"/>
        </w:rPr>
      </w:pPr>
      <w:r w:rsidRPr="00BB3D91">
        <w:rPr>
          <w:rFonts w:eastAsia="Arial Unicode MS"/>
        </w:rPr>
        <w:t>Thomas Pynchon Gravity’sRainbow</w:t>
      </w:r>
    </w:p>
    <w:p w14:paraId="3BCEAECA" w14:textId="77777777" w:rsidR="00214707" w:rsidRPr="00BB3D91" w:rsidRDefault="00214707">
      <w:pPr>
        <w:pStyle w:val="ListParagraph"/>
        <w:numPr>
          <w:ilvl w:val="0"/>
          <w:numId w:val="30"/>
        </w:numPr>
        <w:rPr>
          <w:rFonts w:eastAsia="Arial Unicode MS"/>
        </w:rPr>
      </w:pPr>
      <w:r w:rsidRPr="00BB3D91">
        <w:rPr>
          <w:rFonts w:eastAsia="Arial Unicode MS"/>
        </w:rPr>
        <w:t>Don Delillo</w:t>
      </w:r>
      <w:r w:rsidRPr="00BB3D91">
        <w:rPr>
          <w:rFonts w:eastAsia="Arial Unicode MS"/>
          <w:i/>
          <w:iCs/>
        </w:rPr>
        <w:t>White Noise</w:t>
      </w:r>
    </w:p>
    <w:p w14:paraId="031457C6" w14:textId="77777777" w:rsidR="00214707" w:rsidRPr="00BB3D91" w:rsidRDefault="00351C78">
      <w:pPr>
        <w:pStyle w:val="ListParagraph"/>
        <w:numPr>
          <w:ilvl w:val="0"/>
          <w:numId w:val="30"/>
        </w:numPr>
        <w:rPr>
          <w:rFonts w:eastAsia="Arial Unicode MS"/>
        </w:rPr>
      </w:pPr>
      <w:r w:rsidRPr="00BB3D91">
        <w:rPr>
          <w:rFonts w:eastAsia="Arial Unicode MS"/>
        </w:rPr>
        <w:t xml:space="preserve">Joseph Heller </w:t>
      </w:r>
      <w:r w:rsidR="00214707" w:rsidRPr="00BB3D91">
        <w:rPr>
          <w:rFonts w:eastAsia="Arial Unicode MS"/>
          <w:i/>
          <w:iCs/>
        </w:rPr>
        <w:t>Catch22</w:t>
      </w:r>
    </w:p>
    <w:p w14:paraId="3E77F8FB" w14:textId="77777777" w:rsidR="00214707" w:rsidRPr="00BB3D91" w:rsidRDefault="0052720A">
      <w:pPr>
        <w:pStyle w:val="ListParagraph"/>
        <w:numPr>
          <w:ilvl w:val="0"/>
          <w:numId w:val="30"/>
        </w:numPr>
        <w:rPr>
          <w:rFonts w:eastAsia="Arial Unicode MS"/>
          <w:i/>
          <w:iCs/>
        </w:rPr>
      </w:pPr>
      <w:r w:rsidRPr="00BB3D91">
        <w:rPr>
          <w:rFonts w:eastAsia="Arial Unicode MS"/>
        </w:rPr>
        <w:t>Jorge</w:t>
      </w:r>
      <w:r w:rsidR="00214707" w:rsidRPr="00BB3D91">
        <w:rPr>
          <w:rFonts w:eastAsia="Arial Unicode MS"/>
        </w:rPr>
        <w:t xml:space="preserve"> Lui</w:t>
      </w:r>
      <w:r w:rsidRPr="00BB3D91">
        <w:rPr>
          <w:rFonts w:eastAsia="Arial Unicode MS"/>
        </w:rPr>
        <w:t>s</w:t>
      </w:r>
      <w:r w:rsidR="00214707" w:rsidRPr="00BB3D91">
        <w:rPr>
          <w:rFonts w:eastAsia="Arial Unicode MS"/>
        </w:rPr>
        <w:t xml:space="preserve"> Borges </w:t>
      </w:r>
      <w:r w:rsidR="00214707" w:rsidRPr="00BB3D91">
        <w:rPr>
          <w:rFonts w:eastAsia="Arial Unicode MS"/>
          <w:i/>
          <w:iCs/>
        </w:rPr>
        <w:t>Labyrinth</w:t>
      </w:r>
      <w:r w:rsidR="00351C78" w:rsidRPr="00BB3D91">
        <w:rPr>
          <w:rFonts w:eastAsia="Arial Unicode MS"/>
          <w:i/>
          <w:iCs/>
        </w:rPr>
        <w:t>s</w:t>
      </w:r>
    </w:p>
    <w:p w14:paraId="1B979BEA" w14:textId="77777777" w:rsidR="00141EFD" w:rsidRPr="00BB3D91" w:rsidRDefault="000B150E">
      <w:pPr>
        <w:pStyle w:val="ListParagraph"/>
        <w:numPr>
          <w:ilvl w:val="0"/>
          <w:numId w:val="30"/>
        </w:numPr>
        <w:rPr>
          <w:rFonts w:eastAsia="Arial Unicode MS"/>
        </w:rPr>
      </w:pPr>
      <w:r w:rsidRPr="00BB3D91">
        <w:rPr>
          <w:rFonts w:eastAsia="Arial Unicode MS"/>
        </w:rPr>
        <w:t>Selected poems of Tom Mandel</w:t>
      </w:r>
      <w:r w:rsidR="00D879E4" w:rsidRPr="00BB3D91">
        <w:rPr>
          <w:rFonts w:eastAsia="Arial Unicode MS"/>
        </w:rPr>
        <w:t>,</w:t>
      </w:r>
      <w:r w:rsidRPr="00BB3D91">
        <w:rPr>
          <w:rFonts w:eastAsia="Arial Unicode MS"/>
        </w:rPr>
        <w:t xml:space="preserve"> Alan Davies</w:t>
      </w:r>
      <w:r w:rsidR="00D879E4" w:rsidRPr="00BB3D91">
        <w:rPr>
          <w:rFonts w:eastAsia="Arial Unicode MS"/>
        </w:rPr>
        <w:t>,Karen Mac Cormack and Jessica Grim</w:t>
      </w:r>
    </w:p>
    <w:p w14:paraId="2174042F" w14:textId="6998D572" w:rsidR="003D6FB8"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r w:rsidR="00CB146F" w:rsidRPr="004D583A">
        <w:rPr>
          <w:rStyle w:val="IntenseEmphasis"/>
          <w:smallCaps w:val="0"/>
          <w:color w:val="FFFFFF" w:themeColor="background1"/>
        </w:rPr>
        <w:t xml:space="preserve"> </w:t>
      </w:r>
    </w:p>
    <w:p w14:paraId="22452B9D" w14:textId="37ADCBE6" w:rsidR="00720060" w:rsidRPr="00BB3D91" w:rsidRDefault="00CB146F" w:rsidP="00D3500A">
      <w:pPr>
        <w:rPr>
          <w:rFonts w:eastAsia="Arial Unicode MS"/>
          <w:spacing w:val="15"/>
        </w:rPr>
      </w:pPr>
      <w:r w:rsidRPr="00BB3D91">
        <w:t>● Arac, Jonathan, ed. Postmodernism and Politics. (google books) ● Bertens, Hans. The idea of the postmodern: A History. New York: Routledge, 1995. ● Couturier, Maurice. Representation and Performance in Postmodern Fiction. Université Paul Valéry, 1983. 108 ● Fokkema, Douwe Wessel. Literary History, Modernism, Postmodernism. ● Gregson, Ian. Postmodern Literature. Bloomsbury Academic, 2004. ● Harvey, David. The Condition of Postmodernity. Wiley, 1992. ● Hogue, W. Lawrence. Postmodern American Literature and its other. ● Hoover, Paul. Postmodern American Poetry: A Norton Anthology ● Hutcheon, Linda. Politics of Postmodernism. New York: Routledge, 2002. ● Lyotard, Jean-Francois. The Postmodern Condition. ● McHale, Brain. Postmodernist Fiction. (Available on google books) ● McHale, Brian, and Len Platt, ed. The Cambridge history of Postmodern Literature. New York: Cambridge University Press, 2016</w:t>
      </w:r>
    </w:p>
    <w:p w14:paraId="62B46FD5" w14:textId="1253F5E7" w:rsidR="004542E2" w:rsidRPr="006C2AC6" w:rsidRDefault="004542E2" w:rsidP="009351AC">
      <w:pPr>
        <w:pStyle w:val="CourseTitle"/>
      </w:pPr>
      <w:r w:rsidRPr="006C2AC6">
        <w:lastRenderedPageBreak/>
        <w:t>LIT 4930</w:t>
      </w:r>
      <w:r w:rsidR="00753A7C">
        <w:br/>
      </w:r>
      <w:r w:rsidRPr="006C2AC6">
        <w:t xml:space="preserve"> Introduction to South Asian Literature</w:t>
      </w:r>
    </w:p>
    <w:p w14:paraId="479590FF" w14:textId="6AEA997B" w:rsidR="003D6FB8" w:rsidRPr="004D583A" w:rsidRDefault="003D6FB8"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3F33240F" w14:textId="7AD13971" w:rsidR="004542E2" w:rsidRPr="00BB3D91" w:rsidRDefault="004542E2" w:rsidP="004542E2">
      <w:r w:rsidRPr="00BB3D91">
        <w:t xml:space="preserve">The course is meant to showcase representative works from South Asia. It is meant to be a precursor to the later higher level interaction with South Asian literature in postcolonial studies. </w:t>
      </w:r>
    </w:p>
    <w:p w14:paraId="733CCD72" w14:textId="1E323012"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7EA2858C" w14:textId="6DA05FFB" w:rsidR="00CB146F" w:rsidRPr="00CD6BBA" w:rsidRDefault="00DC117E" w:rsidP="004A2659">
      <w:pPr>
        <w:pStyle w:val="ListParagraph"/>
        <w:numPr>
          <w:ilvl w:val="0"/>
          <w:numId w:val="113"/>
        </w:numPr>
        <w:rPr>
          <w:rStyle w:val="IntenseEmphasis"/>
          <w:smallCaps w:val="0"/>
          <w:color w:val="auto"/>
        </w:rPr>
      </w:pPr>
      <w:r w:rsidRPr="00CD6BBA">
        <w:rPr>
          <w:rStyle w:val="IntenseEmphasis"/>
          <w:smallCaps w:val="0"/>
          <w:color w:val="auto"/>
        </w:rPr>
        <w:t>Demonstrate knowledge of a wide range of texts and topics of resistance in South Asia</w:t>
      </w:r>
    </w:p>
    <w:p w14:paraId="3BEA44DF" w14:textId="318AFC5D" w:rsidR="00CB146F" w:rsidRPr="00CD6BBA" w:rsidRDefault="00DC117E" w:rsidP="004A2659">
      <w:pPr>
        <w:pStyle w:val="ListParagraph"/>
        <w:numPr>
          <w:ilvl w:val="0"/>
          <w:numId w:val="113"/>
        </w:numPr>
        <w:rPr>
          <w:rStyle w:val="IntenseEmphasis"/>
          <w:smallCaps w:val="0"/>
          <w:color w:val="auto"/>
        </w:rPr>
      </w:pPr>
      <w:r w:rsidRPr="00CD6BBA">
        <w:rPr>
          <w:rStyle w:val="IntenseEmphasis"/>
          <w:smallCaps w:val="0"/>
          <w:color w:val="auto"/>
        </w:rPr>
        <w:t>Appreciate the intersectional nature of resistance</w:t>
      </w:r>
    </w:p>
    <w:p w14:paraId="2560DFFA" w14:textId="7174DFBB" w:rsidR="00CB146F" w:rsidRPr="00CD6BBA" w:rsidRDefault="00DC117E" w:rsidP="004A2659">
      <w:pPr>
        <w:pStyle w:val="ListParagraph"/>
        <w:numPr>
          <w:ilvl w:val="0"/>
          <w:numId w:val="113"/>
        </w:numPr>
        <w:rPr>
          <w:rStyle w:val="IntenseEmphasis"/>
          <w:smallCaps w:val="0"/>
          <w:color w:val="auto"/>
        </w:rPr>
      </w:pPr>
      <w:r w:rsidRPr="00CD6BBA">
        <w:rPr>
          <w:rStyle w:val="IntenseEmphasis"/>
          <w:smallCaps w:val="0"/>
          <w:color w:val="auto"/>
        </w:rPr>
        <w:t>Theorise resistance starting from the texts themselves, in relation to other discourses and theoretical concepts</w:t>
      </w:r>
    </w:p>
    <w:p w14:paraId="107D3FCE" w14:textId="57E68C9E" w:rsidR="00CB146F" w:rsidRPr="00CD6BBA" w:rsidRDefault="00DC117E" w:rsidP="004A2659">
      <w:pPr>
        <w:pStyle w:val="ListParagraph"/>
        <w:numPr>
          <w:ilvl w:val="0"/>
          <w:numId w:val="113"/>
        </w:numPr>
        <w:rPr>
          <w:rStyle w:val="IntenseEmphasis"/>
          <w:smallCaps w:val="0"/>
          <w:color w:val="auto"/>
        </w:rPr>
      </w:pPr>
      <w:r w:rsidRPr="00CD6BBA">
        <w:rPr>
          <w:rStyle w:val="IntenseEmphasis"/>
          <w:smallCaps w:val="0"/>
          <w:color w:val="auto"/>
        </w:rPr>
        <w:t>Appreciate the meaning of the form as well as content of resistance literature</w:t>
      </w:r>
    </w:p>
    <w:p w14:paraId="30058E57" w14:textId="577EA2DE" w:rsidR="00CB146F" w:rsidRPr="00CD6BBA" w:rsidRDefault="00DC117E" w:rsidP="004A2659">
      <w:pPr>
        <w:pStyle w:val="ListParagraph"/>
        <w:numPr>
          <w:ilvl w:val="0"/>
          <w:numId w:val="113"/>
        </w:numPr>
        <w:rPr>
          <w:rStyle w:val="IntenseEmphasis"/>
          <w:smallCaps w:val="0"/>
          <w:color w:val="auto"/>
        </w:rPr>
      </w:pPr>
      <w:r w:rsidRPr="00CD6BBA">
        <w:rPr>
          <w:rStyle w:val="IntenseEmphasis"/>
          <w:smallCaps w:val="0"/>
          <w:color w:val="auto"/>
        </w:rPr>
        <w:t>Discover and critically analyse literary texts of resistance in South Asia</w:t>
      </w:r>
    </w:p>
    <w:p w14:paraId="27FB1995" w14:textId="6FCAE23F" w:rsidR="004542E2" w:rsidRPr="004D583A" w:rsidRDefault="004542E2"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67114391" w14:textId="77777777" w:rsidR="004542E2" w:rsidRPr="00BB3D91" w:rsidRDefault="004542E2">
      <w:pPr>
        <w:pStyle w:val="ListParagraph"/>
        <w:numPr>
          <w:ilvl w:val="0"/>
          <w:numId w:val="33"/>
        </w:numPr>
      </w:pPr>
      <w:r w:rsidRPr="00BB3D91">
        <w:t>Arundhati Roy The God of Small Things</w:t>
      </w:r>
    </w:p>
    <w:p w14:paraId="1C59F4BC" w14:textId="77777777" w:rsidR="004542E2" w:rsidRPr="00BB3D91" w:rsidRDefault="004542E2">
      <w:pPr>
        <w:pStyle w:val="ListParagraph"/>
        <w:numPr>
          <w:ilvl w:val="0"/>
          <w:numId w:val="33"/>
        </w:numPr>
      </w:pPr>
      <w:r w:rsidRPr="00BB3D91">
        <w:t>Mohsin Hamid The Reluctant Fundamentalist</w:t>
      </w:r>
    </w:p>
    <w:p w14:paraId="420E88B8" w14:textId="77777777" w:rsidR="004542E2" w:rsidRPr="00BB3D91" w:rsidRDefault="004542E2">
      <w:pPr>
        <w:pStyle w:val="ListParagraph"/>
        <w:numPr>
          <w:ilvl w:val="0"/>
          <w:numId w:val="33"/>
        </w:numPr>
      </w:pPr>
      <w:r w:rsidRPr="00BB3D91">
        <w:t>Stories from Of Other Rooms Other Wonders</w:t>
      </w:r>
    </w:p>
    <w:p w14:paraId="429FCC11" w14:textId="2D8091B2" w:rsidR="004542E2" w:rsidRPr="00BB3D91" w:rsidRDefault="004542E2">
      <w:pPr>
        <w:pStyle w:val="ListParagraph"/>
        <w:numPr>
          <w:ilvl w:val="0"/>
          <w:numId w:val="33"/>
        </w:numPr>
      </w:pPr>
      <w:r w:rsidRPr="00BB3D91">
        <w:t>Poems from The Dance of the Peacock: An Anthology of English Poetry from India</w:t>
      </w:r>
    </w:p>
    <w:p w14:paraId="38622F9C" w14:textId="1487878C" w:rsidR="00685608"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02F334FE"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A History of English Literature in Pakistan by Tariq Rehman</w:t>
      </w:r>
    </w:p>
    <w:p w14:paraId="4744B756"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2. A History of Indian Literature (1911-1956): Sisir Kumar Das Published by Sahitya Akademi, 2006</w:t>
      </w:r>
    </w:p>
    <w:p w14:paraId="323A2787"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3. A History of Indian Literature : Marurice Winternitz (Trns. V.S.Sarma) Motilal Ltd 1996</w:t>
      </w:r>
    </w:p>
    <w:p w14:paraId="7C0B22E2"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4. Modern South Asian Literature in English: Paul Brians, Greenwood Press,London 2003</w:t>
      </w:r>
    </w:p>
    <w:p w14:paraId="524624D2"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5. South Asian Partition Fiction in English : From Khushwant Singh to Amitav Ghosh</w:t>
      </w:r>
    </w:p>
    <w:p w14:paraId="67FF7BB5"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6. Reading Companion to The Novels of Bapsi Sidwa by Khawar Kazi</w:t>
      </w:r>
    </w:p>
    <w:p w14:paraId="4F39AC6A"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7. Granta: The Magazine of New Writing No 112</w:t>
      </w:r>
    </w:p>
    <w:p w14:paraId="72983A4B"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8. The Dragon Fly in the Sun: An Anthology of Pakistani Writing in English edited by Muneeza Shamsi</w:t>
      </w:r>
    </w:p>
    <w:p w14:paraId="55013CA4"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 xml:space="preserve">9. Leaving Home: Towards a New Millennium, A Collection of English Press by Pakistani Writers by selected and </w:t>
      </w:r>
    </w:p>
    <w:p w14:paraId="2B8040E9"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edited by Muneeza Shamsie</w:t>
      </w:r>
    </w:p>
    <w:p w14:paraId="7247029C"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10. Contemporary Pakistani Fiction in English : Idea, nation , state by Cara N. Cilano</w:t>
      </w:r>
    </w:p>
    <w:p w14:paraId="293BFDF4"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11. Hybrid Tapestries by Muneeza Shamsie</w:t>
      </w:r>
    </w:p>
    <w:p w14:paraId="2BBE062E" w14:textId="77777777" w:rsidR="004C3DFF" w:rsidRPr="00BB3D91" w:rsidRDefault="004C3DFF" w:rsidP="004A2659">
      <w:pPr>
        <w:pStyle w:val="ListParagraph"/>
        <w:numPr>
          <w:ilvl w:val="0"/>
          <w:numId w:val="67"/>
        </w:numPr>
        <w:tabs>
          <w:tab w:val="clear" w:pos="2106"/>
        </w:tabs>
        <w:spacing w:before="0" w:after="0" w:line="240" w:lineRule="auto"/>
        <w:rPr>
          <w:rFonts w:eastAsia="Times New Roman"/>
          <w:lang w:eastAsia="en-GB"/>
        </w:rPr>
      </w:pPr>
      <w:r w:rsidRPr="00BB3D91">
        <w:rPr>
          <w:rFonts w:eastAsia="Times New Roman"/>
          <w:lang w:eastAsia="en-GB"/>
        </w:rPr>
        <w:t xml:space="preserve">Bose, Sugata and Ayesha Jalal. Modern South Asia: History, Culture, and Political Economy. New York: Routledge, 2004. </w:t>
      </w:r>
    </w:p>
    <w:p w14:paraId="7734C7AA" w14:textId="77777777" w:rsidR="004C3DFF" w:rsidRPr="00BB3D91" w:rsidRDefault="004C3DFF" w:rsidP="004A2659">
      <w:pPr>
        <w:pStyle w:val="ListParagraph"/>
        <w:numPr>
          <w:ilvl w:val="0"/>
          <w:numId w:val="67"/>
        </w:numPr>
        <w:tabs>
          <w:tab w:val="clear" w:pos="2106"/>
        </w:tabs>
        <w:spacing w:before="0" w:after="0" w:line="240" w:lineRule="auto"/>
        <w:rPr>
          <w:rFonts w:eastAsia="Times New Roman"/>
          <w:lang w:eastAsia="en-GB"/>
        </w:rPr>
      </w:pPr>
      <w:r w:rsidRPr="00BB3D91">
        <w:rPr>
          <w:rFonts w:eastAsia="Times New Roman"/>
          <w:lang w:eastAsia="en-GB"/>
        </w:rPr>
        <w:t xml:space="preserve">Ganguly, Sumit. South Asia. New York: New York University Press, 2006. </w:t>
      </w:r>
    </w:p>
    <w:p w14:paraId="3754797E" w14:textId="77777777" w:rsidR="004C3DFF" w:rsidRPr="00BB3D91" w:rsidRDefault="004C3DFF" w:rsidP="004A2659">
      <w:pPr>
        <w:pStyle w:val="ListParagraph"/>
        <w:numPr>
          <w:ilvl w:val="0"/>
          <w:numId w:val="67"/>
        </w:numPr>
        <w:tabs>
          <w:tab w:val="clear" w:pos="2106"/>
        </w:tabs>
        <w:spacing w:before="0" w:after="0" w:line="240" w:lineRule="auto"/>
        <w:rPr>
          <w:rFonts w:eastAsia="Times New Roman"/>
          <w:lang w:eastAsia="en-GB"/>
        </w:rPr>
      </w:pPr>
      <w:r w:rsidRPr="00BB3D91">
        <w:rPr>
          <w:rFonts w:eastAsia="Times New Roman"/>
          <w:lang w:eastAsia="en-GB"/>
        </w:rPr>
        <w:t xml:space="preserve">Hagerty, Devin T., ed. South Asia in World Politics. Lanham: Rowman &amp; Littlefield, 2005. Mittal, Sushil and Gene Thursby, eds. Religions of South Asia: An Introduction. London: Routledge, 2006. </w:t>
      </w:r>
    </w:p>
    <w:p w14:paraId="3D079765" w14:textId="77777777" w:rsidR="004C3DFF" w:rsidRPr="00BB3D91" w:rsidRDefault="004C3DFF" w:rsidP="004A2659">
      <w:pPr>
        <w:pStyle w:val="ListParagraph"/>
        <w:numPr>
          <w:ilvl w:val="0"/>
          <w:numId w:val="67"/>
        </w:numPr>
        <w:tabs>
          <w:tab w:val="clear" w:pos="2106"/>
        </w:tabs>
        <w:spacing w:before="0" w:after="0" w:line="240" w:lineRule="auto"/>
        <w:rPr>
          <w:rFonts w:eastAsia="Times New Roman"/>
          <w:lang w:eastAsia="en-GB"/>
        </w:rPr>
      </w:pPr>
      <w:r w:rsidRPr="00BB3D91">
        <w:rPr>
          <w:rFonts w:eastAsia="Times New Roman"/>
          <w:lang w:eastAsia="en-GB"/>
        </w:rPr>
        <w:t xml:space="preserve">Hosseini, Khaled. The Kite Runner. New York: Riverhead Books, 2003. Lahiri, Jhumpa. Interpreter of Maladies. Boston: Houghton Mifflin, 1999. Or Lahiri, Jhumpa. Namesake. Boston: Houghton Mifflin, 2003. </w:t>
      </w:r>
    </w:p>
    <w:p w14:paraId="48CE3D78" w14:textId="77777777" w:rsidR="004C3DFF" w:rsidRPr="00BB3D91" w:rsidRDefault="004C3DFF" w:rsidP="004A2659">
      <w:pPr>
        <w:pStyle w:val="ListParagraph"/>
        <w:numPr>
          <w:ilvl w:val="0"/>
          <w:numId w:val="67"/>
        </w:numPr>
        <w:tabs>
          <w:tab w:val="clear" w:pos="2106"/>
        </w:tabs>
        <w:spacing w:before="0" w:after="0" w:line="240" w:lineRule="auto"/>
        <w:rPr>
          <w:rFonts w:eastAsia="Times New Roman"/>
          <w:lang w:eastAsia="en-GB"/>
        </w:rPr>
      </w:pPr>
      <w:r w:rsidRPr="00BB3D91">
        <w:rPr>
          <w:rFonts w:eastAsia="Times New Roman"/>
          <w:lang w:eastAsia="en-GB"/>
        </w:rPr>
        <w:t xml:space="preserve">Gandhi. Dir. Richard Attenborough. Perf. Ben Kingsley. Columbia Pictures, 1982. </w:t>
      </w:r>
    </w:p>
    <w:p w14:paraId="1C3A6444" w14:textId="1FA6AF0B" w:rsidR="004C3DFF" w:rsidRPr="00BB3D91" w:rsidRDefault="004C3DFF" w:rsidP="004A2659">
      <w:pPr>
        <w:pStyle w:val="ListParagraph"/>
        <w:numPr>
          <w:ilvl w:val="0"/>
          <w:numId w:val="67"/>
        </w:numPr>
        <w:tabs>
          <w:tab w:val="clear" w:pos="2106"/>
        </w:tabs>
        <w:spacing w:before="0" w:after="0" w:line="240" w:lineRule="auto"/>
        <w:rPr>
          <w:rFonts w:eastAsia="Times New Roman"/>
          <w:lang w:eastAsia="en-GB"/>
        </w:rPr>
      </w:pPr>
      <w:r w:rsidRPr="00BB3D91">
        <w:rPr>
          <w:rFonts w:eastAsia="Times New Roman"/>
          <w:lang w:eastAsia="en-GB"/>
        </w:rPr>
        <w:t xml:space="preserve">Lagaan. Dir. Ashutosh Gowariker. Perf. Aamir Khan. Aamir Khan Productions, 2001. Or Bombay. Dir. Mani Ratnam. Perf. Arvind Swami, Manisha Koirala. A.B.C.L., Madras Talkies, 1995. </w:t>
      </w:r>
    </w:p>
    <w:p w14:paraId="5389F0AC" w14:textId="77777777" w:rsidR="00685608" w:rsidRPr="00BB3D91" w:rsidRDefault="00685608" w:rsidP="00685608">
      <w:pPr>
        <w:rPr>
          <w:color w:val="5B9BD5" w:themeColor="accent1"/>
        </w:rPr>
      </w:pPr>
    </w:p>
    <w:p w14:paraId="174E497B" w14:textId="450EF6B3"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 xml:space="preserve"> History of English Literature in Pakistan by Tariq Rehman</w:t>
      </w:r>
    </w:p>
    <w:p w14:paraId="3165AAE8"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2. A History of Indian Literature (1911-1956): Sisir Kumar Das Published by Sahitya Akademi, 2006</w:t>
      </w:r>
    </w:p>
    <w:p w14:paraId="245A5B1A"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3. A History of Indian Literature : Marurice Winternitz (Trns. V.S.Sarma) Motilal Ltd 1996</w:t>
      </w:r>
    </w:p>
    <w:p w14:paraId="3965BF99"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4. Modern South Asian Literature in English: Paul Brians, Greenwood Press,London 2003</w:t>
      </w:r>
    </w:p>
    <w:p w14:paraId="0F74318B"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5. South Asian Partition Fiction in English : From Khushwant Singh to Amitav Ghosh</w:t>
      </w:r>
    </w:p>
    <w:p w14:paraId="779D569E"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6. Reading Companion to The Novels of Bapsi Sidwa by Khawar Kazi</w:t>
      </w:r>
    </w:p>
    <w:p w14:paraId="6A10E348"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7. Granta: The Magazine of New Writing No 112</w:t>
      </w:r>
    </w:p>
    <w:p w14:paraId="24EC32F9"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8. The Dragon Fly in the Sun: An Anthology of Pakistani Writing in English edited by Muneeza Shamsi</w:t>
      </w:r>
    </w:p>
    <w:p w14:paraId="146C50ED"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9. Leaving Home: Towards a New Millenniu</w:t>
      </w:r>
    </w:p>
    <w:p w14:paraId="017C8D72"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A History of English Literature in Pakistan by Tariq Rehman</w:t>
      </w:r>
    </w:p>
    <w:p w14:paraId="224AF30E"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2. A History of Indian Literature (1911-1956): Sisir Kumar Das Published by Sahitya Akademi, 2006</w:t>
      </w:r>
    </w:p>
    <w:p w14:paraId="305B331C"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3. A History of Indian Literature : Marurice Winternitz (Trns. V.S.Sarma) Motilal Ltd 1996</w:t>
      </w:r>
    </w:p>
    <w:p w14:paraId="35C4820A"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4. Modern South Asian Literature in English: Paul Brians, Greenwood Press,London 2003</w:t>
      </w:r>
    </w:p>
    <w:p w14:paraId="4EBD990E"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5. South Asian Partition Fiction in English : From Khushwant Singh to Amitav Ghosh</w:t>
      </w:r>
    </w:p>
    <w:p w14:paraId="5AA580F5"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6. Reading Companion to The Novels of Bapsi Sidwa by Khawar Kazi</w:t>
      </w:r>
    </w:p>
    <w:p w14:paraId="1A510CCD"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7. Granta: The Magazine of New Writing No 112</w:t>
      </w:r>
    </w:p>
    <w:p w14:paraId="3264C720"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8. The Dragon Fly in the Sun: An Anthology of Pakistani Writing in English edited by Muneeza Shamsi</w:t>
      </w:r>
    </w:p>
    <w:p w14:paraId="5F37E85F"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9. Leaving Home: Towards a New Millenniu</w:t>
      </w:r>
    </w:p>
    <w:p w14:paraId="252C4E96"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A History of English Literature in Pakistan by Tariq Rehman</w:t>
      </w:r>
    </w:p>
    <w:p w14:paraId="2FCF938E"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2. A History of Indian Literature (1911-1956): Sisir Kumar Das Published by Sahitya Akademi, 2006</w:t>
      </w:r>
    </w:p>
    <w:p w14:paraId="495C77DE"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3. A History of Indian Literature : Marurice Winternitz (Trns. V.S.Sarma) Motilal Ltd 1996</w:t>
      </w:r>
    </w:p>
    <w:p w14:paraId="7B6F4BD9"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4. Modern South Asian Literature in English: Paul Brians, Greenwood Press,London 2003</w:t>
      </w:r>
    </w:p>
    <w:p w14:paraId="77BDB99E"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5. South Asian Partition Fiction in English : From Khushwant Singh to Amitav Ghosh</w:t>
      </w:r>
    </w:p>
    <w:p w14:paraId="4486D0EB"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6. Reading Companion to The Novels of Bapsi Sidwa by Khawar Kazi</w:t>
      </w:r>
    </w:p>
    <w:p w14:paraId="03099E38"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7. Granta: The Magazine of New Writing No 112</w:t>
      </w:r>
    </w:p>
    <w:p w14:paraId="23076B77"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8. The Dragon Fly in the Sun: An Anthology of Pakistani Writing in English edited by Muneeza Shamsi</w:t>
      </w:r>
    </w:p>
    <w:p w14:paraId="6EB272A5"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 xml:space="preserve">9. Leaving Home: Towards a New Millennium, A Collection of English Press by Pakistani Writers by selected and </w:t>
      </w:r>
    </w:p>
    <w:p w14:paraId="4EE5208C"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edited by Muneeza Shamsie</w:t>
      </w:r>
    </w:p>
    <w:p w14:paraId="471E7765" w14:textId="77777777" w:rsidR="00685608"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10. Contemporary Pakistani Fiction in English : Idea, nation , state by Cara N. Cilano</w:t>
      </w:r>
    </w:p>
    <w:p w14:paraId="07647E1F" w14:textId="430FEE59" w:rsidR="004542E2" w:rsidRPr="00BB3D91" w:rsidRDefault="00685608" w:rsidP="00685608">
      <w:pPr>
        <w:shd w:val="clear" w:color="auto" w:fill="FFFFFF"/>
        <w:tabs>
          <w:tab w:val="clear" w:pos="2106"/>
        </w:tabs>
        <w:spacing w:before="0" w:after="0" w:line="0" w:lineRule="auto"/>
        <w:rPr>
          <w:rFonts w:eastAsia="Times New Roman"/>
          <w:color w:val="000000"/>
          <w:lang w:eastAsia="en-GB"/>
        </w:rPr>
      </w:pPr>
      <w:r w:rsidRPr="00BB3D91">
        <w:rPr>
          <w:rFonts w:eastAsia="Times New Roman"/>
          <w:color w:val="000000"/>
          <w:lang w:eastAsia="en-GB"/>
        </w:rPr>
        <w:t>11. Hybrid Tapestries by Muneeza Shamsi</w:t>
      </w:r>
    </w:p>
    <w:p w14:paraId="248B91DE" w14:textId="3A0D5983" w:rsidR="00C90EDE" w:rsidRPr="006C2AC6" w:rsidRDefault="00C6672F" w:rsidP="009351AC">
      <w:pPr>
        <w:pStyle w:val="CourseTitle"/>
      </w:pPr>
      <w:r w:rsidRPr="006C2AC6">
        <w:lastRenderedPageBreak/>
        <w:t xml:space="preserve">LIT 4750 </w:t>
      </w:r>
      <w:r w:rsidR="00753A7C">
        <w:br/>
      </w:r>
      <w:r w:rsidR="00FB4A34" w:rsidRPr="006C2AC6">
        <w:t>African Literature</w:t>
      </w:r>
      <w:r w:rsidR="00811987" w:rsidRPr="006C2AC6">
        <w:br/>
      </w:r>
    </w:p>
    <w:p w14:paraId="69E06EB0" w14:textId="58634902" w:rsidR="003D6FB8" w:rsidRPr="004D583A" w:rsidRDefault="003D6FB8"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7BF87CC6" w14:textId="532C69B7" w:rsidR="00CB146F" w:rsidRPr="00BB3D91" w:rsidRDefault="00FB4A34" w:rsidP="00D3500A">
      <w:r w:rsidRPr="00BB3D91">
        <w:t xml:space="preserve">The course introduces students to a range of African writers writing across Africa by highlighting the diverse historical, postcolonial, and political realities that helped shape current African literary discourse. The people of Africa and Europe met in an unequal situation, in which Africans were rendered materially inferior and subjugated through colonialism and slavery. This is the only form of modernity Africans have known so far. This course will explore issues of slavery, colonization and post-colony. In discussing literatures produced in various countries in Africa, it will be focusing on the distinctive characteristics of each text and how it is different and also very similar with other literary texts produced in Africa. This course will also focus on how various ethnicities, and the creation of borders by ‘former imperial powers’ have created problems for countries even after the independence, and how these conflicts are affecting and shaping the narratives by African writers, both male and female. </w:t>
      </w:r>
    </w:p>
    <w:p w14:paraId="23200B13" w14:textId="4B22AED1"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r w:rsidR="00CB146F" w:rsidRPr="004D583A">
        <w:rPr>
          <w:rStyle w:val="IntenseEmphasis"/>
          <w:smallCaps w:val="0"/>
          <w:color w:val="FFFFFF" w:themeColor="background1"/>
        </w:rPr>
        <w:t xml:space="preserve"> </w:t>
      </w:r>
    </w:p>
    <w:p w14:paraId="1967C99E" w14:textId="7F775B74" w:rsidR="00FB4A34" w:rsidRPr="00BB3D91" w:rsidRDefault="00CB146F" w:rsidP="00D3500A">
      <w:r w:rsidRPr="00BB3D91">
        <w:t xml:space="preserve">This course will: ● augment students’ understanding of commonalities and differences faced by individuals and nations attempting to articulate their complex identities in an era of postcolonial modernity. ● provide students with enough theoretical frameworks to take part in a constructive discourse on issues related to race, identity and gender. ● create an insight into the impact of colonialism, race, class, ethnicity and culture on the works of African writers. ● Improve key understanding of students who after the completion of the course will be in a position to understand multiple cultural viewpoints, sensibilities, and values through careful analysis of </w:t>
      </w:r>
      <w:r w:rsidR="00B039CB">
        <w:t>SUGGESTED</w:t>
      </w:r>
      <w:r w:rsidRPr="00BB3D91">
        <w:t xml:space="preserve"> course content.</w:t>
      </w:r>
      <w:r w:rsidR="00FB4A34" w:rsidRPr="00BB3D91">
        <w:t xml:space="preserve"> </w:t>
      </w:r>
    </w:p>
    <w:p w14:paraId="3DAE6F51" w14:textId="77777777" w:rsidR="00C90EDE" w:rsidRPr="004D583A" w:rsidRDefault="00FB4A34" w:rsidP="004D583A">
      <w:pPr>
        <w:pStyle w:val="CourseSubheading"/>
        <w:rPr>
          <w:rStyle w:val="IntenseEmphasis"/>
          <w:smallCaps w:val="0"/>
          <w:color w:val="FFFFFF" w:themeColor="background1"/>
        </w:rPr>
      </w:pPr>
      <w:r w:rsidRPr="004D583A">
        <w:rPr>
          <w:rStyle w:val="IntenseEmphasis"/>
          <w:smallCaps w:val="0"/>
          <w:color w:val="FFFFFF" w:themeColor="background1"/>
        </w:rPr>
        <w:t xml:space="preserve">Course Contents </w:t>
      </w:r>
    </w:p>
    <w:p w14:paraId="67F143C0" w14:textId="77777777" w:rsidR="00C90EDE" w:rsidRPr="00BB3D91" w:rsidRDefault="00FB4A34">
      <w:pPr>
        <w:pStyle w:val="ListParagraph"/>
        <w:numPr>
          <w:ilvl w:val="0"/>
          <w:numId w:val="42"/>
        </w:numPr>
      </w:pPr>
      <w:r w:rsidRPr="00BB3D91">
        <w:t xml:space="preserve">Achebe, Chinua, Anthills of the Savannah </w:t>
      </w:r>
      <w:r w:rsidR="004D2BA3" w:rsidRPr="00BB3D91">
        <w:t>(London: Pan Books Ltd., 1987)</w:t>
      </w:r>
    </w:p>
    <w:p w14:paraId="2DC107F9" w14:textId="77777777" w:rsidR="00C90EDE" w:rsidRPr="00BB3D91" w:rsidRDefault="00FB4A34">
      <w:pPr>
        <w:pStyle w:val="ListParagraph"/>
        <w:numPr>
          <w:ilvl w:val="0"/>
          <w:numId w:val="42"/>
        </w:numPr>
      </w:pPr>
      <w:r w:rsidRPr="00BB3D91">
        <w:t>Aidoo, Ama Ata, Our Sister Killjoy (Essex</w:t>
      </w:r>
      <w:r w:rsidR="004D2BA3" w:rsidRPr="00BB3D91">
        <w:t>: Longman Group Limited, 1977)</w:t>
      </w:r>
    </w:p>
    <w:p w14:paraId="615BB286" w14:textId="77777777" w:rsidR="004D2BA3" w:rsidRPr="00BB3D91" w:rsidRDefault="00FB4A34">
      <w:pPr>
        <w:pStyle w:val="ListParagraph"/>
        <w:numPr>
          <w:ilvl w:val="0"/>
          <w:numId w:val="42"/>
        </w:numPr>
      </w:pPr>
      <w:r w:rsidRPr="00BB3D91">
        <w:t xml:space="preserve">Coetzee, J.M., Waiting for the Barbarians (1983) </w:t>
      </w:r>
    </w:p>
    <w:p w14:paraId="15DC9B12" w14:textId="77777777" w:rsidR="004D2BA3" w:rsidRPr="00BB3D91" w:rsidRDefault="00FB4A34">
      <w:pPr>
        <w:pStyle w:val="ListParagraph"/>
        <w:numPr>
          <w:ilvl w:val="0"/>
          <w:numId w:val="42"/>
        </w:numPr>
      </w:pPr>
      <w:r w:rsidRPr="00BB3D91">
        <w:t xml:space="preserve">Head, Bessie, A Question of Power </w:t>
      </w:r>
    </w:p>
    <w:p w14:paraId="4B35B397" w14:textId="77777777" w:rsidR="004D2BA3" w:rsidRPr="00BB3D91" w:rsidRDefault="00FB4A34">
      <w:pPr>
        <w:pStyle w:val="ListParagraph"/>
        <w:numPr>
          <w:ilvl w:val="0"/>
          <w:numId w:val="42"/>
        </w:numPr>
      </w:pPr>
      <w:r w:rsidRPr="00BB3D91">
        <w:t xml:space="preserve">Nadine Gordimer (selective short stories) </w:t>
      </w:r>
    </w:p>
    <w:p w14:paraId="66378E95" w14:textId="77777777" w:rsidR="004D2BA3" w:rsidRPr="00BB3D91" w:rsidRDefault="00FB4A34">
      <w:pPr>
        <w:pStyle w:val="ListParagraph"/>
        <w:numPr>
          <w:ilvl w:val="0"/>
          <w:numId w:val="42"/>
        </w:numPr>
      </w:pPr>
      <w:r w:rsidRPr="00BB3D91">
        <w:t>Nwapa, Flora,  Efuru (1966)   Salih, Tayeb, Season of Migration to the North (Lon</w:t>
      </w:r>
      <w:r w:rsidR="004D2BA3" w:rsidRPr="00BB3D91">
        <w:t>don: Penguin Books Ltd., 2003)</w:t>
      </w:r>
    </w:p>
    <w:p w14:paraId="7C65C517" w14:textId="77777777" w:rsidR="004D2BA3" w:rsidRPr="00BB3D91" w:rsidRDefault="00FB4A34">
      <w:pPr>
        <w:pStyle w:val="ListParagraph"/>
        <w:numPr>
          <w:ilvl w:val="0"/>
          <w:numId w:val="42"/>
        </w:numPr>
      </w:pPr>
      <w:r w:rsidRPr="00BB3D91">
        <w:t>Sembène, Ousmane, Xala, trans. Clive Wake (Chicag</w:t>
      </w:r>
      <w:r w:rsidR="004D2BA3" w:rsidRPr="00BB3D91">
        <w:t>o: Lawrence Hill Books, 1976)</w:t>
      </w:r>
    </w:p>
    <w:p w14:paraId="6746F0D3" w14:textId="77777777" w:rsidR="004D2BA3" w:rsidRPr="00BB3D91" w:rsidRDefault="00FB4A34">
      <w:pPr>
        <w:pStyle w:val="ListParagraph"/>
        <w:numPr>
          <w:ilvl w:val="0"/>
          <w:numId w:val="42"/>
        </w:numPr>
      </w:pPr>
      <w:r w:rsidRPr="00BB3D91">
        <w:t xml:space="preserve">Soyinka, Wole, Death and the King’s Horsemen (1975)  </w:t>
      </w:r>
    </w:p>
    <w:p w14:paraId="2791B707" w14:textId="1F559246" w:rsidR="00FB4A34" w:rsidRPr="00BB3D91" w:rsidRDefault="00FB4A34">
      <w:pPr>
        <w:pStyle w:val="ListParagraph"/>
        <w:numPr>
          <w:ilvl w:val="0"/>
          <w:numId w:val="42"/>
        </w:numPr>
      </w:pPr>
      <w:r w:rsidRPr="00BB3D91">
        <w:t>waThiong'o, Ngũgĩ , A Grain of Wheat (London: Heinemann</w:t>
      </w:r>
      <w:r w:rsidR="004D2BA3" w:rsidRPr="00BB3D91">
        <w:t xml:space="preserve"> Educational Books Ltd., 1967)</w:t>
      </w:r>
    </w:p>
    <w:p w14:paraId="38C18BFC" w14:textId="0921C2FE"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r w:rsidR="00CB146F" w:rsidRPr="004D583A">
        <w:rPr>
          <w:rStyle w:val="IntenseEmphasis"/>
          <w:smallCaps w:val="0"/>
          <w:color w:val="FFFFFF" w:themeColor="background1"/>
        </w:rPr>
        <w:t xml:space="preserve"> </w:t>
      </w:r>
    </w:p>
    <w:p w14:paraId="30D94E03" w14:textId="5432B7C9" w:rsidR="00CB146F" w:rsidRPr="00BB3D91" w:rsidRDefault="00CB146F" w:rsidP="00CB146F">
      <w:r w:rsidRPr="00BB3D91">
        <w:t xml:space="preserve">● Alfred, Obiora Uzokwe, Surviving in Biafra: The Story of the Nigerian Civil War: Over Two Million Died (New York: Writers Advantage, 2003). ● Allan, Tuzyline Jita, ed. Teaching African Literatures in a Global Literary Economy (New York: The Feminist Press, 1997). ● Bekers, E., Helf, S., and Merolla, D., ed. Transcultural Modernities: Narrating Africa (Amsterdam: Rodopi, 2009). ● Birbalsingh, Frank, “Teaching African Literature Critically”, Canadian Journal of African Studies. 16.3 (1962) ● Bohen, Adu </w:t>
      </w:r>
      <w:r w:rsidRPr="00BB3D91">
        <w:lastRenderedPageBreak/>
        <w:t>Albert, African Perspectives on Colonialism (Baltimore: The Johns Hopkins UP, 1987). ● Drayton, Arthur D., and Ajayi-Soyinka, O., ed. African Literatures at the Millennium (Trenton, NJ: Africa World Press, 2007). ● Fanon, Frantz, A Dying Colonisation, trans. Haakon Chevalier (NY: Grove Press, 1965). ● Finnegan, Ruth, Oral Literature in Africa (Oxford: Oxford University Press, 1970). ● Irele, Abiola, The African Experience in Literature and Ideology (Indiana University Press, 1990) ● Ndlovu-Gatsheni, Sabelo J, Empire, Global Coloniality and African Subjectivity, (USA: Berghahn Books, 2013) ● Schipper, Mineke, ‘Mother Africa on a Pedestal: The Male Heritage in African Literature and Criticism’, African Literature Today, 15 (1987), 35-54. ● Stratton, Florence, Contemporary African Literature and the Politics of Gender (London &amp; New York: Routledge, 1994)</w:t>
      </w:r>
    </w:p>
    <w:p w14:paraId="1C27625C" w14:textId="2D2FD214" w:rsidR="004D2BA3" w:rsidRPr="006C2AC6" w:rsidRDefault="004542E2" w:rsidP="009351AC">
      <w:pPr>
        <w:pStyle w:val="CourseTitle"/>
      </w:pPr>
      <w:r w:rsidRPr="006C2AC6">
        <w:lastRenderedPageBreak/>
        <w:t>LIT 4770</w:t>
      </w:r>
      <w:r w:rsidR="00422BC5" w:rsidRPr="006C2AC6">
        <w:t xml:space="preserve"> </w:t>
      </w:r>
      <w:r w:rsidR="00753A7C">
        <w:br/>
      </w:r>
      <w:r w:rsidR="00393B67" w:rsidRPr="006C2AC6">
        <w:t>Postcolonial Women’s Writing</w:t>
      </w:r>
    </w:p>
    <w:p w14:paraId="0D5DE03B" w14:textId="5C8B61D3" w:rsidR="003D6FB8" w:rsidRPr="004D583A" w:rsidRDefault="003D6FB8"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2DF51C98" w14:textId="73F4B202" w:rsidR="00393B67" w:rsidRPr="00BB3D91" w:rsidRDefault="00393B67" w:rsidP="00D3500A">
      <w:r w:rsidRPr="00BB3D91">
        <w:t xml:space="preserve">This course introduces students to postcolonial women authors and their politics of gender and identity. The main corpus of Postcolonial writing has mostly been focused on the work of male authors; however, in order to understand the aesthetics and politics in the field of Post-colonial, it is extremely important to take into consideration the work of female author. This course will explain that how gender and class as separate and important categories affect the creative process of women writers and consequently, how their work distinguishes from the work of postcolonial male authors. This course will further elaborate that the creative work of Postcolonial women authors negotiate between their indigenous traditions and modernity, and how this negotiation becomes an important and integral element of their feminist discourses.   </w:t>
      </w:r>
    </w:p>
    <w:p w14:paraId="2A08D14A" w14:textId="71A4C0C1"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r w:rsidR="00CB146F" w:rsidRPr="004D583A">
        <w:rPr>
          <w:rStyle w:val="IntenseEmphasis"/>
          <w:smallCaps w:val="0"/>
          <w:color w:val="FFFFFF" w:themeColor="background1"/>
        </w:rPr>
        <w:t xml:space="preserve"> </w:t>
      </w:r>
    </w:p>
    <w:p w14:paraId="29F72167" w14:textId="2DC2ECF2" w:rsidR="00CB146F" w:rsidRPr="00BB3D91" w:rsidRDefault="00CB146F" w:rsidP="00D3500A">
      <w:r w:rsidRPr="00BB3D91">
        <w:t>This course will accomplish the following goals: ● It will enable students to construct a literary framework for the analysis of Post-colonial women’s literature and theories in order to understand varied female experiences. ● Students will be in a better position to engage critically with the work of Post-colonial women writers within their distinctive sociocultural context. ● It will encourage them to observe the diversity and uniqueness of women experiences and hence contesting the concept of universal sisterhood. ● It will further enable them to acknowledge ‘female literary tradition’, and engage with it on both personal and political level.</w:t>
      </w:r>
    </w:p>
    <w:p w14:paraId="2F56BD66" w14:textId="77777777" w:rsidR="004D2BA3" w:rsidRPr="004D583A" w:rsidRDefault="00393B67" w:rsidP="004D583A">
      <w:pPr>
        <w:pStyle w:val="CourseSubheading"/>
        <w:rPr>
          <w:rStyle w:val="IntenseEmphasis"/>
          <w:smallCaps w:val="0"/>
          <w:color w:val="FFFFFF" w:themeColor="background1"/>
        </w:rPr>
      </w:pPr>
      <w:r w:rsidRPr="004D583A">
        <w:rPr>
          <w:rStyle w:val="IntenseEmphasis"/>
          <w:smallCaps w:val="0"/>
          <w:color w:val="FFFFFF" w:themeColor="background1"/>
        </w:rPr>
        <w:t xml:space="preserve">Course Contents </w:t>
      </w:r>
    </w:p>
    <w:p w14:paraId="2DACC527" w14:textId="77777777" w:rsidR="004D2BA3" w:rsidRPr="00BB3D91" w:rsidRDefault="00393B67" w:rsidP="004A2659">
      <w:pPr>
        <w:pStyle w:val="ListParagraph"/>
        <w:numPr>
          <w:ilvl w:val="0"/>
          <w:numId w:val="112"/>
        </w:numPr>
      </w:pPr>
      <w:r w:rsidRPr="00BB3D91">
        <w:t xml:space="preserve">Adichie, ChimamandaNgozi: Purple Hibiscus  </w:t>
      </w:r>
    </w:p>
    <w:p w14:paraId="58142D80" w14:textId="77777777" w:rsidR="004D2BA3" w:rsidRPr="00BB3D91" w:rsidRDefault="004D2BA3" w:rsidP="004A2659">
      <w:pPr>
        <w:pStyle w:val="ListParagraph"/>
        <w:numPr>
          <w:ilvl w:val="0"/>
          <w:numId w:val="112"/>
        </w:numPr>
      </w:pPr>
      <w:r w:rsidRPr="00BB3D91">
        <w:t>Aboulela, Leila:</w:t>
      </w:r>
      <w:r w:rsidR="00393B67" w:rsidRPr="00BB3D91">
        <w:t xml:space="preserve">    The Translator  </w:t>
      </w:r>
    </w:p>
    <w:p w14:paraId="19227A85" w14:textId="77777777" w:rsidR="004D2BA3" w:rsidRPr="00BB3D91" w:rsidRDefault="00393B67" w:rsidP="004A2659">
      <w:pPr>
        <w:pStyle w:val="ListParagraph"/>
        <w:numPr>
          <w:ilvl w:val="0"/>
          <w:numId w:val="112"/>
        </w:numPr>
      </w:pPr>
      <w:r w:rsidRPr="00BB3D91">
        <w:t xml:space="preserve">Emecheta, Buchi:    The Joys of Motherhood </w:t>
      </w:r>
    </w:p>
    <w:p w14:paraId="5AC2ECD3" w14:textId="77777777" w:rsidR="004D2BA3" w:rsidRPr="00BB3D91" w:rsidRDefault="00393B67" w:rsidP="004A2659">
      <w:pPr>
        <w:pStyle w:val="ListParagraph"/>
        <w:numPr>
          <w:ilvl w:val="0"/>
          <w:numId w:val="112"/>
        </w:numPr>
      </w:pPr>
      <w:r w:rsidRPr="00BB3D91">
        <w:t xml:space="preserve">Abouzaid, Leila:    The Year of Elephant  </w:t>
      </w:r>
    </w:p>
    <w:p w14:paraId="03043073" w14:textId="77777777" w:rsidR="004D2BA3" w:rsidRPr="00BB3D91" w:rsidRDefault="00393B67" w:rsidP="004A2659">
      <w:pPr>
        <w:pStyle w:val="ListParagraph"/>
        <w:numPr>
          <w:ilvl w:val="0"/>
          <w:numId w:val="112"/>
        </w:numPr>
      </w:pPr>
      <w:r w:rsidRPr="00BB3D91">
        <w:t xml:space="preserve">El Saadawi, Nawal:  Woman at Point Zero  </w:t>
      </w:r>
    </w:p>
    <w:p w14:paraId="52C35E6E" w14:textId="77777777" w:rsidR="004D2BA3" w:rsidRPr="00BB3D91" w:rsidRDefault="00393B67" w:rsidP="004A2659">
      <w:pPr>
        <w:pStyle w:val="ListParagraph"/>
        <w:numPr>
          <w:ilvl w:val="0"/>
          <w:numId w:val="112"/>
        </w:numPr>
      </w:pPr>
      <w:r w:rsidRPr="00BB3D91">
        <w:t>Gauhar, Feryal:   No</w:t>
      </w:r>
      <w:r w:rsidR="004D2BA3" w:rsidRPr="00BB3D91">
        <w:t xml:space="preserve"> Space for Further Burials </w:t>
      </w:r>
      <w:r w:rsidRPr="00BB3D91">
        <w:t xml:space="preserve">(2010)                                                                                        Roy, Arundhati:    The God of Small Things (1997) </w:t>
      </w:r>
    </w:p>
    <w:p w14:paraId="2C0A73B6" w14:textId="77777777" w:rsidR="004D2BA3" w:rsidRPr="00BB3D91" w:rsidRDefault="00393B67" w:rsidP="004A2659">
      <w:pPr>
        <w:pStyle w:val="ListParagraph"/>
        <w:numPr>
          <w:ilvl w:val="0"/>
          <w:numId w:val="112"/>
        </w:numPr>
      </w:pPr>
      <w:r w:rsidRPr="00BB3D91">
        <w:t xml:space="preserve">Mosteghanemi, Ahlam:   Memory in the Flesh (2003) </w:t>
      </w:r>
    </w:p>
    <w:p w14:paraId="2805DE1E" w14:textId="77777777" w:rsidR="004D2BA3" w:rsidRPr="00BB3D91" w:rsidRDefault="00393B67" w:rsidP="004A2659">
      <w:pPr>
        <w:pStyle w:val="ListParagraph"/>
        <w:numPr>
          <w:ilvl w:val="0"/>
          <w:numId w:val="112"/>
        </w:numPr>
      </w:pPr>
      <w:r w:rsidRPr="00BB3D91">
        <w:t xml:space="preserve">ShadabZeest Hashmi:  (selected poems) </w:t>
      </w:r>
    </w:p>
    <w:p w14:paraId="0426E5F1" w14:textId="77777777" w:rsidR="004D2BA3" w:rsidRPr="00BB3D91" w:rsidRDefault="00393B67" w:rsidP="004A2659">
      <w:pPr>
        <w:pStyle w:val="ListParagraph"/>
        <w:numPr>
          <w:ilvl w:val="0"/>
          <w:numId w:val="112"/>
        </w:numPr>
      </w:pPr>
      <w:r w:rsidRPr="00BB3D91">
        <w:t xml:space="preserve">Kamla Das:   (selected poems) </w:t>
      </w:r>
    </w:p>
    <w:p w14:paraId="634FF523" w14:textId="77777777" w:rsidR="004D2BA3" w:rsidRPr="00BB3D91" w:rsidRDefault="00393B67" w:rsidP="004A2659">
      <w:pPr>
        <w:pStyle w:val="ListParagraph"/>
        <w:numPr>
          <w:ilvl w:val="0"/>
          <w:numId w:val="112"/>
        </w:numPr>
      </w:pPr>
      <w:r w:rsidRPr="00BB3D91">
        <w:t xml:space="preserve">Aidoo, Ama Ata:    Anowa (1970) </w:t>
      </w:r>
    </w:p>
    <w:p w14:paraId="0D7C2E76" w14:textId="77777777" w:rsidR="004D2BA3" w:rsidRPr="00BB3D91" w:rsidRDefault="004D2BA3" w:rsidP="004A2659">
      <w:pPr>
        <w:pStyle w:val="ListParagraph"/>
        <w:numPr>
          <w:ilvl w:val="0"/>
          <w:numId w:val="112"/>
        </w:numPr>
      </w:pPr>
      <w:r w:rsidRPr="00BB3D91">
        <w:t>Gupta, Tanika:</w:t>
      </w:r>
      <w:r w:rsidR="00393B67" w:rsidRPr="00BB3D91">
        <w:t xml:space="preserve"> Skeleton (1997) </w:t>
      </w:r>
    </w:p>
    <w:p w14:paraId="700F2A2C" w14:textId="77777777" w:rsidR="00FB4A34" w:rsidRPr="00BB3D91" w:rsidRDefault="00393B67" w:rsidP="004A2659">
      <w:pPr>
        <w:pStyle w:val="ListParagraph"/>
        <w:numPr>
          <w:ilvl w:val="0"/>
          <w:numId w:val="112"/>
        </w:numPr>
      </w:pPr>
      <w:r w:rsidRPr="00BB3D91">
        <w:t>Ahmad, Rukhsana:  River on the Fire (2000)</w:t>
      </w:r>
    </w:p>
    <w:p w14:paraId="48C41751" w14:textId="60349C43"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r w:rsidR="00CB146F" w:rsidRPr="004D583A">
        <w:rPr>
          <w:rStyle w:val="IntenseEmphasis"/>
          <w:smallCaps w:val="0"/>
          <w:color w:val="FFFFFF" w:themeColor="background1"/>
        </w:rPr>
        <w:t xml:space="preserve"> </w:t>
      </w:r>
    </w:p>
    <w:p w14:paraId="10D1DADD" w14:textId="3BD006E7" w:rsidR="00393B67" w:rsidRPr="00BB3D91" w:rsidRDefault="00CB146F" w:rsidP="00D3500A">
      <w:r w:rsidRPr="00BB3D91">
        <w:t>● Arndt, Susan, ‘Boundless Whiteness? Feminism and White Women in the Mirror of African Feminist Writing’, Journal for African Culture and Society, 29-30 (2005), 157-72. ● Boehmer, Elleke, Stories of Women: Gender and Narrative in the Postcolonial Nation (Manchester: Manchester University Press, 2005). ● Gauch,Suzanne,LiberatingShahrazad:Feminism, Postcolonialism, and Islam (Minneapolis: University of Minnesota Press, 2007). ● hooks, bell, Ain’t I a Woman: Black Women and Feminism(London: Pluto Press, 1982). ● Lewis, R., and Mills, S., ed. Feminist Postcolonial Theory: A Reader (Edinburgh: Edinburgh University press, 2003) ● Loomba, Ania, Ritty A. Lukose, ed. South-</w:t>
      </w:r>
      <w:r w:rsidRPr="00BB3D91">
        <w:lastRenderedPageBreak/>
        <w:t>Asian Feminisms (Durham &amp; London: Duke University Press, 2012) Mernissi, Fatima, Scheherazade Goes West: Different Cultures, Different Harems (New York: Washington Square Press, 2001).</w:t>
      </w:r>
    </w:p>
    <w:p w14:paraId="12F80595" w14:textId="1E9B1ACA" w:rsidR="004D2BA3" w:rsidRPr="006C2AC6" w:rsidRDefault="004542E2" w:rsidP="009351AC">
      <w:pPr>
        <w:pStyle w:val="CourseTitle"/>
      </w:pPr>
      <w:r w:rsidRPr="006C2AC6">
        <w:lastRenderedPageBreak/>
        <w:t xml:space="preserve">LIT 4760 </w:t>
      </w:r>
      <w:r w:rsidR="00753A7C">
        <w:br/>
      </w:r>
      <w:r w:rsidR="00393B67" w:rsidRPr="006C2AC6">
        <w:t>Pakistani Folk Literature</w:t>
      </w:r>
    </w:p>
    <w:p w14:paraId="07FA5CB6" w14:textId="4BC6935B" w:rsidR="003D6FB8" w:rsidRPr="004D583A" w:rsidRDefault="003D6FB8"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4FFAD05D" w14:textId="6A34D5C9" w:rsidR="00393B67" w:rsidRPr="00BB3D91" w:rsidRDefault="00393B67" w:rsidP="00D3500A">
      <w:r w:rsidRPr="00BB3D91">
        <w:t xml:space="preserve">Culturally, Pakistan is stunningly rich in diversity. Besides, Sindhi, Punjabi, Balochi, Pashto, Hindko, Kashmiri, Shina, and Burshuski literatures, there are Khowar, Kalasha, Bashgali, Gawarbati, Madaklashti, and Wakhi folktales and songs only in one district, Chitral in KP.  Based upon the availability of written sources, local colleges and universities are encouraged to develop courses on the locally available materials, especially folk tales and songs.  This course is focused on Khowar folktales and songs found in district Chitral.   </w:t>
      </w:r>
    </w:p>
    <w:p w14:paraId="2864A334" w14:textId="4C9386E6" w:rsidR="003D6FB8"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r w:rsidR="00CB146F" w:rsidRPr="004D583A">
        <w:rPr>
          <w:rStyle w:val="IntenseEmphasis"/>
          <w:smallCaps w:val="0"/>
          <w:color w:val="FFFFFF" w:themeColor="background1"/>
        </w:rPr>
        <w:t xml:space="preserve"> </w:t>
      </w:r>
    </w:p>
    <w:p w14:paraId="7EB58859" w14:textId="1C0FE22D" w:rsidR="00CB146F" w:rsidRPr="004D583A" w:rsidRDefault="00CB146F" w:rsidP="004D583A">
      <w:pPr>
        <w:rPr>
          <w:rStyle w:val="IntenseEmphasis"/>
          <w:smallCaps w:val="0"/>
          <w:color w:val="FFFFFF" w:themeColor="background1"/>
        </w:rPr>
      </w:pPr>
      <w:r w:rsidRPr="00BB3D91">
        <w:t>The core objectives of the course are to 1. Familiarize students with the contents Khowar folktales and songs 2. Encourage students for research on local literary resources 3. Bring local literatures into the mainstream of academic study</w:t>
      </w:r>
    </w:p>
    <w:p w14:paraId="64185234" w14:textId="6F8C9177" w:rsidR="004D2BA3" w:rsidRPr="004D583A" w:rsidRDefault="004D2BA3"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40431853" w14:textId="75C40405" w:rsidR="004D2BA3" w:rsidRPr="00BB3D91" w:rsidRDefault="004D2BA3">
      <w:pPr>
        <w:pStyle w:val="ListParagraph"/>
        <w:numPr>
          <w:ilvl w:val="0"/>
          <w:numId w:val="43"/>
        </w:numPr>
      </w:pPr>
      <w:r w:rsidRPr="00BB3D91">
        <w:t>Abbasi, Muhammad Yusuf. 1992</w:t>
      </w:r>
      <w:r w:rsidR="009409BF" w:rsidRPr="00BB3D91">
        <w:t xml:space="preserve">. </w:t>
      </w:r>
      <w:r w:rsidR="00393B67" w:rsidRPr="00BB3D91">
        <w:t>Pakistani Culture: A Profile Historic</w:t>
      </w:r>
      <w:r w:rsidRPr="00BB3D91">
        <w:t>al studies (Pakistan) series, 7</w:t>
      </w:r>
      <w:r w:rsidR="00393B67" w:rsidRPr="00BB3D91">
        <w:t xml:space="preserve"> Islamabad: National Inst. of Hi</w:t>
      </w:r>
      <w:r w:rsidRPr="00BB3D91">
        <w:t>storical and Cultural Research</w:t>
      </w:r>
    </w:p>
    <w:p w14:paraId="6908F7A6" w14:textId="7BDB3969" w:rsidR="004D2BA3" w:rsidRPr="00BB3D91" w:rsidRDefault="004D2BA3">
      <w:pPr>
        <w:pStyle w:val="ListParagraph"/>
        <w:numPr>
          <w:ilvl w:val="0"/>
          <w:numId w:val="43"/>
        </w:numPr>
      </w:pPr>
      <w:r w:rsidRPr="00BB3D91">
        <w:t>A</w:t>
      </w:r>
      <w:r w:rsidR="00393B67" w:rsidRPr="00BB3D91">
        <w:t>bbas, Zainab</w:t>
      </w:r>
      <w:r w:rsidR="009409BF" w:rsidRPr="00BB3D91">
        <w:t xml:space="preserve"> </w:t>
      </w:r>
      <w:r w:rsidR="00393B67" w:rsidRPr="00BB3D91">
        <w:t>Ghulam. 1960. Folk Tales of Pakistan. Karachi: Pakis</w:t>
      </w:r>
      <w:r w:rsidRPr="00BB3D91">
        <w:t>tan Publications</w:t>
      </w:r>
    </w:p>
    <w:p w14:paraId="181190CC" w14:textId="77777777" w:rsidR="004D2BA3" w:rsidRPr="00BB3D91" w:rsidRDefault="00393B67">
      <w:pPr>
        <w:pStyle w:val="ListParagraph"/>
        <w:numPr>
          <w:ilvl w:val="0"/>
          <w:numId w:val="43"/>
        </w:numPr>
      </w:pPr>
      <w:r w:rsidRPr="00BB3D91">
        <w:t xml:space="preserve">Banuazizi, Ali and Myron Weiner (eds.). 1994. The Politics of Social Transformation in Afghanistan, Iran, and Pakistan (Contemporary Issues in the Middle East), Syracuse University Press.  </w:t>
      </w:r>
    </w:p>
    <w:p w14:paraId="74EC8E64" w14:textId="77777777" w:rsidR="004D2BA3" w:rsidRPr="00BB3D91" w:rsidRDefault="00393B67">
      <w:pPr>
        <w:pStyle w:val="ListParagraph"/>
        <w:numPr>
          <w:ilvl w:val="0"/>
          <w:numId w:val="43"/>
        </w:numPr>
      </w:pPr>
      <w:r w:rsidRPr="00BB3D91">
        <w:t>Hanaway, William L., and Wilma Louise Heston. 1996. Studies in Pakistani Popular Culture. Lahore: Sang-e-Meel Pub</w:t>
      </w:r>
      <w:r w:rsidR="004D2BA3" w:rsidRPr="00BB3D91">
        <w:t>lications, LokVirsa Pub. House</w:t>
      </w:r>
    </w:p>
    <w:p w14:paraId="321F7995" w14:textId="77777777" w:rsidR="004D2BA3" w:rsidRPr="00BB3D91" w:rsidRDefault="00393B67">
      <w:pPr>
        <w:pStyle w:val="ListParagraph"/>
        <w:numPr>
          <w:ilvl w:val="0"/>
          <w:numId w:val="43"/>
        </w:numPr>
      </w:pPr>
      <w:r w:rsidRPr="00BB3D91">
        <w:t xml:space="preserve">Kamalu, Lachman, and Susan Harmer. 1990. Folk Tales of Pakistan. Basingstoke: Macmillan Education </w:t>
      </w:r>
    </w:p>
    <w:p w14:paraId="7C88084A" w14:textId="77777777" w:rsidR="004D2BA3" w:rsidRPr="00BB3D91" w:rsidRDefault="00393B67">
      <w:pPr>
        <w:pStyle w:val="ListParagraph"/>
        <w:numPr>
          <w:ilvl w:val="0"/>
          <w:numId w:val="43"/>
        </w:numPr>
      </w:pPr>
      <w:r w:rsidRPr="00BB3D91">
        <w:t>Knowles, James Hinton. 1981. Kashmiri Folk Tales. Islamabad: Nati</w:t>
      </w:r>
      <w:r w:rsidR="004D2BA3" w:rsidRPr="00BB3D91">
        <w:t>onal Institute of Folk Heritage</w:t>
      </w:r>
    </w:p>
    <w:p w14:paraId="09B303CF" w14:textId="77777777" w:rsidR="00945269" w:rsidRPr="00BB3D91" w:rsidRDefault="00393B67">
      <w:pPr>
        <w:pStyle w:val="ListParagraph"/>
        <w:numPr>
          <w:ilvl w:val="0"/>
          <w:numId w:val="43"/>
        </w:numPr>
      </w:pPr>
      <w:r w:rsidRPr="00BB3D91">
        <w:t xml:space="preserve">Korom, Frank J. 1988. Pakistani Folk Culture: A Select Annotated Bibliography. Islamabad: LokVirsa Research Centre. </w:t>
      </w:r>
    </w:p>
    <w:p w14:paraId="6A91FDA9" w14:textId="1D1BA1DC"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33A5D8AB" w14:textId="70118115" w:rsidR="00945269" w:rsidRPr="00BB3D91" w:rsidRDefault="00CB146F" w:rsidP="00D3500A">
      <w:r w:rsidRPr="00BB3D91">
        <w:t xml:space="preserve"> ● Abbasi, Muhammad Yusuf. 1992. Pakistani Culture: A Profile. Historical studies (Pakistan) series, 7. Islamabad: National Inst. of Historical and Cultural Research. ● Abbas, Zainab Ghulam. 1960. Folk Tales of Pakistan. Karachi: Pakistan Publications. ● Banuazizi, Ali and Myron Weiner (eds.). 1994. The Politics of Social Transformation in Afghanistan, Iran, and Pakistan (Contemporary Issues in the Middle East), Syracuse University Press. Hanaway, William L., and Wilma Louise Heston. 1996. Studies in Pakistani Popular Culture. Lahore: Sang-e-Meel Publications, Lok Virsa Pub. House. ● Kamalu, Lachman, and Susan Harmer. 1990. Folk Tales of Pakistan. Basingstoke: Macmillan Education ● Knowles, James Hinton. 1981. Kashmiri Folk Tales. Islamabad: National Institute of Folk Heritage. ● Korom, Frank J. 1988. Pakistani Folk Culture: A Select Annotated Bibliography. Islamabad: Lok Virsa Research Centre.</w:t>
      </w:r>
    </w:p>
    <w:p w14:paraId="7C75E1FF" w14:textId="3F5F82D6" w:rsidR="004D2BA3" w:rsidRPr="006C2AC6" w:rsidRDefault="004542E2" w:rsidP="009351AC">
      <w:pPr>
        <w:pStyle w:val="CourseTitle"/>
      </w:pPr>
      <w:r w:rsidRPr="006C2AC6">
        <w:lastRenderedPageBreak/>
        <w:t xml:space="preserve">LIN 3690 </w:t>
      </w:r>
      <w:r w:rsidR="00753A7C">
        <w:br/>
      </w:r>
      <w:r w:rsidR="00393B67" w:rsidRPr="006C2AC6">
        <w:t>Emerg</w:t>
      </w:r>
      <w:r w:rsidR="00811987" w:rsidRPr="006C2AC6">
        <w:t>ing Trends in Sociolinguistics</w:t>
      </w:r>
    </w:p>
    <w:p w14:paraId="1F3F2A6E" w14:textId="73AD72C9" w:rsidR="003D6FB8" w:rsidRPr="004D583A" w:rsidRDefault="003D6FB8"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516BF796" w14:textId="513F2E82" w:rsidR="00393B67" w:rsidRPr="00BB3D91" w:rsidRDefault="00393B67" w:rsidP="00D3500A">
      <w:r w:rsidRPr="00BB3D91">
        <w:t xml:space="preserve">The course </w:t>
      </w:r>
      <w:r w:rsidR="0029121B" w:rsidRPr="00BB3D91">
        <w:t>is about language</w:t>
      </w:r>
      <w:r w:rsidRPr="00BB3D91">
        <w:t xml:space="preserve"> and its social operations. The course will focus on the contemporary developments in sociolinguistics and the new dimensions of research in the area.  </w:t>
      </w:r>
    </w:p>
    <w:p w14:paraId="67A06FA3" w14:textId="0653A903" w:rsidR="00D477E3"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27860BA0" w14:textId="073AA30F" w:rsidR="0029121B" w:rsidRPr="00BB3D91" w:rsidRDefault="0029121B" w:rsidP="00D3500A">
      <w:r w:rsidRPr="00BB3D91">
        <w:t>The course aims to:</w:t>
      </w:r>
    </w:p>
    <w:p w14:paraId="46D06F83" w14:textId="5AC3E32D" w:rsidR="0029121B" w:rsidRPr="00BB3D91" w:rsidRDefault="0029121B" w:rsidP="004A2659">
      <w:pPr>
        <w:pStyle w:val="ListParagraph"/>
        <w:numPr>
          <w:ilvl w:val="0"/>
          <w:numId w:val="89"/>
        </w:numPr>
      </w:pPr>
      <w:r w:rsidRPr="00BB3D91">
        <w:t>Discuss different aspects of sociolinguistics and the different trends that are now being explored</w:t>
      </w:r>
    </w:p>
    <w:p w14:paraId="744A54E2" w14:textId="5ECC5A3A" w:rsidR="0029121B" w:rsidRPr="00BB3D91" w:rsidRDefault="0029121B" w:rsidP="004A2659">
      <w:pPr>
        <w:pStyle w:val="ListParagraph"/>
        <w:numPr>
          <w:ilvl w:val="0"/>
          <w:numId w:val="89"/>
        </w:numPr>
      </w:pPr>
      <w:r w:rsidRPr="00BB3D91">
        <w:t>Develop sensitivity for different languages and how they can co-exist without being inferior to any other language</w:t>
      </w:r>
    </w:p>
    <w:p w14:paraId="10DFE1DC" w14:textId="0D5829F1" w:rsidR="0029121B" w:rsidRPr="00BB3D91" w:rsidRDefault="0029121B" w:rsidP="004A2659">
      <w:pPr>
        <w:pStyle w:val="ListParagraph"/>
        <w:numPr>
          <w:ilvl w:val="0"/>
          <w:numId w:val="89"/>
        </w:numPr>
      </w:pPr>
      <w:r w:rsidRPr="00BB3D91">
        <w:t xml:space="preserve">Explore how language shapes the society at large and how it turn is shaped by it </w:t>
      </w:r>
    </w:p>
    <w:p w14:paraId="36060A63" w14:textId="77777777" w:rsidR="004D2BA3" w:rsidRPr="004D583A" w:rsidRDefault="00393B67" w:rsidP="004D583A">
      <w:pPr>
        <w:pStyle w:val="CourseSubheading"/>
        <w:rPr>
          <w:rStyle w:val="IntenseEmphasis"/>
          <w:smallCaps w:val="0"/>
          <w:color w:val="FFFFFF" w:themeColor="background1"/>
        </w:rPr>
      </w:pPr>
      <w:r w:rsidRPr="004D583A">
        <w:rPr>
          <w:rStyle w:val="IntenseEmphasis"/>
          <w:smallCaps w:val="0"/>
          <w:color w:val="FFFFFF" w:themeColor="background1"/>
        </w:rPr>
        <w:t xml:space="preserve">Course Contents </w:t>
      </w:r>
    </w:p>
    <w:p w14:paraId="20C94A17" w14:textId="77777777" w:rsidR="004D2BA3" w:rsidRPr="00BB3D91" w:rsidRDefault="004D2BA3">
      <w:pPr>
        <w:pStyle w:val="ListParagraph"/>
        <w:numPr>
          <w:ilvl w:val="0"/>
          <w:numId w:val="44"/>
        </w:numPr>
      </w:pPr>
      <w:r w:rsidRPr="00BB3D91">
        <w:t xml:space="preserve">Societal multilingualism </w:t>
      </w:r>
    </w:p>
    <w:p w14:paraId="652C0AD4" w14:textId="77777777" w:rsidR="004D2BA3" w:rsidRPr="00BB3D91" w:rsidRDefault="00393B67">
      <w:pPr>
        <w:pStyle w:val="ListParagraph"/>
        <w:numPr>
          <w:ilvl w:val="0"/>
          <w:numId w:val="44"/>
        </w:numPr>
      </w:pPr>
      <w:r w:rsidRPr="00BB3D91">
        <w:t xml:space="preserve">Language varieties: language and culture </w:t>
      </w:r>
    </w:p>
    <w:p w14:paraId="65A842E0" w14:textId="77777777" w:rsidR="004D2BA3" w:rsidRPr="00BB3D91" w:rsidRDefault="004D2BA3">
      <w:pPr>
        <w:pStyle w:val="ListParagraph"/>
        <w:numPr>
          <w:ilvl w:val="0"/>
          <w:numId w:val="44"/>
        </w:numPr>
      </w:pPr>
      <w:r w:rsidRPr="00BB3D91">
        <w:t>Bilingualism, diglossia</w:t>
      </w:r>
    </w:p>
    <w:p w14:paraId="031A7FBE" w14:textId="77777777" w:rsidR="004D2BA3" w:rsidRPr="00BB3D91" w:rsidRDefault="00393B67">
      <w:pPr>
        <w:pStyle w:val="ListParagraph"/>
        <w:numPr>
          <w:ilvl w:val="0"/>
          <w:numId w:val="44"/>
        </w:numPr>
      </w:pPr>
      <w:r w:rsidRPr="00BB3D91">
        <w:t xml:space="preserve">Linguistics and social inequality </w:t>
      </w:r>
    </w:p>
    <w:p w14:paraId="2AA352DF" w14:textId="77777777" w:rsidR="004D2BA3" w:rsidRPr="00BB3D91" w:rsidRDefault="00393B67">
      <w:pPr>
        <w:pStyle w:val="ListParagraph"/>
        <w:numPr>
          <w:ilvl w:val="0"/>
          <w:numId w:val="44"/>
        </w:numPr>
      </w:pPr>
      <w:r w:rsidRPr="00BB3D91">
        <w:t xml:space="preserve">The ongoing linguistic processes, controversies, and implications of language modernization  </w:t>
      </w:r>
    </w:p>
    <w:p w14:paraId="1721C87A" w14:textId="77777777" w:rsidR="0029121B" w:rsidRPr="00BB3D91" w:rsidRDefault="00393B67">
      <w:pPr>
        <w:pStyle w:val="ListParagraph"/>
        <w:numPr>
          <w:ilvl w:val="0"/>
          <w:numId w:val="44"/>
        </w:numPr>
      </w:pPr>
      <w:r w:rsidRPr="00BB3D91">
        <w:t xml:space="preserve">Language planning </w:t>
      </w:r>
    </w:p>
    <w:p w14:paraId="56AF0D5A" w14:textId="4EADC3FE" w:rsidR="00393B67" w:rsidRPr="00BB3D91" w:rsidRDefault="00393B67">
      <w:pPr>
        <w:pStyle w:val="ListParagraph"/>
        <w:numPr>
          <w:ilvl w:val="0"/>
          <w:numId w:val="44"/>
        </w:numPr>
      </w:pPr>
      <w:r w:rsidRPr="00BB3D91">
        <w:t xml:space="preserve">language conflicts and politics in south Asia </w:t>
      </w:r>
    </w:p>
    <w:p w14:paraId="7B44BB31" w14:textId="5E63FC99" w:rsidR="0029121B"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28A199EC" w14:textId="23F89CE8" w:rsidR="0029121B" w:rsidRPr="00BB3D91" w:rsidRDefault="0029121B" w:rsidP="004A2659">
      <w:pPr>
        <w:pStyle w:val="ListParagraph"/>
        <w:numPr>
          <w:ilvl w:val="0"/>
          <w:numId w:val="88"/>
        </w:numPr>
      </w:pPr>
      <w:r w:rsidRPr="00BB3D91">
        <w:t>The SAGE Handbook of Sociolinguistics edited by Ruth Wodak, Barbara Johnstone, and Paul Kerswill.</w:t>
      </w:r>
    </w:p>
    <w:p w14:paraId="5A9ACA2D" w14:textId="357ECEFE" w:rsidR="0029121B" w:rsidRPr="00BB3D91" w:rsidRDefault="0029121B" w:rsidP="004A2659">
      <w:pPr>
        <w:pStyle w:val="ListParagraph"/>
        <w:numPr>
          <w:ilvl w:val="0"/>
          <w:numId w:val="88"/>
        </w:numPr>
      </w:pPr>
      <w:r w:rsidRPr="00BB3D91">
        <w:t>An Introduction to Sociolinguistics by Ronald Wardhaugh.</w:t>
      </w:r>
    </w:p>
    <w:p w14:paraId="456CE2D6" w14:textId="5CD7BBEA" w:rsidR="0029121B" w:rsidRPr="00BB3D91" w:rsidRDefault="0029121B" w:rsidP="004A2659">
      <w:pPr>
        <w:pStyle w:val="ListParagraph"/>
        <w:numPr>
          <w:ilvl w:val="0"/>
          <w:numId w:val="88"/>
        </w:numPr>
      </w:pPr>
      <w:r w:rsidRPr="00BB3D91">
        <w:t>The Handbook of Language Variation and Change edited by J.K. Chambers, Peter Trudgill, and Natalie Schilling.</w:t>
      </w:r>
    </w:p>
    <w:p w14:paraId="7CBAE0A8" w14:textId="4E2B2235" w:rsidR="008E490D" w:rsidRPr="006C2AC6" w:rsidRDefault="004542E2" w:rsidP="009351AC">
      <w:pPr>
        <w:pStyle w:val="CourseTitle"/>
      </w:pPr>
      <w:r w:rsidRPr="006C2AC6">
        <w:lastRenderedPageBreak/>
        <w:t xml:space="preserve">LIN 4520 </w:t>
      </w:r>
      <w:r w:rsidR="00753A7C">
        <w:br/>
      </w:r>
      <w:r w:rsidR="00393B67" w:rsidRPr="006C2AC6">
        <w:t xml:space="preserve">Pakistani English </w:t>
      </w:r>
    </w:p>
    <w:p w14:paraId="35FD827A" w14:textId="77777777" w:rsidR="004C3DFF" w:rsidRPr="004D583A" w:rsidRDefault="004C3DFF"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28497F4C" w14:textId="59834322" w:rsidR="00393B67" w:rsidRPr="00BB3D91" w:rsidRDefault="00393B67" w:rsidP="00D3500A">
      <w:r w:rsidRPr="00BB3D91">
        <w:t xml:space="preserve">This course is an attempt to present a link between the link between English as lingua Franca and International Englishes. This course is an introductory course for the students of Linguistics to show the historical background of the phenomenon of World Englishes. The application of linguistic knowledge gives an equal status to all varieties of English in the modern world.The course introduces the practical important features of Pakistani English (PE) as an emerging variety. It will highlight the use of PE as a vehicle of formal and informal communication in Pakistan.  </w:t>
      </w:r>
    </w:p>
    <w:p w14:paraId="1BB34DC4" w14:textId="3560E715" w:rsidR="004C3DF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71C38810" w14:textId="77777777" w:rsidR="0029121B" w:rsidRPr="00BB3D91" w:rsidRDefault="0029121B" w:rsidP="004A2659">
      <w:pPr>
        <w:numPr>
          <w:ilvl w:val="0"/>
          <w:numId w:val="90"/>
        </w:numPr>
        <w:tabs>
          <w:tab w:val="clear" w:pos="2106"/>
        </w:tabs>
        <w:spacing w:before="100" w:beforeAutospacing="1" w:after="100" w:afterAutospacing="1" w:line="240" w:lineRule="auto"/>
        <w:rPr>
          <w:color w:val="111111"/>
          <w:lang w:val="en-US"/>
        </w:rPr>
      </w:pPr>
      <w:r w:rsidRPr="00BB3D91">
        <w:rPr>
          <w:color w:val="111111"/>
        </w:rPr>
        <w:t>Enable students to describe language by using appropriate linguistic concepts and terminology.</w:t>
      </w:r>
    </w:p>
    <w:p w14:paraId="7547B8BB" w14:textId="77777777" w:rsidR="0029121B" w:rsidRPr="00BB3D91" w:rsidRDefault="0029121B" w:rsidP="004A2659">
      <w:pPr>
        <w:numPr>
          <w:ilvl w:val="0"/>
          <w:numId w:val="90"/>
        </w:numPr>
        <w:tabs>
          <w:tab w:val="clear" w:pos="2106"/>
        </w:tabs>
        <w:spacing w:before="100" w:beforeAutospacing="1" w:after="100" w:afterAutospacing="1" w:line="240" w:lineRule="auto"/>
        <w:rPr>
          <w:color w:val="111111"/>
        </w:rPr>
      </w:pPr>
      <w:r w:rsidRPr="00BB3D91">
        <w:rPr>
          <w:color w:val="111111"/>
        </w:rPr>
        <w:t>Articulate reflective and critical thinking skills among language learners to comprehend possible links between language pedagogy and policies.</w:t>
      </w:r>
    </w:p>
    <w:p w14:paraId="5B86E5ED" w14:textId="77777777" w:rsidR="0029121B" w:rsidRPr="00BB3D91" w:rsidRDefault="000C5AB7" w:rsidP="004A2659">
      <w:pPr>
        <w:numPr>
          <w:ilvl w:val="0"/>
          <w:numId w:val="90"/>
        </w:numPr>
        <w:tabs>
          <w:tab w:val="clear" w:pos="2106"/>
        </w:tabs>
        <w:spacing w:before="100" w:beforeAutospacing="1" w:after="100" w:afterAutospacing="1" w:line="240" w:lineRule="auto"/>
      </w:pPr>
      <w:hyperlink r:id="rId17" w:tgtFrame="_blank" w:history="1">
        <w:r w:rsidR="0029121B" w:rsidRPr="00BB3D91">
          <w:rPr>
            <w:rStyle w:val="Hyperlink"/>
            <w:color w:val="auto"/>
            <w:u w:val="none"/>
          </w:rPr>
          <w:t>Develop insights among students about social and psychological principles to understand language acquisition and development</w:t>
        </w:r>
      </w:hyperlink>
    </w:p>
    <w:p w14:paraId="26A5609A" w14:textId="77777777" w:rsidR="008E490D" w:rsidRPr="004D583A" w:rsidRDefault="00393B67" w:rsidP="004D583A">
      <w:pPr>
        <w:pStyle w:val="CourseSubheading"/>
        <w:rPr>
          <w:rStyle w:val="IntenseEmphasis"/>
          <w:smallCaps w:val="0"/>
          <w:color w:val="FFFFFF" w:themeColor="background1"/>
        </w:rPr>
      </w:pPr>
      <w:r w:rsidRPr="004D583A">
        <w:rPr>
          <w:rStyle w:val="IntenseEmphasis"/>
          <w:smallCaps w:val="0"/>
          <w:color w:val="FFFFFF" w:themeColor="background1"/>
        </w:rPr>
        <w:t xml:space="preserve">Course Contents </w:t>
      </w:r>
    </w:p>
    <w:p w14:paraId="3177AD31" w14:textId="77777777" w:rsidR="008E490D" w:rsidRPr="00BB3D91" w:rsidRDefault="00393B67">
      <w:pPr>
        <w:pStyle w:val="ListParagraph"/>
        <w:numPr>
          <w:ilvl w:val="0"/>
          <w:numId w:val="46"/>
        </w:numPr>
      </w:pPr>
      <w:r w:rsidRPr="00BB3D91">
        <w:t xml:space="preserve">Introduction to the course &amp; historical background </w:t>
      </w:r>
    </w:p>
    <w:p w14:paraId="573C01F2" w14:textId="77777777" w:rsidR="008E490D" w:rsidRPr="00BB3D91" w:rsidRDefault="008E490D">
      <w:pPr>
        <w:pStyle w:val="ListParagraph"/>
        <w:numPr>
          <w:ilvl w:val="0"/>
          <w:numId w:val="46"/>
        </w:numPr>
      </w:pPr>
      <w:r w:rsidRPr="00BB3D91">
        <w:t xml:space="preserve">Language Variation </w:t>
      </w:r>
    </w:p>
    <w:p w14:paraId="34239641" w14:textId="77777777" w:rsidR="008E490D" w:rsidRPr="00BB3D91" w:rsidRDefault="008E490D">
      <w:pPr>
        <w:pStyle w:val="ListParagraph"/>
        <w:numPr>
          <w:ilvl w:val="0"/>
          <w:numId w:val="46"/>
        </w:numPr>
      </w:pPr>
      <w:r w:rsidRPr="00BB3D91">
        <w:t xml:space="preserve">Levels of language variation </w:t>
      </w:r>
    </w:p>
    <w:p w14:paraId="54480052" w14:textId="77777777" w:rsidR="008E490D" w:rsidRPr="00BB3D91" w:rsidRDefault="00393B67">
      <w:pPr>
        <w:pStyle w:val="ListParagraph"/>
        <w:numPr>
          <w:ilvl w:val="0"/>
          <w:numId w:val="46"/>
        </w:numPr>
      </w:pPr>
      <w:r w:rsidRPr="00BB3D91">
        <w:t xml:space="preserve">Language change and language contact </w:t>
      </w:r>
    </w:p>
    <w:p w14:paraId="69413948" w14:textId="77777777" w:rsidR="008E490D" w:rsidRPr="00BB3D91" w:rsidRDefault="00393B67">
      <w:pPr>
        <w:pStyle w:val="ListParagraph"/>
        <w:numPr>
          <w:ilvl w:val="0"/>
          <w:numId w:val="46"/>
        </w:numPr>
      </w:pPr>
      <w:r w:rsidRPr="00BB3D91">
        <w:t xml:space="preserve">Ecology comes first </w:t>
      </w:r>
    </w:p>
    <w:p w14:paraId="063F63CA" w14:textId="77777777" w:rsidR="008E490D" w:rsidRPr="00BB3D91" w:rsidRDefault="008E490D">
      <w:pPr>
        <w:pStyle w:val="ListParagraph"/>
        <w:numPr>
          <w:ilvl w:val="0"/>
          <w:numId w:val="46"/>
        </w:numPr>
      </w:pPr>
      <w:r w:rsidRPr="00BB3D91">
        <w:t>Categorizing World Englishes</w:t>
      </w:r>
    </w:p>
    <w:p w14:paraId="48E3EDAF" w14:textId="77777777" w:rsidR="008E490D" w:rsidRPr="00BB3D91" w:rsidRDefault="00393B67">
      <w:pPr>
        <w:pStyle w:val="ListParagraph"/>
        <w:numPr>
          <w:ilvl w:val="0"/>
          <w:numId w:val="46"/>
        </w:numPr>
      </w:pPr>
      <w:r w:rsidRPr="00BB3D91">
        <w:t xml:space="preserve">Interrelationship of World Englishes to Sociolinguistics  </w:t>
      </w:r>
    </w:p>
    <w:p w14:paraId="6B224058" w14:textId="77777777" w:rsidR="008E490D" w:rsidRPr="00BB3D91" w:rsidRDefault="00393B67">
      <w:pPr>
        <w:pStyle w:val="ListParagraph"/>
        <w:numPr>
          <w:ilvl w:val="0"/>
          <w:numId w:val="46"/>
        </w:numPr>
      </w:pPr>
      <w:r w:rsidRPr="00BB3D91">
        <w:t xml:space="preserve">Major Trends in World Englishes specifically in ESL situation  </w:t>
      </w:r>
    </w:p>
    <w:p w14:paraId="1C0B4DC8" w14:textId="77777777" w:rsidR="008E490D" w:rsidRPr="00BB3D91" w:rsidRDefault="00393B67">
      <w:pPr>
        <w:pStyle w:val="ListParagraph"/>
        <w:numPr>
          <w:ilvl w:val="0"/>
          <w:numId w:val="46"/>
        </w:numPr>
      </w:pPr>
      <w:r w:rsidRPr="00BB3D91">
        <w:t>South Asian Englishes</w:t>
      </w:r>
    </w:p>
    <w:p w14:paraId="78B3B503" w14:textId="77777777" w:rsidR="008E490D" w:rsidRPr="00BB3D91" w:rsidRDefault="00393B67">
      <w:pPr>
        <w:pStyle w:val="ListParagraph"/>
        <w:numPr>
          <w:ilvl w:val="0"/>
          <w:numId w:val="46"/>
        </w:numPr>
      </w:pPr>
      <w:r w:rsidRPr="00BB3D91">
        <w:t xml:space="preserve">Pakistani English: Introduction </w:t>
      </w:r>
    </w:p>
    <w:p w14:paraId="21343F9C" w14:textId="77777777" w:rsidR="008E490D" w:rsidRPr="00BB3D91" w:rsidRDefault="00393B67">
      <w:pPr>
        <w:pStyle w:val="ListParagraph"/>
        <w:numPr>
          <w:ilvl w:val="0"/>
          <w:numId w:val="46"/>
        </w:numPr>
      </w:pPr>
      <w:r w:rsidRPr="00BB3D91">
        <w:t xml:space="preserve">Historical Background of Pakistani English </w:t>
      </w:r>
    </w:p>
    <w:p w14:paraId="6C78FF8A" w14:textId="77777777" w:rsidR="008E490D" w:rsidRPr="00BB3D91" w:rsidRDefault="00393B67">
      <w:pPr>
        <w:pStyle w:val="ListParagraph"/>
        <w:numPr>
          <w:ilvl w:val="0"/>
          <w:numId w:val="46"/>
        </w:numPr>
      </w:pPr>
      <w:r w:rsidRPr="00BB3D91">
        <w:t xml:space="preserve">A Short survey of British colonization </w:t>
      </w:r>
    </w:p>
    <w:p w14:paraId="78F02FFD" w14:textId="77777777" w:rsidR="008E490D" w:rsidRPr="00BB3D91" w:rsidRDefault="00393B67">
      <w:pPr>
        <w:pStyle w:val="ListParagraph"/>
        <w:numPr>
          <w:ilvl w:val="0"/>
          <w:numId w:val="46"/>
        </w:numPr>
      </w:pPr>
      <w:r w:rsidRPr="00BB3D91">
        <w:t xml:space="preserve">Types of colonization </w:t>
      </w:r>
    </w:p>
    <w:p w14:paraId="316DFB9D" w14:textId="77777777" w:rsidR="008E490D" w:rsidRPr="00BB3D91" w:rsidRDefault="00393B67">
      <w:pPr>
        <w:pStyle w:val="ListParagraph"/>
        <w:numPr>
          <w:ilvl w:val="0"/>
          <w:numId w:val="46"/>
        </w:numPr>
      </w:pPr>
      <w:r w:rsidRPr="00BB3D91">
        <w:t>Motives and consequenc</w:t>
      </w:r>
      <w:r w:rsidR="008E490D" w:rsidRPr="00BB3D91">
        <w:t xml:space="preserve">es for communicative patterns </w:t>
      </w:r>
    </w:p>
    <w:p w14:paraId="635A95DE" w14:textId="77777777" w:rsidR="008E490D" w:rsidRPr="00BB3D91" w:rsidRDefault="00393B67">
      <w:pPr>
        <w:pStyle w:val="ListParagraph"/>
        <w:numPr>
          <w:ilvl w:val="0"/>
          <w:numId w:val="46"/>
        </w:numPr>
      </w:pPr>
      <w:r w:rsidRPr="00BB3D91">
        <w:t xml:space="preserve">Phonological variations in Pakistani English </w:t>
      </w:r>
    </w:p>
    <w:p w14:paraId="25344BB4" w14:textId="77777777" w:rsidR="008E490D" w:rsidRPr="00BB3D91" w:rsidRDefault="00393B67">
      <w:pPr>
        <w:pStyle w:val="ListParagraph"/>
        <w:numPr>
          <w:ilvl w:val="0"/>
          <w:numId w:val="46"/>
        </w:numPr>
      </w:pPr>
      <w:r w:rsidRPr="00BB3D91">
        <w:t xml:space="preserve">Morphological variations in Pakistani English </w:t>
      </w:r>
    </w:p>
    <w:p w14:paraId="6248FB00" w14:textId="77777777" w:rsidR="008E490D" w:rsidRPr="00BB3D91" w:rsidRDefault="00393B67">
      <w:pPr>
        <w:pStyle w:val="ListParagraph"/>
        <w:numPr>
          <w:ilvl w:val="0"/>
          <w:numId w:val="46"/>
        </w:numPr>
      </w:pPr>
      <w:r w:rsidRPr="00BB3D91">
        <w:t xml:space="preserve">Syntactic variations in Pakistani English </w:t>
      </w:r>
    </w:p>
    <w:p w14:paraId="24D21B33" w14:textId="77777777" w:rsidR="008E490D" w:rsidRPr="00BB3D91" w:rsidRDefault="00393B67">
      <w:pPr>
        <w:pStyle w:val="ListParagraph"/>
        <w:numPr>
          <w:ilvl w:val="0"/>
          <w:numId w:val="46"/>
        </w:numPr>
      </w:pPr>
      <w:r w:rsidRPr="00BB3D91">
        <w:t xml:space="preserve">Semantic and Pragmatic variations in Pakistani English </w:t>
      </w:r>
    </w:p>
    <w:p w14:paraId="2B6A3218" w14:textId="77777777" w:rsidR="008E490D" w:rsidRPr="00BB3D91" w:rsidRDefault="00393B67">
      <w:pPr>
        <w:pStyle w:val="ListParagraph"/>
        <w:numPr>
          <w:ilvl w:val="0"/>
          <w:numId w:val="46"/>
        </w:numPr>
      </w:pPr>
      <w:r w:rsidRPr="00BB3D91">
        <w:t xml:space="preserve">Discoursal variations in Pakistani English </w:t>
      </w:r>
    </w:p>
    <w:p w14:paraId="24108FE6" w14:textId="77777777" w:rsidR="008E490D" w:rsidRPr="00BB3D91" w:rsidRDefault="00393B67">
      <w:pPr>
        <w:pStyle w:val="ListParagraph"/>
        <w:numPr>
          <w:ilvl w:val="0"/>
          <w:numId w:val="46"/>
        </w:numPr>
      </w:pPr>
      <w:r w:rsidRPr="00BB3D91">
        <w:t xml:space="preserve">Stylistic variations in Pakistani English </w:t>
      </w:r>
    </w:p>
    <w:p w14:paraId="2A6D217B" w14:textId="77777777" w:rsidR="008E490D" w:rsidRPr="00BB3D91" w:rsidRDefault="00393B67">
      <w:pPr>
        <w:pStyle w:val="ListParagraph"/>
        <w:numPr>
          <w:ilvl w:val="0"/>
          <w:numId w:val="46"/>
        </w:numPr>
      </w:pPr>
      <w:r w:rsidRPr="00BB3D91">
        <w:t xml:space="preserve">Corpus based explorations of Pakistani English </w:t>
      </w:r>
    </w:p>
    <w:p w14:paraId="37AA24A1" w14:textId="77777777" w:rsidR="008E490D" w:rsidRPr="00BB3D91" w:rsidRDefault="00393B67">
      <w:pPr>
        <w:pStyle w:val="ListParagraph"/>
        <w:numPr>
          <w:ilvl w:val="0"/>
          <w:numId w:val="46"/>
        </w:numPr>
      </w:pPr>
      <w:r w:rsidRPr="00BB3D91">
        <w:t xml:space="preserve">Pakistani English and cultural context </w:t>
      </w:r>
    </w:p>
    <w:p w14:paraId="154C1021" w14:textId="77777777" w:rsidR="008E490D" w:rsidRPr="00BB3D91" w:rsidRDefault="00393B67">
      <w:pPr>
        <w:pStyle w:val="ListParagraph"/>
        <w:numPr>
          <w:ilvl w:val="0"/>
          <w:numId w:val="46"/>
        </w:numPr>
      </w:pPr>
      <w:r w:rsidRPr="00BB3D91">
        <w:t xml:space="preserve">Pedagogical impact of using Pakistani English in classroom </w:t>
      </w:r>
    </w:p>
    <w:p w14:paraId="22137B16" w14:textId="77777777" w:rsidR="008E490D" w:rsidRPr="00BB3D91" w:rsidRDefault="00393B67">
      <w:pPr>
        <w:pStyle w:val="ListParagraph"/>
        <w:numPr>
          <w:ilvl w:val="0"/>
          <w:numId w:val="46"/>
        </w:numPr>
      </w:pPr>
      <w:r w:rsidRPr="00BB3D91">
        <w:t xml:space="preserve">Discussion on the practicality of training in language teaching methods for teachers and learners with special reference to Pakistani English   </w:t>
      </w:r>
    </w:p>
    <w:p w14:paraId="6065BE34" w14:textId="77777777" w:rsidR="008E490D" w:rsidRPr="00BB3D91" w:rsidRDefault="00393B67">
      <w:pPr>
        <w:pStyle w:val="ListParagraph"/>
        <w:numPr>
          <w:ilvl w:val="0"/>
          <w:numId w:val="46"/>
        </w:numPr>
      </w:pPr>
      <w:r w:rsidRPr="00BB3D91">
        <w:t xml:space="preserve">Status of Pakistani English (Moag, Kachru, Schneider's Models) </w:t>
      </w:r>
    </w:p>
    <w:p w14:paraId="3A3EA81C" w14:textId="77777777" w:rsidR="008E490D" w:rsidRPr="00BB3D91" w:rsidRDefault="00393B67">
      <w:pPr>
        <w:pStyle w:val="ListParagraph"/>
        <w:numPr>
          <w:ilvl w:val="0"/>
          <w:numId w:val="46"/>
        </w:numPr>
      </w:pPr>
      <w:r w:rsidRPr="00BB3D91">
        <w:t xml:space="preserve">Language policy and planning </w:t>
      </w:r>
    </w:p>
    <w:p w14:paraId="10C3FE23" w14:textId="77777777" w:rsidR="008E490D" w:rsidRPr="00BB3D91" w:rsidRDefault="00393B67">
      <w:pPr>
        <w:pStyle w:val="ListParagraph"/>
        <w:numPr>
          <w:ilvl w:val="0"/>
          <w:numId w:val="46"/>
        </w:numPr>
      </w:pPr>
      <w:r w:rsidRPr="00BB3D91">
        <w:lastRenderedPageBreak/>
        <w:t xml:space="preserve">Future prospectus </w:t>
      </w:r>
    </w:p>
    <w:p w14:paraId="49F92E86" w14:textId="77777777" w:rsidR="008E490D" w:rsidRPr="00BB3D91" w:rsidRDefault="00393B67">
      <w:pPr>
        <w:pStyle w:val="ListParagraph"/>
        <w:numPr>
          <w:ilvl w:val="0"/>
          <w:numId w:val="46"/>
        </w:numPr>
      </w:pPr>
      <w:r w:rsidRPr="00BB3D91">
        <w:t xml:space="preserve">Pedagogical Norms in PE </w:t>
      </w:r>
    </w:p>
    <w:p w14:paraId="777AB227" w14:textId="77777777" w:rsidR="008E490D" w:rsidRPr="00BB3D91" w:rsidRDefault="00393B67">
      <w:pPr>
        <w:pStyle w:val="ListParagraph"/>
        <w:numPr>
          <w:ilvl w:val="0"/>
          <w:numId w:val="46"/>
        </w:numPr>
      </w:pPr>
      <w:r w:rsidRPr="00BB3D91">
        <w:t xml:space="preserve">Patterns in PE Pronunciation </w:t>
      </w:r>
    </w:p>
    <w:p w14:paraId="39117C74" w14:textId="77777777" w:rsidR="008E490D" w:rsidRPr="00BB3D91" w:rsidRDefault="008E490D">
      <w:pPr>
        <w:pStyle w:val="ListParagraph"/>
        <w:numPr>
          <w:ilvl w:val="0"/>
          <w:numId w:val="46"/>
        </w:numPr>
      </w:pPr>
      <w:r w:rsidRPr="00BB3D91">
        <w:t xml:space="preserve">Problems of PE Pronunciation </w:t>
      </w:r>
    </w:p>
    <w:p w14:paraId="6EE03266" w14:textId="77777777" w:rsidR="008E490D" w:rsidRPr="00BB3D91" w:rsidRDefault="00393B67">
      <w:pPr>
        <w:pStyle w:val="ListParagraph"/>
        <w:numPr>
          <w:ilvl w:val="0"/>
          <w:numId w:val="46"/>
        </w:numPr>
      </w:pPr>
      <w:r w:rsidRPr="00BB3D91">
        <w:t xml:space="preserve">Patterns in PE writing </w:t>
      </w:r>
    </w:p>
    <w:p w14:paraId="29FA5F1A" w14:textId="77777777" w:rsidR="008E490D" w:rsidRPr="00BB3D91" w:rsidRDefault="00393B67">
      <w:pPr>
        <w:pStyle w:val="ListParagraph"/>
        <w:numPr>
          <w:ilvl w:val="0"/>
          <w:numId w:val="46"/>
        </w:numPr>
      </w:pPr>
      <w:r w:rsidRPr="00BB3D91">
        <w:t xml:space="preserve">Grammar </w:t>
      </w:r>
    </w:p>
    <w:p w14:paraId="051F3F97" w14:textId="77777777" w:rsidR="008E490D" w:rsidRPr="00BB3D91" w:rsidRDefault="00393B67">
      <w:pPr>
        <w:pStyle w:val="ListParagraph"/>
        <w:numPr>
          <w:ilvl w:val="0"/>
          <w:numId w:val="46"/>
        </w:numPr>
      </w:pPr>
      <w:r w:rsidRPr="00BB3D91">
        <w:t xml:space="preserve">Lexis </w:t>
      </w:r>
    </w:p>
    <w:p w14:paraId="1AD740DA" w14:textId="7DBD201F" w:rsidR="00393B67" w:rsidRPr="00BB3D91" w:rsidRDefault="00393B67">
      <w:pPr>
        <w:pStyle w:val="ListParagraph"/>
        <w:numPr>
          <w:ilvl w:val="0"/>
          <w:numId w:val="46"/>
        </w:numPr>
      </w:pPr>
      <w:r w:rsidRPr="00BB3D91">
        <w:t xml:space="preserve">Journalistic Language of Pakistani News Papers </w:t>
      </w:r>
    </w:p>
    <w:p w14:paraId="4AD35C43" w14:textId="22F3F399" w:rsidR="00CB146F"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r w:rsidR="00CB146F" w:rsidRPr="004D583A">
        <w:rPr>
          <w:rStyle w:val="IntenseEmphasis"/>
          <w:smallCaps w:val="0"/>
          <w:color w:val="FFFFFF" w:themeColor="background1"/>
        </w:rPr>
        <w:t xml:space="preserve"> </w:t>
      </w:r>
    </w:p>
    <w:p w14:paraId="05A86099" w14:textId="77777777" w:rsidR="00BB3D91" w:rsidRPr="00BB3D91" w:rsidRDefault="00BB3D91" w:rsidP="004A2659">
      <w:pPr>
        <w:pStyle w:val="ListParagraph"/>
        <w:numPr>
          <w:ilvl w:val="0"/>
          <w:numId w:val="109"/>
        </w:numPr>
      </w:pPr>
      <w:r w:rsidRPr="00BB3D91">
        <w:t>Mahboob, A., &amp; Szenese, E. (2010). *Constructing Meaning in World Englishes*.</w:t>
      </w:r>
    </w:p>
    <w:p w14:paraId="238390E5" w14:textId="77777777" w:rsidR="00BB3D91" w:rsidRPr="00BB3D91" w:rsidRDefault="00BB3D91" w:rsidP="004A2659">
      <w:pPr>
        <w:pStyle w:val="ListParagraph"/>
        <w:numPr>
          <w:ilvl w:val="0"/>
          <w:numId w:val="109"/>
        </w:numPr>
      </w:pPr>
      <w:r w:rsidRPr="00BB3D91">
        <w:t>Schneider, E. W. (2011). *English Around The World: An Introduction*.</w:t>
      </w:r>
    </w:p>
    <w:p w14:paraId="6D8546B7" w14:textId="77777777" w:rsidR="00BB3D91" w:rsidRPr="00BB3D91" w:rsidRDefault="00BB3D91" w:rsidP="004A2659">
      <w:pPr>
        <w:pStyle w:val="ListParagraph"/>
        <w:numPr>
          <w:ilvl w:val="0"/>
          <w:numId w:val="109"/>
        </w:numPr>
      </w:pPr>
      <w:r w:rsidRPr="00BB3D91">
        <w:t>Mahboob, A. (2009). *English as an Islamic Language: A Case Study of Pakistani English*.</w:t>
      </w:r>
    </w:p>
    <w:p w14:paraId="148984D3" w14:textId="77777777" w:rsidR="00BB3D91" w:rsidRPr="00BB3D91" w:rsidRDefault="00BB3D91" w:rsidP="004A2659">
      <w:pPr>
        <w:pStyle w:val="ListParagraph"/>
        <w:numPr>
          <w:ilvl w:val="0"/>
          <w:numId w:val="109"/>
        </w:numPr>
      </w:pPr>
      <w:r w:rsidRPr="00BB3D91">
        <w:t>Mahboob, A. (2011). *English: The Industry*.</w:t>
      </w:r>
    </w:p>
    <w:p w14:paraId="282608EC" w14:textId="33117726" w:rsidR="00BB3D91" w:rsidRPr="00BB3D91" w:rsidRDefault="00BB3D91" w:rsidP="004A2659">
      <w:pPr>
        <w:pStyle w:val="ListParagraph"/>
        <w:numPr>
          <w:ilvl w:val="0"/>
          <w:numId w:val="109"/>
        </w:numPr>
      </w:pPr>
      <w:r w:rsidRPr="00BB3D91">
        <w:t>Rahman, T. (2014). *Pakistani English*.Baumgardner, R.J. (ed.) (1993). *The English Language in Pakistan*. Karachi: Oxford University Press.</w:t>
      </w:r>
    </w:p>
    <w:p w14:paraId="56310353" w14:textId="77777777" w:rsidR="00BB3D91" w:rsidRPr="00BB3D91" w:rsidRDefault="00BB3D91" w:rsidP="004A2659">
      <w:pPr>
        <w:pStyle w:val="ListParagraph"/>
        <w:numPr>
          <w:ilvl w:val="0"/>
          <w:numId w:val="109"/>
        </w:numPr>
      </w:pPr>
      <w:r w:rsidRPr="00BB3D91">
        <w:t>Baumgardner, Robert J. (1987). *Utilizing Pakistani Newspaper English to teach Grammar*. World Englishes, 6(3), 241-252.</w:t>
      </w:r>
    </w:p>
    <w:p w14:paraId="31596CD5" w14:textId="77777777" w:rsidR="00BB3D91" w:rsidRPr="00BB3D91" w:rsidRDefault="00BB3D91" w:rsidP="004A2659">
      <w:pPr>
        <w:pStyle w:val="ListParagraph"/>
        <w:numPr>
          <w:ilvl w:val="0"/>
          <w:numId w:val="109"/>
        </w:numPr>
      </w:pPr>
      <w:r w:rsidRPr="00BB3D91">
        <w:t>Baumgardner, Robert J. (Eds). (1993). *The English Language in Pakistan*. Oxford: Oxford University Press.</w:t>
      </w:r>
    </w:p>
    <w:p w14:paraId="4EB0ED83" w14:textId="77777777" w:rsidR="00BB3D91" w:rsidRPr="00BB3D91" w:rsidRDefault="00BB3D91" w:rsidP="004A2659">
      <w:pPr>
        <w:pStyle w:val="ListParagraph"/>
        <w:numPr>
          <w:ilvl w:val="0"/>
          <w:numId w:val="109"/>
        </w:numPr>
      </w:pPr>
      <w:r w:rsidRPr="00BB3D91">
        <w:t>Baumgardner, Robert J. (Eds). (1996). *South Asian English: Structure, Use and Users*. Urbana and Chicago: University of Illinois Press.</w:t>
      </w:r>
    </w:p>
    <w:p w14:paraId="74949507" w14:textId="77777777" w:rsidR="00BB3D91" w:rsidRPr="00BB3D91" w:rsidRDefault="00BB3D91" w:rsidP="004A2659">
      <w:pPr>
        <w:pStyle w:val="ListParagraph"/>
        <w:numPr>
          <w:ilvl w:val="0"/>
          <w:numId w:val="109"/>
        </w:numPr>
      </w:pPr>
      <w:r w:rsidRPr="00BB3D91">
        <w:t>Crystal, D. (1995). *The Cambridge encyclopedia of the English language*. Cambridge: Cambridge University Press.</w:t>
      </w:r>
    </w:p>
    <w:p w14:paraId="0326109A" w14:textId="77777777" w:rsidR="00BB3D91" w:rsidRPr="00BB3D91" w:rsidRDefault="00BB3D91" w:rsidP="004A2659">
      <w:pPr>
        <w:pStyle w:val="ListParagraph"/>
        <w:numPr>
          <w:ilvl w:val="0"/>
          <w:numId w:val="109"/>
        </w:numPr>
      </w:pPr>
      <w:r w:rsidRPr="00BB3D91">
        <w:t>Crystal, D. (1997). *English as a global language*. Cambridge: Cambridge University Press.</w:t>
      </w:r>
    </w:p>
    <w:p w14:paraId="66579C84" w14:textId="77777777" w:rsidR="00BB3D91" w:rsidRPr="00BB3D91" w:rsidRDefault="00BB3D91" w:rsidP="004A2659">
      <w:pPr>
        <w:pStyle w:val="ListParagraph"/>
        <w:numPr>
          <w:ilvl w:val="0"/>
          <w:numId w:val="109"/>
        </w:numPr>
      </w:pPr>
      <w:r w:rsidRPr="00BB3D91">
        <w:t>Graddol, D. (1997). *The future of English?: A guide to forecasting the popularity of English in the 21st century*. London: British Council.</w:t>
      </w:r>
    </w:p>
    <w:p w14:paraId="4A1C531D" w14:textId="77777777" w:rsidR="00BB3D91" w:rsidRPr="00BB3D91" w:rsidRDefault="00BB3D91" w:rsidP="004A2659">
      <w:pPr>
        <w:pStyle w:val="ListParagraph"/>
        <w:numPr>
          <w:ilvl w:val="0"/>
          <w:numId w:val="109"/>
        </w:numPr>
      </w:pPr>
      <w:r w:rsidRPr="00BB3D91">
        <w:t>Kachru, Braj B. (1983). *The Indigenization of English : The English Language of India*. Delhi: Oxford University Press.</w:t>
      </w:r>
    </w:p>
    <w:p w14:paraId="3BAD643D" w14:textId="77777777" w:rsidR="00BB3D91" w:rsidRPr="00BB3D91" w:rsidRDefault="00BB3D91" w:rsidP="004A2659">
      <w:pPr>
        <w:pStyle w:val="ListParagraph"/>
        <w:numPr>
          <w:ilvl w:val="0"/>
          <w:numId w:val="109"/>
        </w:numPr>
      </w:pPr>
      <w:r w:rsidRPr="00BB3D91">
        <w:t>Kachru, Braj B., Yamuna, &amp; Nelson, C. (2006). (Eds). *The Handbook of varieties of English*. Oxford: Blackwell.</w:t>
      </w:r>
    </w:p>
    <w:p w14:paraId="05EB56CC" w14:textId="77777777" w:rsidR="00BB3D91" w:rsidRPr="00BB3D91" w:rsidRDefault="00BB3D91" w:rsidP="004A2659">
      <w:pPr>
        <w:pStyle w:val="ListParagraph"/>
        <w:numPr>
          <w:ilvl w:val="0"/>
          <w:numId w:val="109"/>
        </w:numPr>
      </w:pPr>
      <w:r w:rsidRPr="00BB3D91">
        <w:t>Mahboob, A. (2004). *Pakistani English: Morphology and Syntax*. In Kortmann, Bernd /Schneider, Edgar W. (eds.). *A Handbook of Varieties of English: Volume 2: Morphology and Syntax*, (pp. 1045- 1057). Berlin: Walter de Gruyter.</w:t>
      </w:r>
    </w:p>
    <w:p w14:paraId="306D9365" w14:textId="77777777" w:rsidR="00BB3D91" w:rsidRPr="00BB3D91" w:rsidRDefault="00BB3D91" w:rsidP="004A2659">
      <w:pPr>
        <w:pStyle w:val="ListParagraph"/>
        <w:numPr>
          <w:ilvl w:val="0"/>
          <w:numId w:val="109"/>
        </w:numPr>
      </w:pPr>
      <w:r w:rsidRPr="00BB3D91">
        <w:t>Mehmood, M. A. (2009). *A Corpus Based Analysis of Pakistani English*. Ph.D. Dissertation, BZU Multan.</w:t>
      </w:r>
    </w:p>
    <w:p w14:paraId="4EDF9920" w14:textId="67CC3C9E" w:rsidR="00393B67" w:rsidRPr="006C2AC6" w:rsidRDefault="004542E2" w:rsidP="009351AC">
      <w:pPr>
        <w:pStyle w:val="CourseTitle"/>
      </w:pPr>
      <w:r w:rsidRPr="006C2AC6">
        <w:lastRenderedPageBreak/>
        <w:t xml:space="preserve">LIN 4540 </w:t>
      </w:r>
      <w:r w:rsidR="00753A7C">
        <w:br/>
      </w:r>
      <w:r w:rsidR="00393B67" w:rsidRPr="006C2AC6">
        <w:t>Sec</w:t>
      </w:r>
      <w:r w:rsidR="00811987" w:rsidRPr="006C2AC6">
        <w:t xml:space="preserve">ond Language Acquisition </w:t>
      </w:r>
    </w:p>
    <w:p w14:paraId="40522198" w14:textId="77777777" w:rsidR="00F80EDC" w:rsidRPr="004D583A" w:rsidRDefault="00393B67" w:rsidP="004D583A">
      <w:pPr>
        <w:pStyle w:val="CourseSubheading"/>
        <w:rPr>
          <w:rStyle w:val="IntenseEmphasis"/>
          <w:smallCaps w:val="0"/>
          <w:color w:val="FFFFFF" w:themeColor="background1"/>
        </w:rPr>
      </w:pPr>
      <w:r w:rsidRPr="004D583A">
        <w:rPr>
          <w:rStyle w:val="IntenseEmphasis"/>
          <w:smallCaps w:val="0"/>
          <w:color w:val="FFFFFF" w:themeColor="background1"/>
        </w:rPr>
        <w:t xml:space="preserve"> Course Description </w:t>
      </w:r>
    </w:p>
    <w:p w14:paraId="730247B9" w14:textId="4A9E91F4" w:rsidR="00393B67" w:rsidRPr="00BB3D91" w:rsidRDefault="00393B67" w:rsidP="00D3500A">
      <w:r w:rsidRPr="00BB3D91">
        <w:t xml:space="preserve">This course focuses on second language acquisition (SLA) aiming overall to introduce students to the major concepts and theories of SLA. It is divided into two parts. The first part outlines some general concepts concerning the field of SLA and the second part provides an overview of some of the most influential SLA theories. </w:t>
      </w:r>
    </w:p>
    <w:p w14:paraId="0485A2B1" w14:textId="19359420" w:rsidR="00F80EDC" w:rsidRPr="004D583A" w:rsidRDefault="00393B67" w:rsidP="004D583A">
      <w:pPr>
        <w:pStyle w:val="CourseSubheading"/>
        <w:rPr>
          <w:rStyle w:val="IntenseEmphasis"/>
          <w:smallCaps w:val="0"/>
          <w:color w:val="FFFFFF" w:themeColor="background1"/>
        </w:rPr>
      </w:pPr>
      <w:r w:rsidRPr="004D583A">
        <w:rPr>
          <w:rStyle w:val="IntenseEmphasis"/>
          <w:smallCaps w:val="0"/>
          <w:color w:val="FFFFFF" w:themeColor="background1"/>
        </w:rPr>
        <w:t xml:space="preserve"> </w:t>
      </w:r>
      <w:r w:rsidR="00B039CB">
        <w:rPr>
          <w:rStyle w:val="IntenseEmphasis"/>
          <w:smallCaps w:val="0"/>
          <w:color w:val="FFFFFF" w:themeColor="background1"/>
        </w:rPr>
        <w:t>COURSE LEARNING OUTCOMES</w:t>
      </w:r>
      <w:r w:rsidRPr="004D583A">
        <w:rPr>
          <w:rStyle w:val="IntenseEmphasis"/>
          <w:smallCaps w:val="0"/>
          <w:color w:val="FFFFFF" w:themeColor="background1"/>
        </w:rPr>
        <w:t xml:space="preserve"> </w:t>
      </w:r>
    </w:p>
    <w:p w14:paraId="39868203" w14:textId="29DFA9E6" w:rsidR="00393B67" w:rsidRPr="00BB3D91" w:rsidRDefault="00393B67" w:rsidP="00D3500A">
      <w:r w:rsidRPr="00BB3D91">
        <w:t xml:space="preserve">The objectives of the course are to: ● Enable the students to explore and evaluate SLA theories from the point of view of second language learners ● Develop students’ understanding of the cognitive and social dimensions of SLA ● Enable the students to gain an understanding of basic concepts of SLA. </w:t>
      </w:r>
    </w:p>
    <w:p w14:paraId="78368607" w14:textId="77777777" w:rsidR="00393B67" w:rsidRPr="004D583A" w:rsidRDefault="00393B67" w:rsidP="004D583A">
      <w:pPr>
        <w:pStyle w:val="CourseSubheading"/>
        <w:rPr>
          <w:rStyle w:val="IntenseEmphasis"/>
          <w:smallCaps w:val="0"/>
          <w:color w:val="FFFFFF" w:themeColor="background1"/>
        </w:rPr>
      </w:pPr>
      <w:r w:rsidRPr="004D583A">
        <w:rPr>
          <w:rStyle w:val="IntenseEmphasis"/>
          <w:smallCaps w:val="0"/>
          <w:color w:val="FFFFFF" w:themeColor="background1"/>
        </w:rPr>
        <w:t xml:space="preserve"> Course Contents </w:t>
      </w:r>
    </w:p>
    <w:p w14:paraId="5EC0ABAF" w14:textId="77777777" w:rsidR="00393B67" w:rsidRPr="00BB3D91" w:rsidRDefault="00393B67" w:rsidP="00D3500A">
      <w:r w:rsidRPr="00BB3D91">
        <w:t xml:space="preserve"> Basic Concepts of SLA ● Key issues in second language acquisition  ● Language, acquisition and learning  ● First language acquisition ● Comparing and contrasting first and second language acquisition ● Factors affecting second language acquisition  ● Social factors and second language acquisition  ● Cognitive factors and second language acquisition  ● Individual differences and second language acquisition  ● Classroom second language acquisition  ● Formal instruction and second language acquisition  ● Classroom interaction and second language acquisition  ● Input, interaction and second language acquisition  ● Error analysis and second language acquisition  Theories of SLA: ● The Monitor Model ● The Acquisition versus Learning Hypothesis.  ● The Monitor Hypothesis.  ● The Natural Order Hypothesis.  ● The Input Hypothesis  ● The Affective Filter Hypothesis  Interlanguage Theories ● Overgeneralization  ● Transfer of Training  ● Strategies of Second Language Learning  ● Strategies of Second Language Communication  ● Language Transfer  ● Stabilization and Fossilization in Interlanguage  ● Language Socialization in SLA ● Acculturation/Pidginization Theory  ● Sociocultural Theory  ● Processability Theory  ● Cognitive approaches to second language acquisition ● Cognitive Processes in Second Language Learners  ● Universal grammar  ● Role of Universal Grammar in First and Second Language acquisition  ● Principle and Parameter Theory  ● Projection Principle  ● Language learning through association  ● Connectionism  </w:t>
      </w:r>
    </w:p>
    <w:p w14:paraId="767BCDC6" w14:textId="1C415D52" w:rsidR="00BB3D91"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r w:rsidR="00BB3D91" w:rsidRPr="004D583A">
        <w:rPr>
          <w:rStyle w:val="IntenseEmphasis"/>
          <w:smallCaps w:val="0"/>
          <w:color w:val="FFFFFF" w:themeColor="background1"/>
        </w:rPr>
        <w:t xml:space="preserve"> </w:t>
      </w:r>
    </w:p>
    <w:p w14:paraId="038A4259" w14:textId="77777777" w:rsidR="00BB3D91" w:rsidRPr="00BB3D91" w:rsidRDefault="00BB3D91" w:rsidP="004A2659">
      <w:pPr>
        <w:pStyle w:val="ListParagraph"/>
        <w:numPr>
          <w:ilvl w:val="1"/>
          <w:numId w:val="108"/>
        </w:numPr>
      </w:pPr>
      <w:r w:rsidRPr="00BB3D91">
        <w:t>Clark, E. V. (2009). First Language Acquisition.</w:t>
      </w:r>
    </w:p>
    <w:p w14:paraId="6A1FF113" w14:textId="77777777" w:rsidR="00BB3D91" w:rsidRPr="00BB3D91" w:rsidRDefault="00BB3D91" w:rsidP="004A2659">
      <w:pPr>
        <w:pStyle w:val="ListParagraph"/>
        <w:numPr>
          <w:ilvl w:val="1"/>
          <w:numId w:val="108"/>
        </w:numPr>
      </w:pPr>
      <w:r w:rsidRPr="00BB3D91">
        <w:t>Cook, V. (2008). Social Factors in Second Language Acquisition.</w:t>
      </w:r>
    </w:p>
    <w:p w14:paraId="66704E33" w14:textId="77777777" w:rsidR="00BB3D91" w:rsidRPr="00BB3D91" w:rsidRDefault="00BB3D91" w:rsidP="004A2659">
      <w:pPr>
        <w:pStyle w:val="ListParagraph"/>
        <w:numPr>
          <w:ilvl w:val="1"/>
          <w:numId w:val="108"/>
        </w:numPr>
      </w:pPr>
      <w:r w:rsidRPr="00BB3D91">
        <w:t>Dörnyei, Z. (2005). Individual Differences in Second Language Acquisition.</w:t>
      </w:r>
    </w:p>
    <w:p w14:paraId="7D74F4BB" w14:textId="77777777" w:rsidR="00BB3D91" w:rsidRPr="00BB3D91" w:rsidRDefault="00BB3D91" w:rsidP="004A2659">
      <w:pPr>
        <w:pStyle w:val="ListParagraph"/>
        <w:numPr>
          <w:ilvl w:val="1"/>
          <w:numId w:val="108"/>
        </w:numPr>
      </w:pPr>
      <w:r w:rsidRPr="00BB3D91">
        <w:t>Ellis, N. C. (1998). Connectionist Approaches to Language Learning.</w:t>
      </w:r>
    </w:p>
    <w:p w14:paraId="0ADDB3F5" w14:textId="77777777" w:rsidR="00BB3D91" w:rsidRPr="00BB3D91" w:rsidRDefault="00BB3D91" w:rsidP="004A2659">
      <w:pPr>
        <w:pStyle w:val="ListParagraph"/>
        <w:numPr>
          <w:ilvl w:val="1"/>
          <w:numId w:val="108"/>
        </w:numPr>
      </w:pPr>
      <w:r w:rsidRPr="00BB3D91">
        <w:t>Garcia Mayo, M. P., &amp; Hawkins, R. (2013). Second Language Acquisition: An Advanced Resource Book.</w:t>
      </w:r>
    </w:p>
    <w:p w14:paraId="11A5E8C7" w14:textId="77777777" w:rsidR="00BB3D91" w:rsidRPr="00BB3D91" w:rsidRDefault="00BB3D91" w:rsidP="004A2659">
      <w:pPr>
        <w:pStyle w:val="ListParagraph"/>
        <w:numPr>
          <w:ilvl w:val="1"/>
          <w:numId w:val="108"/>
        </w:numPr>
      </w:pPr>
      <w:r w:rsidRPr="00BB3D91">
        <w:t>Gass, S. M., &amp; Selinker, L. (2008). Second Language Acquisition: An Introductory Course.</w:t>
      </w:r>
    </w:p>
    <w:p w14:paraId="24DFC4C8" w14:textId="77777777" w:rsidR="00BB3D91" w:rsidRPr="00BB3D91" w:rsidRDefault="00BB3D91" w:rsidP="004A2659">
      <w:pPr>
        <w:pStyle w:val="ListParagraph"/>
        <w:numPr>
          <w:ilvl w:val="1"/>
          <w:numId w:val="108"/>
        </w:numPr>
      </w:pPr>
      <w:r w:rsidRPr="00BB3D91">
        <w:t>Krashen, S. D. (1982). The Monitor Model for Second Language Acquisition.</w:t>
      </w:r>
    </w:p>
    <w:p w14:paraId="378CDFC2" w14:textId="77777777" w:rsidR="00BB3D91" w:rsidRPr="00BB3D91" w:rsidRDefault="00BB3D91" w:rsidP="004A2659">
      <w:pPr>
        <w:pStyle w:val="ListParagraph"/>
        <w:numPr>
          <w:ilvl w:val="1"/>
          <w:numId w:val="108"/>
        </w:numPr>
      </w:pPr>
      <w:r w:rsidRPr="00BB3D91">
        <w:t>Lantolf, J. P. (2000). Sociocultural Theory and the Genesis of Second Language Development.</w:t>
      </w:r>
    </w:p>
    <w:p w14:paraId="3270EAAC" w14:textId="77777777" w:rsidR="00BB3D91" w:rsidRPr="00BB3D91" w:rsidRDefault="00BB3D91" w:rsidP="004A2659">
      <w:pPr>
        <w:pStyle w:val="ListParagraph"/>
        <w:numPr>
          <w:ilvl w:val="1"/>
          <w:numId w:val="108"/>
        </w:numPr>
      </w:pPr>
      <w:r w:rsidRPr="00BB3D91">
        <w:lastRenderedPageBreak/>
        <w:t>Mueller Gathercole, V. C. (2007). Errors and Strategies in Child Second Language Acquisition.</w:t>
      </w:r>
    </w:p>
    <w:p w14:paraId="3E909B40" w14:textId="77777777" w:rsidR="00BB3D91" w:rsidRPr="00BB3D91" w:rsidRDefault="00BB3D91" w:rsidP="004A2659">
      <w:pPr>
        <w:pStyle w:val="ListParagraph"/>
        <w:numPr>
          <w:ilvl w:val="1"/>
          <w:numId w:val="108"/>
        </w:numPr>
      </w:pPr>
      <w:r w:rsidRPr="00BB3D91">
        <w:t>Pienemann, M. (1998). Second Language Acquisition: Processability Theory.</w:t>
      </w:r>
    </w:p>
    <w:p w14:paraId="4CA0C39C" w14:textId="77777777" w:rsidR="00BB3D91" w:rsidRPr="00BB3D91" w:rsidRDefault="00BB3D91" w:rsidP="004A2659">
      <w:pPr>
        <w:pStyle w:val="ListParagraph"/>
        <w:numPr>
          <w:ilvl w:val="1"/>
          <w:numId w:val="108"/>
        </w:numPr>
      </w:pPr>
      <w:r w:rsidRPr="00BB3D91">
        <w:t>Richards, J. C. (1974). Error Analysis.</w:t>
      </w:r>
    </w:p>
    <w:p w14:paraId="30F2CACB" w14:textId="77777777" w:rsidR="00BB3D91" w:rsidRPr="00BB3D91" w:rsidRDefault="00BB3D91" w:rsidP="004A2659">
      <w:pPr>
        <w:pStyle w:val="ListParagraph"/>
        <w:numPr>
          <w:ilvl w:val="1"/>
          <w:numId w:val="108"/>
        </w:numPr>
      </w:pPr>
      <w:r w:rsidRPr="00BB3D91">
        <w:t>Robinson, P. (2001). Cognitive Factors in Second Language Acquisition.</w:t>
      </w:r>
    </w:p>
    <w:p w14:paraId="4AC1ECD1" w14:textId="77777777" w:rsidR="00BB3D91" w:rsidRPr="00BB3D91" w:rsidRDefault="00BB3D91" w:rsidP="004A2659">
      <w:pPr>
        <w:pStyle w:val="ListParagraph"/>
        <w:numPr>
          <w:ilvl w:val="1"/>
          <w:numId w:val="108"/>
        </w:numPr>
      </w:pPr>
      <w:r w:rsidRPr="00BB3D91">
        <w:t>Selinker, L. (1972). Interlanguage.</w:t>
      </w:r>
    </w:p>
    <w:p w14:paraId="0CA6F70E" w14:textId="77777777" w:rsidR="00BB3D91" w:rsidRPr="00BB3D91" w:rsidRDefault="00BB3D91" w:rsidP="004A2659">
      <w:pPr>
        <w:pStyle w:val="ListParagraph"/>
        <w:numPr>
          <w:ilvl w:val="1"/>
          <w:numId w:val="108"/>
        </w:numPr>
      </w:pPr>
      <w:r w:rsidRPr="00BB3D91">
        <w:t>Swain, M. (2000). Classroom Interaction and Language Acquisition.</w:t>
      </w:r>
    </w:p>
    <w:p w14:paraId="7C60817D" w14:textId="77777777" w:rsidR="00BB3D91" w:rsidRPr="00BB3D91" w:rsidRDefault="00BB3D91" w:rsidP="004A2659">
      <w:pPr>
        <w:pStyle w:val="ListParagraph"/>
        <w:numPr>
          <w:ilvl w:val="1"/>
          <w:numId w:val="108"/>
        </w:numPr>
      </w:pPr>
      <w:r w:rsidRPr="00BB3D91">
        <w:t>Vygotsky, L. S. (1978). Mind in Society: The Development of Higher Psychological Processes.</w:t>
      </w:r>
    </w:p>
    <w:p w14:paraId="20873D35" w14:textId="213E72C9" w:rsidR="00AB37A4" w:rsidRPr="006C2AC6" w:rsidRDefault="004542E2" w:rsidP="009351AC">
      <w:pPr>
        <w:pStyle w:val="CourseTitle"/>
      </w:pPr>
      <w:r w:rsidRPr="006C2AC6">
        <w:lastRenderedPageBreak/>
        <w:t xml:space="preserve">LIN 4720 </w:t>
      </w:r>
      <w:r w:rsidR="00753A7C">
        <w:br/>
      </w:r>
      <w:r w:rsidR="00393B67" w:rsidRPr="006C2AC6">
        <w:t>Introduction to</w:t>
      </w:r>
      <w:r w:rsidR="00AB37A4" w:rsidRPr="006C2AC6">
        <w:t xml:space="preserve"> Forensic Linguistics   </w:t>
      </w:r>
    </w:p>
    <w:p w14:paraId="5E7D89EE" w14:textId="77777777" w:rsidR="00F80EDC" w:rsidRPr="004D583A" w:rsidRDefault="00393B67" w:rsidP="004D583A">
      <w:pPr>
        <w:pStyle w:val="CourseSubheading"/>
        <w:rPr>
          <w:rStyle w:val="IntenseEmphasis"/>
          <w:smallCaps w:val="0"/>
          <w:color w:val="FFFFFF" w:themeColor="background1"/>
        </w:rPr>
      </w:pPr>
      <w:r w:rsidRPr="004D583A">
        <w:rPr>
          <w:rStyle w:val="IntenseEmphasis"/>
          <w:smallCaps w:val="0"/>
          <w:color w:val="FFFFFF" w:themeColor="background1"/>
        </w:rPr>
        <w:t xml:space="preserve">Course Description </w:t>
      </w:r>
    </w:p>
    <w:p w14:paraId="7F43CB8E" w14:textId="15BF1461" w:rsidR="00393B67" w:rsidRPr="00BB3D91" w:rsidRDefault="00393B67" w:rsidP="00D3500A">
      <w:r w:rsidRPr="00BB3D91">
        <w:t xml:space="preserve">This course aims to present and identify the interface between linguistics and law. This course is an introductory course for the students of Linguistics. The application of Linguistic knowledge to help law officials is appreciated all over the world. The Text and process of law are very complex. This complexity is not only due to its procedures, but also due to its language. Keeping this in mind, this course investigates the use of Forensic Linguistics from Pedagogical point of view. It will help not only the students of language to find out new prospects of investigation other than language teaching, but will also benefit law students by making them understand the intricacies of the English language. </w:t>
      </w:r>
    </w:p>
    <w:p w14:paraId="66E4F45B" w14:textId="52134628" w:rsidR="00393B67"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670A1E16" w14:textId="77777777" w:rsidR="00F80EDC" w:rsidRPr="00BB3D91" w:rsidRDefault="00393B67" w:rsidP="004A2659">
      <w:pPr>
        <w:numPr>
          <w:ilvl w:val="0"/>
          <w:numId w:val="91"/>
        </w:numPr>
        <w:tabs>
          <w:tab w:val="clear" w:pos="2106"/>
        </w:tabs>
        <w:spacing w:before="100" w:beforeAutospacing="1" w:after="100" w:afterAutospacing="1" w:line="240" w:lineRule="auto"/>
        <w:rPr>
          <w:rFonts w:eastAsia="Times New Roman"/>
          <w:color w:val="111111"/>
          <w:lang w:val="en-US"/>
        </w:rPr>
      </w:pPr>
      <w:r w:rsidRPr="00BB3D91">
        <w:t xml:space="preserve"> </w:t>
      </w:r>
      <w:r w:rsidR="00F80EDC" w:rsidRPr="00BB3D91">
        <w:rPr>
          <w:rFonts w:eastAsia="Times New Roman"/>
          <w:color w:val="111111"/>
          <w:lang w:val="en-US"/>
        </w:rPr>
        <w:t>Understand the role of expert evidence relating to language in court, and review and assess the strength of evidence presented by expert witnesses.</w:t>
      </w:r>
    </w:p>
    <w:p w14:paraId="0A311DBE" w14:textId="77777777" w:rsidR="00F80EDC" w:rsidRPr="00BB3D91" w:rsidRDefault="00F80EDC" w:rsidP="004A2659">
      <w:pPr>
        <w:numPr>
          <w:ilvl w:val="0"/>
          <w:numId w:val="91"/>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Understand the different types of linguistic data that can be used as evidence.</w:t>
      </w:r>
    </w:p>
    <w:p w14:paraId="194EBD25" w14:textId="77777777" w:rsidR="00F80EDC" w:rsidRPr="00BB3D91" w:rsidRDefault="00F80EDC" w:rsidP="004A2659">
      <w:pPr>
        <w:numPr>
          <w:ilvl w:val="0"/>
          <w:numId w:val="91"/>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Select and apply appropriate methods for identifying authorship of texts.</w:t>
      </w:r>
    </w:p>
    <w:p w14:paraId="7CBAF3FA" w14:textId="77777777" w:rsidR="00F80EDC" w:rsidRPr="00BB3D91" w:rsidRDefault="00F80EDC" w:rsidP="004A2659">
      <w:pPr>
        <w:numPr>
          <w:ilvl w:val="0"/>
          <w:numId w:val="91"/>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Understand the potentials and limits of forensic voice identification.</w:t>
      </w:r>
    </w:p>
    <w:p w14:paraId="2B2EBF39" w14:textId="77777777" w:rsidR="00F80EDC" w:rsidRPr="00BB3D91" w:rsidRDefault="00F80EDC" w:rsidP="004A2659">
      <w:pPr>
        <w:numPr>
          <w:ilvl w:val="0"/>
          <w:numId w:val="91"/>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Explain, and argue for the role of language and linguistics in the legal system.</w:t>
      </w:r>
    </w:p>
    <w:p w14:paraId="3B26B8A7" w14:textId="6A02363D" w:rsidR="00F80EDC" w:rsidRPr="004D583A" w:rsidRDefault="00393B67" w:rsidP="004D583A">
      <w:pPr>
        <w:pStyle w:val="CourseSubheading"/>
        <w:rPr>
          <w:rStyle w:val="IntenseEmphasis"/>
          <w:smallCaps w:val="0"/>
          <w:color w:val="FFFFFF" w:themeColor="background1"/>
        </w:rPr>
      </w:pPr>
      <w:r w:rsidRPr="004D583A">
        <w:rPr>
          <w:rStyle w:val="IntenseEmphasis"/>
          <w:smallCaps w:val="0"/>
          <w:color w:val="FFFFFF" w:themeColor="background1"/>
        </w:rPr>
        <w:t xml:space="preserve">Course Contents </w:t>
      </w:r>
    </w:p>
    <w:p w14:paraId="2C082266" w14:textId="71E7B938" w:rsidR="00393B67" w:rsidRPr="00BB3D91" w:rsidRDefault="00393B67" w:rsidP="00D3500A">
      <w:r w:rsidRPr="00BB3D91">
        <w:t>● Applied Linguistics and its diversity, Application of linguistics in the field of law ● Introduction to Forensic Linguistics ● Definition, Description of Forensic linguistics ● Forensic Linguistics as an important branch of Applied Linguistics ● Brief History of Forensic Linguistics ● The role of Linguistics in Law, in Text Analysis as well as in Process analysis. ● The application of skills in different branches of Linguistics in Law  ● The application of the knowledge of Phonetics and Phonology in Forensic analysis. ● The application of the knowledge of Morphology and Syntax in Forensic analysis. ● The application of the knowledge of Semantics and Discourse Analysis        ● Some benchmark studies around the world ● Benchmark studies of linguists like Labov, Roger Shuy, Olsson, Mcmenamin, Tierisma, Leonard, Chaski. ● The need of developing forensic linguistics in Pakistan</w:t>
      </w:r>
    </w:p>
    <w:p w14:paraId="61B98B3C" w14:textId="398C1863" w:rsidR="00F80EDC"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09B66548" w14:textId="7F881210" w:rsidR="00F80EDC" w:rsidRPr="00BB3D91" w:rsidRDefault="00F80EDC" w:rsidP="004A2659">
      <w:pPr>
        <w:pStyle w:val="ListParagraph"/>
        <w:numPr>
          <w:ilvl w:val="0"/>
          <w:numId w:val="92"/>
        </w:numPr>
      </w:pPr>
      <w:r w:rsidRPr="00BB3D91">
        <w:t>Forensic Linguistics: Second Edition: An Introduction To Language, Crime and the Law by John Olsson.</w:t>
      </w:r>
    </w:p>
    <w:p w14:paraId="35583CF2" w14:textId="3C938A84" w:rsidR="00F80EDC" w:rsidRPr="00BB3D91" w:rsidRDefault="00F80EDC" w:rsidP="004A2659">
      <w:pPr>
        <w:pStyle w:val="ListParagraph"/>
        <w:numPr>
          <w:ilvl w:val="0"/>
          <w:numId w:val="92"/>
        </w:numPr>
      </w:pPr>
      <w:r w:rsidRPr="00BB3D91">
        <w:t>Forensic Linguistics: Advances in Forensic Stylistics edited by Gerald R. McMenamin.</w:t>
      </w:r>
    </w:p>
    <w:p w14:paraId="2BFF5269" w14:textId="1526D5D3" w:rsidR="00F80EDC" w:rsidRPr="00BB3D91" w:rsidRDefault="00F80EDC" w:rsidP="004A2659">
      <w:pPr>
        <w:pStyle w:val="ListParagraph"/>
        <w:numPr>
          <w:ilvl w:val="0"/>
          <w:numId w:val="92"/>
        </w:numPr>
      </w:pPr>
      <w:r w:rsidRPr="00BB3D91">
        <w:t>The Routledge Handbook of Forensic Linguistics edited by Malcolm Coulthard and Alison Johnson</w:t>
      </w:r>
    </w:p>
    <w:p w14:paraId="4F1C6EE2" w14:textId="73C64662" w:rsidR="00AB37A4" w:rsidRPr="006C2AC6" w:rsidRDefault="004542E2" w:rsidP="009351AC">
      <w:pPr>
        <w:pStyle w:val="CourseTitle"/>
      </w:pPr>
      <w:r w:rsidRPr="006C2AC6">
        <w:lastRenderedPageBreak/>
        <w:t xml:space="preserve">LIN 4730 </w:t>
      </w:r>
      <w:r w:rsidR="00753A7C">
        <w:br/>
      </w:r>
      <w:r w:rsidR="006A482A" w:rsidRPr="006C2AC6">
        <w:t>Introduction to</w:t>
      </w:r>
      <w:r w:rsidR="002F1536" w:rsidRPr="006C2AC6">
        <w:t xml:space="preserve"> </w:t>
      </w:r>
      <w:r w:rsidR="00393B67" w:rsidRPr="006C2AC6">
        <w:t xml:space="preserve">Clinical Linguistics </w:t>
      </w:r>
    </w:p>
    <w:p w14:paraId="3F54C38D" w14:textId="77777777" w:rsidR="00F80EDC" w:rsidRPr="004D583A" w:rsidRDefault="00393B67" w:rsidP="004D583A">
      <w:pPr>
        <w:pStyle w:val="CourseSubheading"/>
        <w:rPr>
          <w:rStyle w:val="IntenseEmphasis"/>
          <w:smallCaps w:val="0"/>
          <w:color w:val="FFFFFF" w:themeColor="background1"/>
        </w:rPr>
      </w:pPr>
      <w:r w:rsidRPr="004D583A">
        <w:rPr>
          <w:rStyle w:val="IntenseEmphasis"/>
          <w:smallCaps w:val="0"/>
          <w:color w:val="FFFFFF" w:themeColor="background1"/>
        </w:rPr>
        <w:t xml:space="preserve">Course Description </w:t>
      </w:r>
    </w:p>
    <w:p w14:paraId="10D6A70D" w14:textId="21A5A9C4" w:rsidR="00393B67" w:rsidRPr="00BB3D91" w:rsidRDefault="00393B67" w:rsidP="00D3500A">
      <w:r w:rsidRPr="00BB3D91">
        <w:t xml:space="preserve">This course is intended for graduates in linguistics, clinical linguistics, psychology, speech and language therapy or a related discipline with an interest in research in speech, language pathology, biomedical (Neurosciences), communication and language impairment.  </w:t>
      </w:r>
      <w:r w:rsidR="00B039CB">
        <w:t>COURSE LEARNING OUTCOMES</w:t>
      </w:r>
      <w:r w:rsidRPr="00BB3D91">
        <w:t xml:space="preserve"> The objectives of the course are given as below: ● To enable students working or wishing to work with acquired communication disorders to have opportunity to further their career ● To understand acquired communication disorders, impact of these disorders on everyday life and how interaction can assist the person with disorders and their significant others ● To access research findings and methods and engage with evidence based practice ● To enhance skills in the assessment teaching and management of people with the acquired communication disorders ● To maintain an interaction and cross linguistic perspective </w:t>
      </w:r>
    </w:p>
    <w:p w14:paraId="5BA7733F" w14:textId="097BEE2B" w:rsidR="00F80EDC"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33353EAB" w14:textId="77777777" w:rsidR="00F80EDC" w:rsidRPr="00BB3D91" w:rsidRDefault="00F80EDC" w:rsidP="004A2659">
      <w:pPr>
        <w:numPr>
          <w:ilvl w:val="0"/>
          <w:numId w:val="93"/>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Develop an understanding of the nature of language disorders and their assessment and treatment.</w:t>
      </w:r>
    </w:p>
    <w:p w14:paraId="1CB1F64C" w14:textId="77777777" w:rsidR="00F80EDC" w:rsidRPr="00BB3D91" w:rsidRDefault="00F80EDC" w:rsidP="004A2659">
      <w:pPr>
        <w:numPr>
          <w:ilvl w:val="0"/>
          <w:numId w:val="93"/>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Develop an understanding of the relationship between language and cognition.</w:t>
      </w:r>
    </w:p>
    <w:p w14:paraId="724282B8" w14:textId="77777777" w:rsidR="00F80EDC" w:rsidRPr="00BB3D91" w:rsidRDefault="00F80EDC" w:rsidP="004A2659">
      <w:pPr>
        <w:numPr>
          <w:ilvl w:val="0"/>
          <w:numId w:val="93"/>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Develop an understanding of the relationship between language and the brain.</w:t>
      </w:r>
    </w:p>
    <w:p w14:paraId="7C9DC720" w14:textId="77777777" w:rsidR="00F80EDC" w:rsidRPr="00BB3D91" w:rsidRDefault="00F80EDC" w:rsidP="004A2659">
      <w:pPr>
        <w:numPr>
          <w:ilvl w:val="0"/>
          <w:numId w:val="93"/>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Develop an understanding of the relationship between language and culture.</w:t>
      </w:r>
    </w:p>
    <w:p w14:paraId="49A115D8" w14:textId="1899B452" w:rsidR="00F80EDC" w:rsidRPr="004D583A" w:rsidRDefault="00393B67" w:rsidP="004D583A">
      <w:pPr>
        <w:pStyle w:val="CourseSubheading"/>
        <w:rPr>
          <w:rStyle w:val="IntenseEmphasis"/>
          <w:smallCaps w:val="0"/>
          <w:color w:val="FFFFFF" w:themeColor="background1"/>
        </w:rPr>
      </w:pPr>
      <w:r w:rsidRPr="004D583A">
        <w:rPr>
          <w:rStyle w:val="IntenseEmphasis"/>
          <w:smallCaps w:val="0"/>
          <w:color w:val="FFFFFF" w:themeColor="background1"/>
        </w:rPr>
        <w:t xml:space="preserve">Course Contents </w:t>
      </w:r>
    </w:p>
    <w:p w14:paraId="15D35420" w14:textId="2025243F" w:rsidR="00393B67" w:rsidRPr="00BB3D91" w:rsidRDefault="00393B67" w:rsidP="00D3500A">
      <w:r w:rsidRPr="00BB3D91">
        <w:t xml:space="preserve">1. Language storage in brain 2. Children’s Learning 3. Spoken and Written Language Disorders 4. Developmental Disorders  5. Specific language impairment 6. Autistic spectrum disorders 7. Learning difficulties 8. Behavioural difficulties 9. Auditory processing difficulties  10. Dyslexia 11. Adolescence,  12. Dysarthria 13. Early years 14. Aphasia  15. Dementia 16. Pragmatic impairment 17. Acquired Language Disorders 18. Acquired Speech Disorders ● Methods in Clinical Linguistics ● Early Years ● Cleft Lip and Palate ● Developmental Communication Sciences ● Speech Difficulties – assessment and intervention </w:t>
      </w:r>
    </w:p>
    <w:p w14:paraId="4BEC51D6" w14:textId="157AD50B" w:rsidR="00F80EDC"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0F152DE9" w14:textId="358F117D" w:rsidR="00F80EDC" w:rsidRPr="00BB3D91" w:rsidRDefault="00F80EDC" w:rsidP="004A2659">
      <w:pPr>
        <w:pStyle w:val="ListParagraph"/>
        <w:numPr>
          <w:ilvl w:val="0"/>
          <w:numId w:val="94"/>
        </w:numPr>
      </w:pPr>
      <w:r w:rsidRPr="00BB3D91">
        <w:t>Clinical Linguistics by Martin J. Ball.</w:t>
      </w:r>
    </w:p>
    <w:p w14:paraId="3A8F0A9A" w14:textId="019A6269" w:rsidR="00F80EDC" w:rsidRPr="00BB3D91" w:rsidRDefault="00F80EDC" w:rsidP="004A2659">
      <w:pPr>
        <w:pStyle w:val="ListParagraph"/>
        <w:numPr>
          <w:ilvl w:val="0"/>
          <w:numId w:val="94"/>
        </w:numPr>
      </w:pPr>
      <w:r w:rsidRPr="00BB3D91">
        <w:t>The Handbook of Clinical Linguistics edited by Martin J. Ball, Michael R. Perkins, Nicole Müller.</w:t>
      </w:r>
    </w:p>
    <w:p w14:paraId="5D968A79" w14:textId="1ABDF8B0" w:rsidR="00F80EDC" w:rsidRPr="00BB3D91" w:rsidRDefault="00F80EDC" w:rsidP="004A2659">
      <w:pPr>
        <w:pStyle w:val="ListParagraph"/>
        <w:numPr>
          <w:ilvl w:val="0"/>
          <w:numId w:val="94"/>
        </w:numPr>
      </w:pPr>
      <w:r w:rsidRPr="00BB3D91">
        <w:t>Language Disorders: A Functional Approach to Assessment and Intervention by Robert E. Owens Jr</w:t>
      </w:r>
    </w:p>
    <w:p w14:paraId="674EFE27" w14:textId="188714BE" w:rsidR="00AB37A4" w:rsidRPr="006C2AC6" w:rsidRDefault="004542E2" w:rsidP="009351AC">
      <w:pPr>
        <w:pStyle w:val="CourseTitle"/>
      </w:pPr>
      <w:r w:rsidRPr="006C2AC6">
        <w:lastRenderedPageBreak/>
        <w:t>LIN 4440</w:t>
      </w:r>
      <w:r w:rsidR="00422BC5" w:rsidRPr="006C2AC6">
        <w:t xml:space="preserve"> </w:t>
      </w:r>
      <w:r w:rsidR="00753A7C">
        <w:br/>
      </w:r>
      <w:r w:rsidR="00811987" w:rsidRPr="006C2AC6">
        <w:t>Language and Gender</w:t>
      </w:r>
    </w:p>
    <w:p w14:paraId="5C7916A7" w14:textId="6F6279F0" w:rsidR="002B3658" w:rsidRPr="004D583A" w:rsidRDefault="00F80EDC"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2BD17122" w14:textId="6D4E73FD" w:rsidR="00F80EDC" w:rsidRPr="00BB3D91" w:rsidRDefault="00F80EDC" w:rsidP="00F80EDC">
      <w:r w:rsidRPr="00BB3D91">
        <w:t xml:space="preserve">The course takes a look at how gender is represented through the use of language and uncovers biases created via language use in different contexts. It also provides an overview of gender related linguistic, social, political and moral issues. </w:t>
      </w:r>
    </w:p>
    <w:p w14:paraId="25C28ACB" w14:textId="4D194DA6" w:rsidR="00F80EDC"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468B4D96" w14:textId="77777777" w:rsidR="00F80EDC" w:rsidRPr="00BB3D91" w:rsidRDefault="00393B67" w:rsidP="00D3500A">
      <w:r w:rsidRPr="00BB3D91">
        <w:t>The course aims to</w:t>
      </w:r>
      <w:r w:rsidR="00F80EDC" w:rsidRPr="00BB3D91">
        <w:t>:</w:t>
      </w:r>
      <w:r w:rsidRPr="00BB3D91">
        <w:t xml:space="preserve"> </w:t>
      </w:r>
    </w:p>
    <w:p w14:paraId="67607810" w14:textId="77777777" w:rsidR="00F80EDC" w:rsidRPr="00BB3D91" w:rsidRDefault="00393B67" w:rsidP="004A2659">
      <w:pPr>
        <w:pStyle w:val="ListParagraph"/>
        <w:numPr>
          <w:ilvl w:val="0"/>
          <w:numId w:val="95"/>
        </w:numPr>
      </w:pPr>
      <w:r w:rsidRPr="00BB3D91">
        <w:t xml:space="preserve">develop analytical thinking about gender, language and relations between them. </w:t>
      </w:r>
    </w:p>
    <w:p w14:paraId="1A128654" w14:textId="77777777" w:rsidR="00F80EDC" w:rsidRPr="00BB3D91" w:rsidRDefault="00393B67" w:rsidP="004A2659">
      <w:pPr>
        <w:pStyle w:val="ListParagraph"/>
        <w:numPr>
          <w:ilvl w:val="0"/>
          <w:numId w:val="95"/>
        </w:numPr>
      </w:pPr>
      <w:r w:rsidRPr="00BB3D91">
        <w:t xml:space="preserve">to expose students to facts, theory and analytic tools to analyze issues related to gender and their relation to language. </w:t>
      </w:r>
    </w:p>
    <w:p w14:paraId="128549DB" w14:textId="77777777" w:rsidR="00F80EDC" w:rsidRPr="00BB3D91" w:rsidRDefault="00F80EDC" w:rsidP="004A2659">
      <w:pPr>
        <w:pStyle w:val="ListParagraph"/>
        <w:numPr>
          <w:ilvl w:val="0"/>
          <w:numId w:val="95"/>
        </w:numPr>
      </w:pPr>
      <w:r w:rsidRPr="00BB3D91">
        <w:t xml:space="preserve">Explore </w:t>
      </w:r>
      <w:r w:rsidR="00393B67" w:rsidRPr="00BB3D91">
        <w:t>how members of each gender use language differently</w:t>
      </w:r>
    </w:p>
    <w:p w14:paraId="76DDAEF0" w14:textId="77777777" w:rsidR="00F80EDC" w:rsidRPr="00BB3D91" w:rsidRDefault="00F80EDC" w:rsidP="004A2659">
      <w:pPr>
        <w:pStyle w:val="ListParagraph"/>
        <w:numPr>
          <w:ilvl w:val="0"/>
          <w:numId w:val="95"/>
        </w:numPr>
      </w:pPr>
      <w:r w:rsidRPr="00BB3D91">
        <w:t>Discuss how c</w:t>
      </w:r>
      <w:r w:rsidR="00393B67" w:rsidRPr="00BB3D91">
        <w:t xml:space="preserve">ulturally enshrined ideas about gender affect language and its use </w:t>
      </w:r>
      <w:r w:rsidRPr="00BB3D91">
        <w:t>and</w:t>
      </w:r>
      <w:r w:rsidR="00393B67" w:rsidRPr="00BB3D91">
        <w:t xml:space="preserve"> how linguistic conventions reinforce these ideas for the expression of gender differences </w:t>
      </w:r>
    </w:p>
    <w:p w14:paraId="55A3FBC3" w14:textId="77777777" w:rsidR="00F80EDC" w:rsidRPr="00BB3D91" w:rsidRDefault="00F80EDC" w:rsidP="004A2659">
      <w:pPr>
        <w:pStyle w:val="ListParagraph"/>
        <w:numPr>
          <w:ilvl w:val="0"/>
          <w:numId w:val="95"/>
        </w:numPr>
      </w:pPr>
      <w:r w:rsidRPr="00BB3D91">
        <w:t xml:space="preserve">Find out the </w:t>
      </w:r>
      <w:r w:rsidR="00393B67" w:rsidRPr="00BB3D91">
        <w:t xml:space="preserve">structure and usage patterns in language </w:t>
      </w:r>
      <w:r w:rsidRPr="00BB3D91">
        <w:t xml:space="preserve">which </w:t>
      </w:r>
      <w:r w:rsidR="00393B67" w:rsidRPr="00BB3D91">
        <w:t>are exhibited by men and women</w:t>
      </w:r>
    </w:p>
    <w:p w14:paraId="2C66E181" w14:textId="10875446" w:rsidR="00393B67" w:rsidRPr="00BB3D91" w:rsidRDefault="00F80EDC" w:rsidP="004A2659">
      <w:pPr>
        <w:pStyle w:val="ListParagraph"/>
        <w:numPr>
          <w:ilvl w:val="0"/>
          <w:numId w:val="95"/>
        </w:numPr>
      </w:pPr>
      <w:r w:rsidRPr="00BB3D91">
        <w:t xml:space="preserve">Analyze how </w:t>
      </w:r>
      <w:r w:rsidR="00393B67" w:rsidRPr="00BB3D91">
        <w:t>language treat</w:t>
      </w:r>
      <w:r w:rsidR="00031179" w:rsidRPr="00BB3D91">
        <w:t>s</w:t>
      </w:r>
      <w:r w:rsidR="00393B67" w:rsidRPr="00BB3D91">
        <w:t xml:space="preserve"> the genders differently </w:t>
      </w:r>
    </w:p>
    <w:p w14:paraId="01E5EDBB" w14:textId="32B8C145" w:rsidR="00393B67" w:rsidRPr="00BB3D91" w:rsidRDefault="00393B67" w:rsidP="00D3500A">
      <w:r w:rsidRPr="00BB3D91">
        <w:t xml:space="preserve"> </w:t>
      </w:r>
      <w:r w:rsidRPr="00BB3D91">
        <w:rPr>
          <w:b/>
          <w:bCs/>
        </w:rPr>
        <w:t>Course Contents</w:t>
      </w:r>
      <w:r w:rsidRPr="00BB3D91">
        <w:t xml:space="preserve"> ● Relationship between language, gender and society ● In what ways do men and women use language differently? ● How do these differences reflect and/or maintain gender roles in society? ● The primary linguistic approaches to gender and language ● Historical and contemporary issues and controversies in the field of language and gender ● Different perspectives on language and gender: linguistic, anthropological, sociological, psychological, feminist.</w:t>
      </w:r>
    </w:p>
    <w:p w14:paraId="74DB449D" w14:textId="0BC9DCC4" w:rsidR="00031179"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5C81D60D" w14:textId="2F418BFD" w:rsidR="00031179" w:rsidRPr="00BB3D91" w:rsidRDefault="00031179" w:rsidP="004A2659">
      <w:pPr>
        <w:pStyle w:val="ListParagraph"/>
        <w:numPr>
          <w:ilvl w:val="0"/>
          <w:numId w:val="96"/>
        </w:numPr>
      </w:pPr>
      <w:r w:rsidRPr="00BB3D91">
        <w:t>Language and Gender by Mary Talbot.</w:t>
      </w:r>
    </w:p>
    <w:p w14:paraId="7BFD9F8A" w14:textId="381D575F" w:rsidR="00031179" w:rsidRPr="00BB3D91" w:rsidRDefault="00031179" w:rsidP="004A2659">
      <w:pPr>
        <w:pStyle w:val="ListParagraph"/>
        <w:numPr>
          <w:ilvl w:val="0"/>
          <w:numId w:val="96"/>
        </w:numPr>
      </w:pPr>
      <w:r w:rsidRPr="00BB3D91">
        <w:t>Language and Woman’s Place: Text and Commentaries by Robin Tolmach Lakoff.</w:t>
      </w:r>
    </w:p>
    <w:p w14:paraId="0D9CA651" w14:textId="1A122B7D" w:rsidR="00031179" w:rsidRPr="00BB3D91" w:rsidRDefault="00031179" w:rsidP="004A2659">
      <w:pPr>
        <w:pStyle w:val="ListParagraph"/>
        <w:numPr>
          <w:ilvl w:val="0"/>
          <w:numId w:val="96"/>
        </w:numPr>
      </w:pPr>
      <w:r w:rsidRPr="00BB3D91">
        <w:t>Gender Articulated: Language and the Socially Constructed Self by Kira Hall and Mary Bucholtz</w:t>
      </w:r>
    </w:p>
    <w:p w14:paraId="521D4854" w14:textId="1133694F" w:rsidR="004542E2" w:rsidRPr="006C2AC6" w:rsidRDefault="004542E2" w:rsidP="009351AC">
      <w:pPr>
        <w:pStyle w:val="CourseTitle"/>
      </w:pPr>
      <w:r w:rsidRPr="006C2AC6">
        <w:lastRenderedPageBreak/>
        <w:t>LIN 4490</w:t>
      </w:r>
      <w:r w:rsidR="00753A7C">
        <w:br/>
      </w:r>
      <w:r w:rsidRPr="006C2AC6">
        <w:t xml:space="preserve"> Introduction to Computational linguisticS</w:t>
      </w:r>
    </w:p>
    <w:p w14:paraId="64364C05" w14:textId="32F8CC1E" w:rsidR="00031179" w:rsidRPr="004D583A" w:rsidRDefault="00031179"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0DBB593E" w14:textId="562FAEEE" w:rsidR="00031179" w:rsidRPr="00BB3D91" w:rsidRDefault="00031179" w:rsidP="004542E2">
      <w:r w:rsidRPr="00BB3D91">
        <w:t>The course provides undergraduates with a solid grounding in the linguistic approach to the study of languages, the background in computer science that is necessary to successfully make use of human language technologies, and foundational knowledge of computational linguistic methods. The field of Computational Linguistics is rapidly expanding due to the increased need for improved natural language processing in software applications of all kinds</w:t>
      </w:r>
    </w:p>
    <w:p w14:paraId="636C08A8" w14:textId="3AD46738" w:rsidR="00031179"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190CB848" w14:textId="77777777" w:rsidR="00031179" w:rsidRPr="00BB3D91" w:rsidRDefault="004542E2" w:rsidP="004542E2">
      <w:r w:rsidRPr="00BB3D91">
        <w:t xml:space="preserve">This course </w:t>
      </w:r>
      <w:r w:rsidR="00031179" w:rsidRPr="00BB3D91">
        <w:t>aims</w:t>
      </w:r>
      <w:r w:rsidRPr="00BB3D91">
        <w:t xml:space="preserve"> to: </w:t>
      </w:r>
    </w:p>
    <w:p w14:paraId="49DFDF58" w14:textId="77777777" w:rsidR="00031179" w:rsidRPr="00BB3D91" w:rsidRDefault="00031179" w:rsidP="004A2659">
      <w:pPr>
        <w:pStyle w:val="ListParagraph"/>
        <w:numPr>
          <w:ilvl w:val="0"/>
          <w:numId w:val="97"/>
        </w:numPr>
      </w:pPr>
      <w:r w:rsidRPr="00BB3D91">
        <w:t xml:space="preserve">Explain </w:t>
      </w:r>
      <w:r w:rsidR="004542E2" w:rsidRPr="00BB3D91">
        <w:t xml:space="preserve">important concepts and issues of computational linguistics and </w:t>
      </w:r>
    </w:p>
    <w:p w14:paraId="486CA58B" w14:textId="1A18581B" w:rsidR="004542E2" w:rsidRPr="00BB3D91" w:rsidRDefault="00031179" w:rsidP="004A2659">
      <w:pPr>
        <w:pStyle w:val="ListParagraph"/>
        <w:numPr>
          <w:ilvl w:val="0"/>
          <w:numId w:val="97"/>
        </w:numPr>
      </w:pPr>
      <w:r w:rsidRPr="00BB3D91">
        <w:t xml:space="preserve">explore and use </w:t>
      </w:r>
      <w:r w:rsidR="004542E2" w:rsidRPr="00BB3D91">
        <w:t>applications of computational linguistics.</w:t>
      </w:r>
    </w:p>
    <w:p w14:paraId="0B1795F9" w14:textId="77777777" w:rsidR="004542E2" w:rsidRPr="004D583A" w:rsidRDefault="004542E2"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22E12815" w14:textId="77777777" w:rsidR="004542E2" w:rsidRPr="00BB3D91" w:rsidRDefault="004542E2">
      <w:pPr>
        <w:pStyle w:val="ListParagraph"/>
        <w:numPr>
          <w:ilvl w:val="0"/>
          <w:numId w:val="35"/>
        </w:numPr>
      </w:pPr>
      <w:r w:rsidRPr="00BB3D91">
        <w:t>Introduction</w:t>
      </w:r>
    </w:p>
    <w:p w14:paraId="32CB7111" w14:textId="77777777" w:rsidR="004542E2" w:rsidRPr="00BB3D91" w:rsidRDefault="004542E2">
      <w:pPr>
        <w:pStyle w:val="ListParagraph"/>
        <w:numPr>
          <w:ilvl w:val="0"/>
          <w:numId w:val="35"/>
        </w:numPr>
      </w:pPr>
      <w:r w:rsidRPr="00BB3D91">
        <w:t>Computer in linguistics</w:t>
      </w:r>
    </w:p>
    <w:p w14:paraId="41BD5EEF" w14:textId="77777777" w:rsidR="004542E2" w:rsidRPr="00BB3D91" w:rsidRDefault="004542E2">
      <w:pPr>
        <w:pStyle w:val="ListParagraph"/>
        <w:numPr>
          <w:ilvl w:val="0"/>
          <w:numId w:val="35"/>
        </w:numPr>
      </w:pPr>
      <w:r w:rsidRPr="00BB3D91">
        <w:t xml:space="preserve">Parsing and generation strategies </w:t>
      </w:r>
    </w:p>
    <w:p w14:paraId="18EFD4C9" w14:textId="77777777" w:rsidR="004542E2" w:rsidRPr="00BB3D91" w:rsidRDefault="004542E2">
      <w:pPr>
        <w:pStyle w:val="ListParagraph"/>
        <w:numPr>
          <w:ilvl w:val="0"/>
          <w:numId w:val="35"/>
        </w:numPr>
      </w:pPr>
      <w:r w:rsidRPr="00BB3D91">
        <w:t xml:space="preserve">Implementation of strategies </w:t>
      </w:r>
    </w:p>
    <w:p w14:paraId="43C2F451" w14:textId="77777777" w:rsidR="004542E2" w:rsidRPr="00BB3D91" w:rsidRDefault="004542E2">
      <w:pPr>
        <w:pStyle w:val="ListParagraph"/>
        <w:numPr>
          <w:ilvl w:val="0"/>
          <w:numId w:val="35"/>
        </w:numPr>
      </w:pPr>
      <w:r w:rsidRPr="00BB3D91">
        <w:t xml:space="preserve">Computational complexity   </w:t>
      </w:r>
    </w:p>
    <w:p w14:paraId="2923A457" w14:textId="77777777" w:rsidR="004542E2" w:rsidRPr="00BB3D91" w:rsidRDefault="004542E2">
      <w:pPr>
        <w:pStyle w:val="ListParagraph"/>
        <w:numPr>
          <w:ilvl w:val="0"/>
          <w:numId w:val="35"/>
        </w:numPr>
      </w:pPr>
      <w:r w:rsidRPr="00BB3D91">
        <w:t xml:space="preserve">Computational phonetics and phonology </w:t>
      </w:r>
    </w:p>
    <w:p w14:paraId="57645A12" w14:textId="77777777" w:rsidR="004542E2" w:rsidRPr="00BB3D91" w:rsidRDefault="004542E2">
      <w:pPr>
        <w:pStyle w:val="ListParagraph"/>
        <w:numPr>
          <w:ilvl w:val="0"/>
          <w:numId w:val="35"/>
        </w:numPr>
      </w:pPr>
      <w:r w:rsidRPr="00BB3D91">
        <w:t xml:space="preserve">Computational Morphology  </w:t>
      </w:r>
    </w:p>
    <w:p w14:paraId="3FE054C8" w14:textId="77777777" w:rsidR="004542E2" w:rsidRPr="00BB3D91" w:rsidRDefault="004542E2">
      <w:pPr>
        <w:pStyle w:val="ListParagraph"/>
        <w:numPr>
          <w:ilvl w:val="0"/>
          <w:numId w:val="35"/>
        </w:numPr>
      </w:pPr>
      <w:r w:rsidRPr="00BB3D91">
        <w:t xml:space="preserve">Computational Syntax  </w:t>
      </w:r>
    </w:p>
    <w:p w14:paraId="1C215A3F" w14:textId="77777777" w:rsidR="004542E2" w:rsidRPr="00BB3D91" w:rsidRDefault="004542E2">
      <w:pPr>
        <w:pStyle w:val="ListParagraph"/>
        <w:numPr>
          <w:ilvl w:val="0"/>
          <w:numId w:val="35"/>
        </w:numPr>
      </w:pPr>
      <w:r w:rsidRPr="00BB3D91">
        <w:t xml:space="preserve">Computational Lexicology </w:t>
      </w:r>
    </w:p>
    <w:p w14:paraId="468FD158" w14:textId="77777777" w:rsidR="004542E2" w:rsidRPr="00BB3D91" w:rsidRDefault="004542E2">
      <w:pPr>
        <w:pStyle w:val="ListParagraph"/>
        <w:numPr>
          <w:ilvl w:val="0"/>
          <w:numId w:val="35"/>
        </w:numPr>
      </w:pPr>
      <w:r w:rsidRPr="00BB3D91">
        <w:t xml:space="preserve">Computational Semantics  </w:t>
      </w:r>
    </w:p>
    <w:p w14:paraId="165EE820" w14:textId="77777777" w:rsidR="004542E2" w:rsidRPr="00BB3D91" w:rsidRDefault="004542E2">
      <w:pPr>
        <w:pStyle w:val="ListParagraph"/>
        <w:numPr>
          <w:ilvl w:val="0"/>
          <w:numId w:val="35"/>
        </w:numPr>
      </w:pPr>
      <w:r w:rsidRPr="00BB3D91">
        <w:t xml:space="preserve">Applications of computational linguistics   </w:t>
      </w:r>
    </w:p>
    <w:p w14:paraId="474BBF38" w14:textId="2544680A" w:rsidR="00031179"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14F42016" w14:textId="0E6B238D" w:rsidR="00031179" w:rsidRPr="00BB3D91" w:rsidRDefault="00031179" w:rsidP="004A2659">
      <w:pPr>
        <w:pStyle w:val="ListParagraph"/>
        <w:numPr>
          <w:ilvl w:val="0"/>
          <w:numId w:val="98"/>
        </w:numPr>
      </w:pPr>
      <w:r w:rsidRPr="00BB3D91">
        <w:t>Speech and Language Processing: An Introduction to Natural Language Processing, Computational Linguistics, and Speech Recognition by Daniel Jurafsky and James H. Martin.</w:t>
      </w:r>
    </w:p>
    <w:p w14:paraId="747F9BCB" w14:textId="036C28E0" w:rsidR="00031179" w:rsidRPr="00BB3D91" w:rsidRDefault="00031179" w:rsidP="004A2659">
      <w:pPr>
        <w:pStyle w:val="ListParagraph"/>
        <w:numPr>
          <w:ilvl w:val="0"/>
          <w:numId w:val="98"/>
        </w:numPr>
      </w:pPr>
      <w:r w:rsidRPr="00BB3D91">
        <w:t>Foundations of Statistical Natural Language Processing by Christopher D. Manning and Hinrich Schütze.</w:t>
      </w:r>
    </w:p>
    <w:p w14:paraId="442315D5" w14:textId="3D571E73" w:rsidR="004542E2" w:rsidRPr="00BB3D91" w:rsidRDefault="00031179" w:rsidP="004A2659">
      <w:pPr>
        <w:pStyle w:val="ListParagraph"/>
        <w:numPr>
          <w:ilvl w:val="0"/>
          <w:numId w:val="98"/>
        </w:numPr>
      </w:pPr>
      <w:r w:rsidRPr="00BB3D91">
        <w:t xml:space="preserve">An Introduction to Computational Linguistics by Diana McCarthy and Nigel O. Fabb </w:t>
      </w:r>
    </w:p>
    <w:p w14:paraId="11095DE7" w14:textId="77777777" w:rsidR="004542E2" w:rsidRPr="00BB3D91" w:rsidRDefault="004542E2" w:rsidP="004542E2">
      <w:pPr>
        <w:tabs>
          <w:tab w:val="clear" w:pos="2106"/>
        </w:tabs>
        <w:rPr>
          <w:lang w:val="en-US"/>
        </w:rPr>
      </w:pPr>
    </w:p>
    <w:p w14:paraId="31F16B22" w14:textId="7C5BBC95" w:rsidR="004542E2" w:rsidRPr="006C2AC6" w:rsidRDefault="004542E2" w:rsidP="009351AC">
      <w:pPr>
        <w:pStyle w:val="CourseTitle"/>
      </w:pPr>
      <w:r w:rsidRPr="006C2AC6">
        <w:lastRenderedPageBreak/>
        <w:t xml:space="preserve">ELT 4510 </w:t>
      </w:r>
      <w:r w:rsidR="00753A7C">
        <w:br/>
      </w:r>
      <w:r w:rsidRPr="006C2AC6">
        <w:t>Teaching English as a Second Language</w:t>
      </w:r>
    </w:p>
    <w:p w14:paraId="704FDB2A" w14:textId="25838720" w:rsidR="00272C76" w:rsidRPr="004D583A" w:rsidRDefault="00272C76"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15A7D7B6" w14:textId="41E3A347" w:rsidR="004542E2" w:rsidRPr="00BB3D91" w:rsidRDefault="004542E2" w:rsidP="004542E2">
      <w:pPr>
        <w:rPr>
          <w:rFonts w:eastAsia="Arial Unicode MS"/>
        </w:rPr>
      </w:pPr>
      <w:r w:rsidRPr="00BB3D91">
        <w:rPr>
          <w:rFonts w:eastAsia="Arial Unicode MS"/>
        </w:rPr>
        <w:t xml:space="preserve">The course has been designed with a specific purpose of preparing future teachers of English. Selected topics and issues in the teaching of English, pedagogical issues, advanced study of linguistic theory and applications to classroom practice of methods of teaching English, integration of language skills as a teaching technique, testing, introduction to syllabus designing, lesson planning, designing teaching materials, use of audio visual aids and practicum in ELT will be the main concerns of study in this course.  </w:t>
      </w:r>
    </w:p>
    <w:p w14:paraId="54FBADAA" w14:textId="70511E74" w:rsidR="00272C76"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4AA710E9" w14:textId="77777777" w:rsidR="00272C76" w:rsidRPr="00BB3D91" w:rsidRDefault="00272C76" w:rsidP="004A2659">
      <w:pPr>
        <w:numPr>
          <w:ilvl w:val="0"/>
          <w:numId w:val="99"/>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Develop a familiarity with English language teaching theories, methodologies, and terminology.</w:t>
      </w:r>
    </w:p>
    <w:p w14:paraId="06408547" w14:textId="77777777" w:rsidR="00272C76" w:rsidRPr="00BB3D91" w:rsidRDefault="00272C76" w:rsidP="004A2659">
      <w:pPr>
        <w:numPr>
          <w:ilvl w:val="0"/>
          <w:numId w:val="99"/>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Develop a range of practical teaching skills preparing trainees to teach English to learners of various ages and levels.</w:t>
      </w:r>
    </w:p>
    <w:p w14:paraId="630B2B38" w14:textId="77777777" w:rsidR="004542E2" w:rsidRPr="004D583A" w:rsidRDefault="004542E2"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3E85F5D6" w14:textId="77777777" w:rsidR="004542E2" w:rsidRPr="00BB3D91" w:rsidRDefault="004542E2">
      <w:pPr>
        <w:pStyle w:val="ListParagraph"/>
        <w:numPr>
          <w:ilvl w:val="0"/>
          <w:numId w:val="23"/>
        </w:numPr>
        <w:rPr>
          <w:rFonts w:eastAsia="Arial Unicode MS"/>
        </w:rPr>
      </w:pPr>
      <w:r w:rsidRPr="00BB3D91">
        <w:rPr>
          <w:rFonts w:eastAsia="Arial Unicode MS"/>
        </w:rPr>
        <w:t>Key Terms: TEFL, TESL, ESL, ESP, Leaning, Acquisition</w:t>
      </w:r>
    </w:p>
    <w:p w14:paraId="3434DB33" w14:textId="77777777" w:rsidR="004542E2" w:rsidRPr="00BB3D91" w:rsidRDefault="004542E2">
      <w:pPr>
        <w:pStyle w:val="ListParagraph"/>
        <w:numPr>
          <w:ilvl w:val="0"/>
          <w:numId w:val="23"/>
        </w:numPr>
        <w:rPr>
          <w:rFonts w:eastAsia="Arial Unicode MS"/>
        </w:rPr>
      </w:pPr>
      <w:r w:rsidRPr="00BB3D91">
        <w:rPr>
          <w:rFonts w:eastAsia="Arial Unicode MS"/>
        </w:rPr>
        <w:t>Language Skills</w:t>
      </w:r>
    </w:p>
    <w:p w14:paraId="6AC9FFCD" w14:textId="77777777" w:rsidR="004542E2" w:rsidRPr="00BB3D91" w:rsidRDefault="004542E2">
      <w:pPr>
        <w:pStyle w:val="ListParagraph"/>
        <w:numPr>
          <w:ilvl w:val="0"/>
          <w:numId w:val="23"/>
        </w:numPr>
        <w:rPr>
          <w:rFonts w:eastAsia="Arial Unicode MS"/>
        </w:rPr>
      </w:pPr>
      <w:r w:rsidRPr="00BB3D91">
        <w:rPr>
          <w:rFonts w:eastAsia="Arial Unicode MS"/>
        </w:rPr>
        <w:t>Approach, Method Technique</w:t>
      </w:r>
    </w:p>
    <w:p w14:paraId="6267583A" w14:textId="77777777" w:rsidR="004542E2" w:rsidRPr="00BB3D91" w:rsidRDefault="004542E2">
      <w:pPr>
        <w:pStyle w:val="ListParagraph"/>
        <w:numPr>
          <w:ilvl w:val="0"/>
          <w:numId w:val="23"/>
        </w:numPr>
        <w:rPr>
          <w:rFonts w:eastAsia="Arial Unicode MS"/>
        </w:rPr>
      </w:pPr>
      <w:r w:rsidRPr="00BB3D91">
        <w:rPr>
          <w:rFonts w:eastAsia="Arial Unicode MS"/>
        </w:rPr>
        <w:t>Language Teaching Methods</w:t>
      </w:r>
    </w:p>
    <w:p w14:paraId="31B0938B" w14:textId="77777777" w:rsidR="004542E2" w:rsidRPr="00BB3D91" w:rsidRDefault="004542E2">
      <w:pPr>
        <w:pStyle w:val="ListParagraph"/>
        <w:numPr>
          <w:ilvl w:val="0"/>
          <w:numId w:val="23"/>
        </w:numPr>
        <w:rPr>
          <w:rFonts w:eastAsia="Arial Unicode MS"/>
        </w:rPr>
      </w:pPr>
      <w:r w:rsidRPr="00BB3D91">
        <w:rPr>
          <w:rFonts w:eastAsia="Arial Unicode MS"/>
        </w:rPr>
        <w:t>Contemporary Language Teaching Methods</w:t>
      </w:r>
    </w:p>
    <w:p w14:paraId="5E19199B" w14:textId="77777777" w:rsidR="004542E2" w:rsidRPr="00BB3D91" w:rsidRDefault="004542E2">
      <w:pPr>
        <w:pStyle w:val="ListParagraph"/>
        <w:numPr>
          <w:ilvl w:val="0"/>
          <w:numId w:val="23"/>
        </w:numPr>
        <w:rPr>
          <w:rFonts w:eastAsia="Arial Unicode MS"/>
        </w:rPr>
      </w:pPr>
      <w:r w:rsidRPr="00BB3D91">
        <w:rPr>
          <w:rFonts w:eastAsia="Arial Unicode MS"/>
        </w:rPr>
        <w:t>Lesson Planning</w:t>
      </w:r>
    </w:p>
    <w:p w14:paraId="03F82E8C" w14:textId="77777777" w:rsidR="004542E2" w:rsidRPr="00BB3D91" w:rsidRDefault="004542E2">
      <w:pPr>
        <w:pStyle w:val="ListParagraph"/>
        <w:numPr>
          <w:ilvl w:val="0"/>
          <w:numId w:val="23"/>
        </w:numPr>
        <w:rPr>
          <w:rFonts w:eastAsia="Arial Unicode MS"/>
        </w:rPr>
      </w:pPr>
      <w:r w:rsidRPr="00BB3D91">
        <w:rPr>
          <w:rFonts w:eastAsia="Arial Unicode MS"/>
        </w:rPr>
        <w:t>Teaching Language Skills</w:t>
      </w:r>
    </w:p>
    <w:p w14:paraId="631E5F2A" w14:textId="69E10975" w:rsidR="004542E2"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3E580276" w14:textId="4A18F856" w:rsidR="00272C76" w:rsidRPr="00BB3D91" w:rsidRDefault="00272C76" w:rsidP="004A2659">
      <w:pPr>
        <w:pStyle w:val="ListParagraph"/>
        <w:numPr>
          <w:ilvl w:val="0"/>
          <w:numId w:val="100"/>
        </w:numPr>
        <w:rPr>
          <w:rFonts w:eastAsia="Arial Unicode MS"/>
        </w:rPr>
      </w:pPr>
      <w:r w:rsidRPr="00BB3D91">
        <w:rPr>
          <w:rFonts w:eastAsia="Arial Unicode MS"/>
        </w:rPr>
        <w:t>Learning Teaching by Jim Scrivener.</w:t>
      </w:r>
    </w:p>
    <w:p w14:paraId="51634B8C" w14:textId="6BD984E6" w:rsidR="00272C76" w:rsidRPr="00BB3D91" w:rsidRDefault="00272C76" w:rsidP="004A2659">
      <w:pPr>
        <w:pStyle w:val="ListParagraph"/>
        <w:numPr>
          <w:ilvl w:val="0"/>
          <w:numId w:val="100"/>
        </w:numPr>
        <w:rPr>
          <w:rFonts w:eastAsia="Arial Unicode MS"/>
        </w:rPr>
      </w:pPr>
      <w:r w:rsidRPr="00BB3D91">
        <w:rPr>
          <w:rFonts w:eastAsia="Arial Unicode MS"/>
        </w:rPr>
        <w:t>How to Teach English by Jeremy Harmer.</w:t>
      </w:r>
    </w:p>
    <w:p w14:paraId="7D2E3485" w14:textId="4696CB80" w:rsidR="00272C76" w:rsidRPr="00BB3D91" w:rsidRDefault="00272C76" w:rsidP="004A2659">
      <w:pPr>
        <w:pStyle w:val="ListParagraph"/>
        <w:numPr>
          <w:ilvl w:val="0"/>
          <w:numId w:val="100"/>
        </w:numPr>
        <w:rPr>
          <w:rFonts w:eastAsia="Arial Unicode MS"/>
        </w:rPr>
      </w:pPr>
      <w:r w:rsidRPr="00BB3D91">
        <w:rPr>
          <w:rFonts w:eastAsia="Arial Unicode MS"/>
        </w:rPr>
        <w:t>The Practice of English Language Teaching by Jeremy Harmer</w:t>
      </w:r>
    </w:p>
    <w:p w14:paraId="5AEFF345" w14:textId="5237EDD5" w:rsidR="004542E2" w:rsidRPr="006C2AC6" w:rsidRDefault="004542E2" w:rsidP="009351AC">
      <w:pPr>
        <w:pStyle w:val="CourseTitle"/>
      </w:pPr>
      <w:r w:rsidRPr="006C2AC6">
        <w:lastRenderedPageBreak/>
        <w:t xml:space="preserve">ELT 4530 </w:t>
      </w:r>
      <w:r w:rsidR="00753A7C">
        <w:br/>
      </w:r>
      <w:r w:rsidRPr="006C2AC6">
        <w:t>Testing and Assessment</w:t>
      </w:r>
    </w:p>
    <w:p w14:paraId="6C73434D" w14:textId="5B7AD83B" w:rsidR="00272C76" w:rsidRPr="004D583A" w:rsidRDefault="00272C76"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425495BA" w14:textId="12C62E98" w:rsidR="004542E2" w:rsidRPr="00BB3D91" w:rsidRDefault="004542E2" w:rsidP="004542E2">
      <w:pPr>
        <w:rPr>
          <w:rFonts w:eastAsia="Arial Unicode MS"/>
        </w:rPr>
      </w:pPr>
      <w:r w:rsidRPr="00BB3D91">
        <w:rPr>
          <w:rFonts w:eastAsia="Arial Unicode MS"/>
        </w:rPr>
        <w:t xml:space="preserve">The course introduces students to theory and practice of testing and evaluation process to develop in them deeper insight into the fundamentals and techniques of testing. In addition to discussing general principles of language testing, the course provides information to the students to construct a wide range of English language tests and test items in relation to language elements and skills. Also, the students are given practice to construct a variety of valid and reliable test items.  </w:t>
      </w:r>
    </w:p>
    <w:p w14:paraId="57F64AEB" w14:textId="6B94C01E" w:rsidR="00272C76"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6089BB72" w14:textId="0D13517D" w:rsidR="00272C76" w:rsidRPr="00BB3D91" w:rsidRDefault="00272C76" w:rsidP="004542E2">
      <w:pPr>
        <w:rPr>
          <w:rFonts w:eastAsia="Arial Unicode MS"/>
        </w:rPr>
      </w:pPr>
      <w:r w:rsidRPr="00BB3D91">
        <w:rPr>
          <w:rFonts w:eastAsia="Arial Unicode MS"/>
        </w:rPr>
        <w:t>The course aims to:</w:t>
      </w:r>
    </w:p>
    <w:p w14:paraId="3929E6FA" w14:textId="0FB4DC4E" w:rsidR="00272C76" w:rsidRPr="00BB3D91" w:rsidRDefault="00272C76" w:rsidP="004A2659">
      <w:pPr>
        <w:pStyle w:val="ListParagraph"/>
        <w:numPr>
          <w:ilvl w:val="0"/>
          <w:numId w:val="101"/>
        </w:numPr>
        <w:rPr>
          <w:rFonts w:eastAsia="Arial Unicode MS"/>
        </w:rPr>
      </w:pPr>
      <w:r w:rsidRPr="00BB3D91">
        <w:rPr>
          <w:rFonts w:eastAsia="Arial Unicode MS"/>
        </w:rPr>
        <w:t>Introduce theory and practice of testing and assessment.</w:t>
      </w:r>
    </w:p>
    <w:p w14:paraId="28744FD0" w14:textId="6A7199EA" w:rsidR="00272C76" w:rsidRPr="00BB3D91" w:rsidRDefault="00272C76" w:rsidP="004A2659">
      <w:pPr>
        <w:pStyle w:val="ListParagraph"/>
        <w:numPr>
          <w:ilvl w:val="0"/>
          <w:numId w:val="101"/>
        </w:numPr>
        <w:rPr>
          <w:rFonts w:eastAsia="Arial Unicode MS"/>
        </w:rPr>
      </w:pPr>
      <w:r w:rsidRPr="00BB3D91">
        <w:rPr>
          <w:rFonts w:eastAsia="Arial Unicode MS"/>
        </w:rPr>
        <w:t>Shed light on the fundamentals and techniques of testing in English teaching</w:t>
      </w:r>
    </w:p>
    <w:p w14:paraId="3F0CA536" w14:textId="1313821F" w:rsidR="00272C76" w:rsidRPr="00BB3D91" w:rsidRDefault="00272C76" w:rsidP="004A2659">
      <w:pPr>
        <w:pStyle w:val="ListParagraph"/>
        <w:numPr>
          <w:ilvl w:val="0"/>
          <w:numId w:val="101"/>
        </w:numPr>
        <w:rPr>
          <w:rFonts w:eastAsia="Arial Unicode MS"/>
        </w:rPr>
      </w:pPr>
      <w:r w:rsidRPr="00BB3D91">
        <w:rPr>
          <w:rFonts w:eastAsia="Arial Unicode MS"/>
        </w:rPr>
        <w:t>Explore the general principles of language testing</w:t>
      </w:r>
    </w:p>
    <w:p w14:paraId="4200DD7B" w14:textId="77777777" w:rsidR="004542E2" w:rsidRPr="004D583A" w:rsidRDefault="004542E2"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363D9A84" w14:textId="77777777" w:rsidR="004542E2" w:rsidRPr="00BB3D91" w:rsidRDefault="004542E2">
      <w:pPr>
        <w:pStyle w:val="ListParagraph"/>
        <w:numPr>
          <w:ilvl w:val="0"/>
          <w:numId w:val="34"/>
        </w:numPr>
      </w:pPr>
      <w:r w:rsidRPr="00BB3D91">
        <w:t xml:space="preserve">Test, definition, need </w:t>
      </w:r>
    </w:p>
    <w:p w14:paraId="745D83D4" w14:textId="77777777" w:rsidR="004542E2" w:rsidRPr="00BB3D91" w:rsidRDefault="004542E2">
      <w:pPr>
        <w:pStyle w:val="ListParagraph"/>
        <w:numPr>
          <w:ilvl w:val="0"/>
          <w:numId w:val="34"/>
        </w:numPr>
      </w:pPr>
      <w:r w:rsidRPr="00BB3D91">
        <w:t>Types of Test: objective-subjective, norm referenced—criterion referenced, types on the basis of purposes</w:t>
      </w:r>
    </w:p>
    <w:p w14:paraId="42975FF7" w14:textId="77777777" w:rsidR="004542E2" w:rsidRPr="00BB3D91" w:rsidRDefault="004542E2">
      <w:pPr>
        <w:pStyle w:val="ListParagraph"/>
        <w:numPr>
          <w:ilvl w:val="0"/>
          <w:numId w:val="34"/>
        </w:numPr>
      </w:pPr>
      <w:r w:rsidRPr="00BB3D91">
        <w:t>Anxiety and Tests</w:t>
      </w:r>
    </w:p>
    <w:p w14:paraId="44495BA0" w14:textId="77777777" w:rsidR="004542E2" w:rsidRPr="00BB3D91" w:rsidRDefault="004542E2">
      <w:pPr>
        <w:pStyle w:val="ListParagraph"/>
        <w:numPr>
          <w:ilvl w:val="0"/>
          <w:numId w:val="34"/>
        </w:numPr>
      </w:pPr>
      <w:r w:rsidRPr="00BB3D91">
        <w:t>Reliability</w:t>
      </w:r>
    </w:p>
    <w:p w14:paraId="4D4CDB3F" w14:textId="77777777" w:rsidR="004542E2" w:rsidRPr="00BB3D91" w:rsidRDefault="004542E2">
      <w:pPr>
        <w:pStyle w:val="ListParagraph"/>
        <w:numPr>
          <w:ilvl w:val="0"/>
          <w:numId w:val="34"/>
        </w:numPr>
      </w:pPr>
      <w:r w:rsidRPr="00BB3D91">
        <w:t>Validity</w:t>
      </w:r>
    </w:p>
    <w:p w14:paraId="1883DCBA" w14:textId="77777777" w:rsidR="004542E2" w:rsidRPr="00BB3D91" w:rsidRDefault="004542E2">
      <w:pPr>
        <w:pStyle w:val="ListParagraph"/>
        <w:numPr>
          <w:ilvl w:val="0"/>
          <w:numId w:val="34"/>
        </w:numPr>
      </w:pPr>
      <w:r w:rsidRPr="00BB3D91">
        <w:t>Backwash/Effects of testing on language learning</w:t>
      </w:r>
    </w:p>
    <w:p w14:paraId="15B78112" w14:textId="6E73A77D" w:rsidR="004542E2" w:rsidRPr="00BB3D91" w:rsidRDefault="004542E2">
      <w:pPr>
        <w:pStyle w:val="ListParagraph"/>
        <w:numPr>
          <w:ilvl w:val="0"/>
          <w:numId w:val="34"/>
        </w:numPr>
      </w:pPr>
      <w:r w:rsidRPr="00BB3D91">
        <w:t>Testing language skills</w:t>
      </w:r>
    </w:p>
    <w:p w14:paraId="65ED6A82" w14:textId="778B4407" w:rsidR="00272C76"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497591FD" w14:textId="528AF245" w:rsidR="00272C76" w:rsidRPr="00BB3D91" w:rsidRDefault="00272C76" w:rsidP="004A2659">
      <w:pPr>
        <w:pStyle w:val="ListParagraph"/>
        <w:numPr>
          <w:ilvl w:val="0"/>
          <w:numId w:val="102"/>
        </w:numPr>
      </w:pPr>
      <w:r w:rsidRPr="00BB3D91">
        <w:t>Language Testing and Assessment: An Advanced Resource Book by Glenn Fulcher.</w:t>
      </w:r>
    </w:p>
    <w:p w14:paraId="3E6E6D61" w14:textId="53D77AF7" w:rsidR="00272C76" w:rsidRPr="00BB3D91" w:rsidRDefault="00272C76" w:rsidP="004A2659">
      <w:pPr>
        <w:pStyle w:val="ListParagraph"/>
        <w:numPr>
          <w:ilvl w:val="0"/>
          <w:numId w:val="102"/>
        </w:numPr>
      </w:pPr>
      <w:r w:rsidRPr="00BB3D91">
        <w:t>Testing for Language Teachers by Arthur Hughes.</w:t>
      </w:r>
    </w:p>
    <w:p w14:paraId="2D66ED3E" w14:textId="5109F453" w:rsidR="00272C76" w:rsidRPr="00BB3D91" w:rsidRDefault="00272C76" w:rsidP="004A2659">
      <w:pPr>
        <w:pStyle w:val="ListParagraph"/>
        <w:numPr>
          <w:ilvl w:val="0"/>
          <w:numId w:val="102"/>
        </w:numPr>
      </w:pPr>
      <w:r w:rsidRPr="00BB3D91">
        <w:t>Assessment and Autonomy in Language Learning edited by Cecilia Guanfang Zhao and Michael Thomas.</w:t>
      </w:r>
    </w:p>
    <w:p w14:paraId="60A8368B" w14:textId="3AE7D28A" w:rsidR="00272C76" w:rsidRPr="00BB3D91" w:rsidRDefault="00272C76" w:rsidP="004A2659">
      <w:pPr>
        <w:pStyle w:val="ListParagraph"/>
        <w:numPr>
          <w:ilvl w:val="0"/>
          <w:numId w:val="102"/>
        </w:numPr>
      </w:pPr>
      <w:r w:rsidRPr="00BB3D91">
        <w:t>Language Assessment: Principles and Classroom Practices by H. Douglas Brown and Priyanvada Abeywickrama.</w:t>
      </w:r>
    </w:p>
    <w:p w14:paraId="27B0B0B3" w14:textId="3041563A" w:rsidR="00272C76" w:rsidRPr="00BB3D91" w:rsidRDefault="00272C76" w:rsidP="004A2659">
      <w:pPr>
        <w:pStyle w:val="ListParagraph"/>
        <w:numPr>
          <w:ilvl w:val="0"/>
          <w:numId w:val="102"/>
        </w:numPr>
      </w:pPr>
      <w:r w:rsidRPr="00BB3D91">
        <w:t>Language Assessment in Practice by Lyle F. Bachman and Adrian S. Palmer</w:t>
      </w:r>
    </w:p>
    <w:p w14:paraId="3BDF5D8A" w14:textId="77777777" w:rsidR="004542E2" w:rsidRPr="00BB3D91" w:rsidRDefault="004542E2" w:rsidP="004542E2"/>
    <w:p w14:paraId="0F30ABB6" w14:textId="46ABDCDE" w:rsidR="004542E2" w:rsidRPr="006C2AC6" w:rsidRDefault="004542E2" w:rsidP="009351AC">
      <w:pPr>
        <w:pStyle w:val="CourseTitle"/>
      </w:pPr>
      <w:r w:rsidRPr="006C2AC6">
        <w:lastRenderedPageBreak/>
        <w:t xml:space="preserve">ELT 4560 </w:t>
      </w:r>
      <w:r w:rsidR="00753A7C">
        <w:br/>
      </w:r>
      <w:r w:rsidRPr="006C2AC6">
        <w:t xml:space="preserve">English for Specific Purposes (ESP) </w:t>
      </w:r>
    </w:p>
    <w:p w14:paraId="0480AEBF" w14:textId="1D198CF0" w:rsidR="00272C76" w:rsidRPr="004D583A" w:rsidRDefault="00272C76"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7840957F" w14:textId="3EFFEAD4" w:rsidR="00272C76" w:rsidRPr="00BB3D91" w:rsidRDefault="00272C76" w:rsidP="004542E2">
      <w:r w:rsidRPr="00BB3D91">
        <w:t>The course aims to provide students with the knowledge and skills required to teach English for Specific Purposes (ESP) in a range of contexts. Students will learn about the principles of ESP, needs analysis, syllabus design, materials development, and assessment. They will also develop practical teaching skills and gain experience in designing and delivering ESP courses. The course is designed to prepare students for a career in teaching ESP in a variety of settings, including universities, language schools, and corporate training programs</w:t>
      </w:r>
    </w:p>
    <w:p w14:paraId="74EFCE12" w14:textId="0E08114A" w:rsidR="00272C76"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5938209C" w14:textId="57BC7C0C" w:rsidR="004542E2" w:rsidRPr="00BB3D91" w:rsidRDefault="004542E2" w:rsidP="004542E2">
      <w:r w:rsidRPr="00BB3D91">
        <w:t xml:space="preserve">The basic aim of this course is to teach the learners how to design and implement ESP programme for a group of students in a particular occupational or academic setting.  The course will enable the students to examine classroom practices for effective ESP instruction. The course will also talk about how to conduct needs analysis to tailor the course materials. </w:t>
      </w:r>
    </w:p>
    <w:p w14:paraId="5947E30D" w14:textId="77777777" w:rsidR="004542E2" w:rsidRPr="004D583A" w:rsidRDefault="004542E2" w:rsidP="004D583A">
      <w:pPr>
        <w:pStyle w:val="CourseSubheading"/>
        <w:rPr>
          <w:rStyle w:val="IntenseEmphasis"/>
          <w:smallCaps w:val="0"/>
          <w:color w:val="FFFFFF" w:themeColor="background1"/>
        </w:rPr>
      </w:pPr>
      <w:r w:rsidRPr="004D583A">
        <w:rPr>
          <w:rStyle w:val="IntenseEmphasis"/>
          <w:smallCaps w:val="0"/>
          <w:color w:val="FFFFFF" w:themeColor="background1"/>
        </w:rPr>
        <w:t xml:space="preserve">Course Contents </w:t>
      </w:r>
    </w:p>
    <w:p w14:paraId="35DE5685" w14:textId="77777777" w:rsidR="004542E2" w:rsidRPr="00BB3D91" w:rsidRDefault="004542E2">
      <w:pPr>
        <w:pStyle w:val="ListParagraph"/>
        <w:numPr>
          <w:ilvl w:val="0"/>
          <w:numId w:val="45"/>
        </w:numPr>
      </w:pPr>
      <w:r w:rsidRPr="00BB3D91">
        <w:t xml:space="preserve">Introduction to ESP  </w:t>
      </w:r>
    </w:p>
    <w:p w14:paraId="2DA9FC44" w14:textId="77777777" w:rsidR="004542E2" w:rsidRPr="00BB3D91" w:rsidRDefault="004542E2">
      <w:pPr>
        <w:pStyle w:val="ListParagraph"/>
        <w:numPr>
          <w:ilvl w:val="0"/>
          <w:numId w:val="45"/>
        </w:numPr>
      </w:pPr>
      <w:r w:rsidRPr="00BB3D91">
        <w:t xml:space="preserve">Historical and theoretical perspectives on ESP </w:t>
      </w:r>
    </w:p>
    <w:p w14:paraId="6D3F8F46" w14:textId="77777777" w:rsidR="004542E2" w:rsidRPr="00BB3D91" w:rsidRDefault="004542E2">
      <w:pPr>
        <w:pStyle w:val="ListParagraph"/>
        <w:numPr>
          <w:ilvl w:val="0"/>
          <w:numId w:val="45"/>
        </w:numPr>
      </w:pPr>
      <w:r w:rsidRPr="00BB3D91">
        <w:t xml:space="preserve">Conducting needs analysis (setting general goals and specific objectives)Course and Materials: evaluation, design and development  </w:t>
      </w:r>
    </w:p>
    <w:p w14:paraId="3A6850B7" w14:textId="77777777" w:rsidR="004542E2" w:rsidRPr="00BB3D91" w:rsidRDefault="004542E2">
      <w:pPr>
        <w:pStyle w:val="ListParagraph"/>
        <w:numPr>
          <w:ilvl w:val="0"/>
          <w:numId w:val="45"/>
        </w:numPr>
      </w:pPr>
      <w:r w:rsidRPr="00BB3D91">
        <w:t xml:space="preserve">Assessment and Evaluation of ESP programmes </w:t>
      </w:r>
    </w:p>
    <w:p w14:paraId="4EED3FB1" w14:textId="77777777" w:rsidR="004542E2" w:rsidRPr="00BB3D91" w:rsidRDefault="004542E2">
      <w:pPr>
        <w:pStyle w:val="ListParagraph"/>
        <w:numPr>
          <w:ilvl w:val="0"/>
          <w:numId w:val="45"/>
        </w:numPr>
      </w:pPr>
      <w:r w:rsidRPr="00BB3D91">
        <w:t xml:space="preserve">Issues in ESP  </w:t>
      </w:r>
    </w:p>
    <w:p w14:paraId="7EB14084" w14:textId="40107CA5" w:rsidR="004542E2" w:rsidRPr="00BB3D91" w:rsidRDefault="004542E2">
      <w:pPr>
        <w:pStyle w:val="ListParagraph"/>
        <w:numPr>
          <w:ilvl w:val="0"/>
          <w:numId w:val="45"/>
        </w:numPr>
      </w:pPr>
      <w:r w:rsidRPr="00BB3D91">
        <w:t xml:space="preserve">Approaches to text analysis (register, discourse, and genre analysis)  </w:t>
      </w:r>
    </w:p>
    <w:p w14:paraId="538AAA7F" w14:textId="7013A00F" w:rsidR="00410E5D"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1C110B17" w14:textId="22B78485" w:rsidR="00410E5D" w:rsidRPr="00BB3D91" w:rsidRDefault="00410E5D" w:rsidP="004A2659">
      <w:pPr>
        <w:pStyle w:val="ListParagraph"/>
        <w:numPr>
          <w:ilvl w:val="0"/>
          <w:numId w:val="103"/>
        </w:numPr>
      </w:pPr>
      <w:r w:rsidRPr="00BB3D91">
        <w:t>English for Specific Purposes by Tom Hutchinson and Alan Waters.</w:t>
      </w:r>
    </w:p>
    <w:p w14:paraId="54E32DF9" w14:textId="0B843B3F" w:rsidR="00410E5D" w:rsidRPr="00BB3D91" w:rsidRDefault="00410E5D" w:rsidP="004A2659">
      <w:pPr>
        <w:pStyle w:val="ListParagraph"/>
        <w:numPr>
          <w:ilvl w:val="0"/>
          <w:numId w:val="103"/>
        </w:numPr>
      </w:pPr>
      <w:r w:rsidRPr="00BB3D91">
        <w:t>ESP: A Teacher’s Guide by David Bonamy.</w:t>
      </w:r>
    </w:p>
    <w:p w14:paraId="3309A922" w14:textId="6991B775" w:rsidR="00410E5D" w:rsidRPr="00BB3D91" w:rsidRDefault="00410E5D" w:rsidP="004A2659">
      <w:pPr>
        <w:pStyle w:val="ListParagraph"/>
        <w:numPr>
          <w:ilvl w:val="0"/>
          <w:numId w:val="103"/>
        </w:numPr>
      </w:pPr>
      <w:r w:rsidRPr="00BB3D91">
        <w:t>English for Specific Purposes: A Learning-Centered Approach by Mary K. Long</w:t>
      </w:r>
    </w:p>
    <w:p w14:paraId="2A58950E" w14:textId="4A451E58" w:rsidR="004542E2" w:rsidRPr="006C2AC6" w:rsidRDefault="004542E2" w:rsidP="009351AC">
      <w:pPr>
        <w:pStyle w:val="CourseTitle"/>
      </w:pPr>
      <w:r w:rsidRPr="006C2AC6">
        <w:lastRenderedPageBreak/>
        <w:t xml:space="preserve">ELT 4570 </w:t>
      </w:r>
      <w:r w:rsidR="00753A7C">
        <w:br/>
      </w:r>
      <w:r w:rsidRPr="006C2AC6">
        <w:t>Computer Assisted Language Learning/Teaching</w:t>
      </w:r>
    </w:p>
    <w:p w14:paraId="235B1593" w14:textId="3DFBC8C9" w:rsidR="004542E2" w:rsidRPr="004D583A" w:rsidRDefault="00410E5D"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785779EC" w14:textId="7F529FE2" w:rsidR="004542E2" w:rsidRPr="00BB3D91" w:rsidRDefault="004542E2" w:rsidP="004542E2">
      <w:pPr>
        <w:rPr>
          <w:rFonts w:eastAsia="Arial Unicode MS"/>
        </w:rPr>
      </w:pPr>
      <w:r w:rsidRPr="00BB3D91">
        <w:rPr>
          <w:rFonts w:eastAsia="Arial Unicode MS"/>
        </w:rPr>
        <w:t>The course offers a look at the concept of computer aided language learning and teaching. The course also looks at the applicability of CALL to the Pakistani context where technology is not readily available. The course guides the learners on how to incorporate CALL/T in their teaching and also offers learners ways to adapt the existing syllabi to the use of computers.</w:t>
      </w:r>
    </w:p>
    <w:p w14:paraId="1FCC8B47" w14:textId="2238BA9F" w:rsidR="00410E5D"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COURSE LEARNING OUTCOMES</w:t>
      </w:r>
    </w:p>
    <w:p w14:paraId="5DC1AFBE" w14:textId="77777777" w:rsidR="00410E5D" w:rsidRPr="00BB3D91" w:rsidRDefault="00410E5D" w:rsidP="004A2659">
      <w:pPr>
        <w:numPr>
          <w:ilvl w:val="0"/>
          <w:numId w:val="104"/>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Gain an understanding of the principles of CALL.</w:t>
      </w:r>
    </w:p>
    <w:p w14:paraId="6A7FF2F9" w14:textId="77777777" w:rsidR="00410E5D" w:rsidRPr="00BB3D91" w:rsidRDefault="00410E5D" w:rsidP="004A2659">
      <w:pPr>
        <w:numPr>
          <w:ilvl w:val="0"/>
          <w:numId w:val="104"/>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Learn how to use technology to present, reinforce, and assess material to be learned.</w:t>
      </w:r>
    </w:p>
    <w:p w14:paraId="49992A53" w14:textId="77777777" w:rsidR="00410E5D" w:rsidRPr="00BB3D91" w:rsidRDefault="00410E5D" w:rsidP="004A2659">
      <w:pPr>
        <w:numPr>
          <w:ilvl w:val="0"/>
          <w:numId w:val="104"/>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Learn how to create environments where teachers and learners can interact with one another and the outside world.</w:t>
      </w:r>
    </w:p>
    <w:p w14:paraId="13F99343" w14:textId="77777777" w:rsidR="00410E5D" w:rsidRPr="00BB3D91" w:rsidRDefault="00410E5D" w:rsidP="004A2659">
      <w:pPr>
        <w:numPr>
          <w:ilvl w:val="0"/>
          <w:numId w:val="104"/>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Develop the ability to analyze and critically assess digital technology and media’s didactic potential for language learning, teaching, and instruction.</w:t>
      </w:r>
    </w:p>
    <w:p w14:paraId="68933466" w14:textId="77777777" w:rsidR="00410E5D" w:rsidRPr="00BB3D91" w:rsidRDefault="00410E5D" w:rsidP="004A2659">
      <w:pPr>
        <w:numPr>
          <w:ilvl w:val="0"/>
          <w:numId w:val="104"/>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Develop the ability to analyze existing theories, methods, and interpretations in the use of digital technology and media in language subjects.</w:t>
      </w:r>
    </w:p>
    <w:p w14:paraId="724E1CB2" w14:textId="77777777" w:rsidR="00410E5D" w:rsidRPr="00BB3D91" w:rsidRDefault="00410E5D" w:rsidP="004A2659">
      <w:pPr>
        <w:numPr>
          <w:ilvl w:val="0"/>
          <w:numId w:val="104"/>
        </w:numPr>
        <w:tabs>
          <w:tab w:val="clear" w:pos="2106"/>
        </w:tabs>
        <w:spacing w:before="100" w:beforeAutospacing="1" w:after="100" w:afterAutospacing="1" w:line="240" w:lineRule="auto"/>
        <w:rPr>
          <w:rFonts w:eastAsia="Times New Roman"/>
          <w:color w:val="111111"/>
          <w:lang w:val="en-US"/>
        </w:rPr>
      </w:pPr>
      <w:r w:rsidRPr="00BB3D91">
        <w:rPr>
          <w:rFonts w:eastAsia="Times New Roman"/>
          <w:color w:val="111111"/>
          <w:lang w:val="en-US"/>
        </w:rPr>
        <w:t>Develop the ability to work independently on practical and theoretical problems</w:t>
      </w:r>
    </w:p>
    <w:p w14:paraId="4EED448D" w14:textId="77777777" w:rsidR="004542E2" w:rsidRPr="004D583A" w:rsidRDefault="004542E2"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7F6BABC3" w14:textId="77777777" w:rsidR="004542E2" w:rsidRPr="00BB3D91" w:rsidRDefault="004542E2">
      <w:pPr>
        <w:pStyle w:val="ListParagraph"/>
        <w:numPr>
          <w:ilvl w:val="0"/>
          <w:numId w:val="32"/>
        </w:numPr>
        <w:rPr>
          <w:rFonts w:eastAsia="Arial Unicode MS"/>
        </w:rPr>
      </w:pPr>
      <w:r w:rsidRPr="00BB3D91">
        <w:rPr>
          <w:rFonts w:eastAsia="Arial Unicode MS"/>
        </w:rPr>
        <w:t>Origin of CALL/CALT</w:t>
      </w:r>
    </w:p>
    <w:p w14:paraId="60A9502C" w14:textId="77777777" w:rsidR="004542E2" w:rsidRPr="00BB3D91" w:rsidRDefault="004542E2">
      <w:pPr>
        <w:pStyle w:val="ListParagraph"/>
        <w:numPr>
          <w:ilvl w:val="0"/>
          <w:numId w:val="32"/>
        </w:numPr>
        <w:rPr>
          <w:rFonts w:eastAsia="Arial Unicode MS"/>
        </w:rPr>
      </w:pPr>
      <w:r w:rsidRPr="00BB3D91">
        <w:rPr>
          <w:rFonts w:eastAsia="Arial Unicode MS"/>
        </w:rPr>
        <w:t>CALL in the Pakistani Context</w:t>
      </w:r>
    </w:p>
    <w:p w14:paraId="5A759D65" w14:textId="77777777" w:rsidR="004542E2" w:rsidRPr="00BB3D91" w:rsidRDefault="004542E2">
      <w:pPr>
        <w:pStyle w:val="ListParagraph"/>
        <w:numPr>
          <w:ilvl w:val="0"/>
          <w:numId w:val="32"/>
        </w:numPr>
        <w:rPr>
          <w:rFonts w:eastAsia="Arial Unicode MS"/>
        </w:rPr>
      </w:pPr>
      <w:r w:rsidRPr="00BB3D91">
        <w:rPr>
          <w:rFonts w:eastAsia="Arial Unicode MS"/>
        </w:rPr>
        <w:t>Requisites of CALL/CALT</w:t>
      </w:r>
    </w:p>
    <w:p w14:paraId="6D241DBB" w14:textId="77777777" w:rsidR="004542E2" w:rsidRPr="00BB3D91" w:rsidRDefault="004542E2">
      <w:pPr>
        <w:pStyle w:val="ListParagraph"/>
        <w:numPr>
          <w:ilvl w:val="0"/>
          <w:numId w:val="32"/>
        </w:numPr>
        <w:rPr>
          <w:rFonts w:eastAsia="Arial Unicode MS"/>
        </w:rPr>
      </w:pPr>
      <w:r w:rsidRPr="00BB3D91">
        <w:rPr>
          <w:rFonts w:eastAsia="Arial Unicode MS"/>
        </w:rPr>
        <w:t>Feasibility of CALL/CALT in Pakistan</w:t>
      </w:r>
    </w:p>
    <w:p w14:paraId="1D957A4F" w14:textId="77777777" w:rsidR="004542E2" w:rsidRPr="00BB3D91" w:rsidRDefault="004542E2">
      <w:pPr>
        <w:pStyle w:val="ListParagraph"/>
        <w:numPr>
          <w:ilvl w:val="0"/>
          <w:numId w:val="32"/>
        </w:numPr>
        <w:rPr>
          <w:rFonts w:eastAsia="Arial Unicode MS"/>
        </w:rPr>
      </w:pPr>
      <w:r w:rsidRPr="00BB3D91">
        <w:rPr>
          <w:rFonts w:eastAsia="Arial Unicode MS"/>
        </w:rPr>
        <w:t>Dynamics of CALL/CALT Classroom</w:t>
      </w:r>
    </w:p>
    <w:p w14:paraId="0A81E76B" w14:textId="77777777" w:rsidR="004542E2" w:rsidRPr="00BB3D91" w:rsidRDefault="004542E2">
      <w:pPr>
        <w:pStyle w:val="ListParagraph"/>
        <w:numPr>
          <w:ilvl w:val="0"/>
          <w:numId w:val="32"/>
        </w:numPr>
        <w:rPr>
          <w:rFonts w:eastAsia="Arial Unicode MS"/>
        </w:rPr>
      </w:pPr>
      <w:r w:rsidRPr="00BB3D91">
        <w:rPr>
          <w:rFonts w:eastAsia="Arial Unicode MS"/>
        </w:rPr>
        <w:t>Role of Teacher and Learners in CALL/CALT</w:t>
      </w:r>
    </w:p>
    <w:p w14:paraId="3497A89F" w14:textId="77777777" w:rsidR="004542E2" w:rsidRPr="00BB3D91" w:rsidRDefault="004542E2">
      <w:pPr>
        <w:pStyle w:val="ListParagraph"/>
        <w:numPr>
          <w:ilvl w:val="0"/>
          <w:numId w:val="32"/>
        </w:numPr>
        <w:rPr>
          <w:rFonts w:eastAsia="Arial Unicode MS"/>
        </w:rPr>
      </w:pPr>
      <w:r w:rsidRPr="00BB3D91">
        <w:rPr>
          <w:rFonts w:eastAsia="Arial Unicode MS"/>
        </w:rPr>
        <w:t>Online resources</w:t>
      </w:r>
    </w:p>
    <w:p w14:paraId="392CB0CE" w14:textId="77777777" w:rsidR="004542E2" w:rsidRPr="00BB3D91" w:rsidRDefault="004542E2">
      <w:pPr>
        <w:pStyle w:val="ListParagraph"/>
        <w:numPr>
          <w:ilvl w:val="0"/>
          <w:numId w:val="32"/>
        </w:numPr>
        <w:rPr>
          <w:rFonts w:eastAsia="Arial Unicode MS"/>
        </w:rPr>
      </w:pPr>
      <w:r w:rsidRPr="00BB3D91">
        <w:rPr>
          <w:rFonts w:eastAsia="Arial Unicode MS"/>
        </w:rPr>
        <w:t>Adapting Existing Syllabi for CALL/CALT</w:t>
      </w:r>
    </w:p>
    <w:p w14:paraId="0287AEE6" w14:textId="77777777" w:rsidR="004542E2" w:rsidRPr="00BB3D91" w:rsidRDefault="004542E2">
      <w:pPr>
        <w:pStyle w:val="ListParagraph"/>
        <w:numPr>
          <w:ilvl w:val="0"/>
          <w:numId w:val="32"/>
        </w:numPr>
        <w:rPr>
          <w:rFonts w:eastAsia="Arial Unicode MS"/>
        </w:rPr>
      </w:pPr>
      <w:r w:rsidRPr="00BB3D91">
        <w:rPr>
          <w:rFonts w:eastAsia="Arial Unicode MS"/>
        </w:rPr>
        <w:t>Social Media and language teaching</w:t>
      </w:r>
    </w:p>
    <w:p w14:paraId="2A4D5BC9" w14:textId="77777777" w:rsidR="004542E2" w:rsidRPr="00BB3D91" w:rsidRDefault="004542E2">
      <w:pPr>
        <w:pStyle w:val="ListParagraph"/>
        <w:numPr>
          <w:ilvl w:val="0"/>
          <w:numId w:val="32"/>
        </w:numPr>
        <w:rPr>
          <w:rFonts w:eastAsia="Arial Unicode MS"/>
        </w:rPr>
      </w:pPr>
      <w:r w:rsidRPr="00BB3D91">
        <w:rPr>
          <w:rFonts w:eastAsia="Arial Unicode MS"/>
        </w:rPr>
        <w:t>e-literature</w:t>
      </w:r>
    </w:p>
    <w:p w14:paraId="74C70AA1" w14:textId="3531066C" w:rsidR="004542E2" w:rsidRPr="00BB3D91" w:rsidRDefault="004542E2">
      <w:pPr>
        <w:pStyle w:val="ListParagraph"/>
        <w:numPr>
          <w:ilvl w:val="0"/>
          <w:numId w:val="32"/>
        </w:numPr>
        <w:rPr>
          <w:rFonts w:eastAsia="Arial Unicode MS"/>
        </w:rPr>
      </w:pPr>
      <w:r w:rsidRPr="00BB3D91">
        <w:rPr>
          <w:rFonts w:eastAsia="Arial Unicode MS"/>
        </w:rPr>
        <w:t>Dedicated language learning Software</w:t>
      </w:r>
    </w:p>
    <w:p w14:paraId="34D02BD6" w14:textId="0F83FC24" w:rsidR="00410E5D"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5BDC72A0" w14:textId="010316BA" w:rsidR="00410E5D" w:rsidRPr="00BB3D91" w:rsidRDefault="00410E5D" w:rsidP="004A2659">
      <w:pPr>
        <w:pStyle w:val="ListParagraph"/>
        <w:numPr>
          <w:ilvl w:val="0"/>
          <w:numId w:val="105"/>
        </w:numPr>
        <w:rPr>
          <w:rFonts w:eastAsia="Arial Unicode MS"/>
        </w:rPr>
      </w:pPr>
      <w:r w:rsidRPr="00BB3D91">
        <w:rPr>
          <w:rFonts w:eastAsia="Arial Unicode MS"/>
        </w:rPr>
        <w:t>Computer-Assisted Language Learning: Diversity in Research and Practice edited by Glenn Stockwell.</w:t>
      </w:r>
    </w:p>
    <w:p w14:paraId="3326514C" w14:textId="75CF09FE" w:rsidR="00410E5D" w:rsidRPr="00BB3D91" w:rsidRDefault="00410E5D" w:rsidP="004A2659">
      <w:pPr>
        <w:pStyle w:val="ListParagraph"/>
        <w:numPr>
          <w:ilvl w:val="0"/>
          <w:numId w:val="105"/>
        </w:numPr>
        <w:rPr>
          <w:rFonts w:eastAsia="Arial Unicode MS"/>
        </w:rPr>
      </w:pPr>
      <w:r w:rsidRPr="00BB3D91">
        <w:rPr>
          <w:rFonts w:eastAsia="Arial Unicode MS"/>
        </w:rPr>
        <w:t>Computer-Assisted Language Learning: Concepts, Methodologies, Tools, and Applications edited by Information Resources Management Association</w:t>
      </w:r>
    </w:p>
    <w:p w14:paraId="7DAE563E" w14:textId="2241AF6E" w:rsidR="00410E5D" w:rsidRPr="00BB3D91" w:rsidRDefault="00410E5D" w:rsidP="004A2659">
      <w:pPr>
        <w:pStyle w:val="ListParagraph"/>
        <w:numPr>
          <w:ilvl w:val="0"/>
          <w:numId w:val="105"/>
        </w:numPr>
        <w:rPr>
          <w:rFonts w:eastAsia="Arial Unicode MS"/>
        </w:rPr>
      </w:pPr>
      <w:r w:rsidRPr="00BB3D91">
        <w:rPr>
          <w:rFonts w:eastAsia="Arial Unicode MS"/>
        </w:rPr>
        <w:t>Teaching and Researching: Computer-Assisted Language Learning by Ken Beatty</w:t>
      </w:r>
    </w:p>
    <w:p w14:paraId="12EFC6D1" w14:textId="77777777" w:rsidR="004542E2" w:rsidRPr="00BB3D91" w:rsidRDefault="004542E2" w:rsidP="004542E2">
      <w:pPr>
        <w:rPr>
          <w:rFonts w:eastAsia="Arial Unicode MS"/>
        </w:rPr>
      </w:pPr>
    </w:p>
    <w:p w14:paraId="5C76A68A" w14:textId="77777777" w:rsidR="004542E2" w:rsidRPr="006C2AC6" w:rsidRDefault="004542E2" w:rsidP="009351AC">
      <w:pPr>
        <w:pStyle w:val="CourseTitle"/>
      </w:pPr>
      <w:r w:rsidRPr="006C2AC6">
        <w:lastRenderedPageBreak/>
        <w:t>ELT 4590 ELT Practicum</w:t>
      </w:r>
    </w:p>
    <w:p w14:paraId="0F2815FD" w14:textId="7584BA5D" w:rsidR="006808F3" w:rsidRPr="004D583A" w:rsidRDefault="006808F3"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4EDFE974" w14:textId="0BF69E6B" w:rsidR="004542E2" w:rsidRPr="00BB3D91" w:rsidRDefault="004542E2" w:rsidP="004542E2">
      <w:r w:rsidRPr="00BB3D91">
        <w:t>The course supplements the theoretical content of Teaching of English as a Second Language by guiding the learners through the practical implementation of the concepts.</w:t>
      </w:r>
    </w:p>
    <w:p w14:paraId="21619030" w14:textId="20852BBE" w:rsidR="00BB3D91" w:rsidRPr="004D583A" w:rsidRDefault="00BB3D91" w:rsidP="004D583A">
      <w:pPr>
        <w:pStyle w:val="CourseSubheading"/>
        <w:rPr>
          <w:rStyle w:val="IntenseEmphasis"/>
          <w:smallCaps w:val="0"/>
          <w:color w:val="FFFFFF" w:themeColor="background1"/>
        </w:rPr>
      </w:pPr>
      <w:r w:rsidRPr="004D583A">
        <w:rPr>
          <w:rStyle w:val="IntenseEmphasis"/>
          <w:smallCaps w:val="0"/>
          <w:color w:val="FFFFFF" w:themeColor="background1"/>
        </w:rPr>
        <w:t>COurse Objecties</w:t>
      </w:r>
    </w:p>
    <w:p w14:paraId="70680A0E" w14:textId="1A94B460" w:rsidR="00BB3D91" w:rsidRDefault="00BB3D91" w:rsidP="004A2659">
      <w:pPr>
        <w:pStyle w:val="ListParagraph"/>
        <w:numPr>
          <w:ilvl w:val="0"/>
          <w:numId w:val="110"/>
        </w:numPr>
      </w:pPr>
      <w:r>
        <w:t>Develop effective lesson plans for English language instruction.</w:t>
      </w:r>
    </w:p>
    <w:p w14:paraId="6256BC30" w14:textId="0CC78C54" w:rsidR="00BB3D91" w:rsidRDefault="00BB3D91" w:rsidP="004A2659">
      <w:pPr>
        <w:pStyle w:val="ListParagraph"/>
        <w:numPr>
          <w:ilvl w:val="0"/>
          <w:numId w:val="110"/>
        </w:numPr>
      </w:pPr>
      <w:r>
        <w:t>Demonstrate the ability to teach various language skills, including listening, speaking, reading, and writing.</w:t>
      </w:r>
    </w:p>
    <w:p w14:paraId="347E5614" w14:textId="5C8275FD" w:rsidR="00BB3D91" w:rsidRDefault="00BB3D91" w:rsidP="004A2659">
      <w:pPr>
        <w:pStyle w:val="ListParagraph"/>
        <w:numPr>
          <w:ilvl w:val="0"/>
          <w:numId w:val="110"/>
        </w:numPr>
      </w:pPr>
      <w:r>
        <w:t>Integrate language skills effectively within lessons and teaching activities.</w:t>
      </w:r>
    </w:p>
    <w:p w14:paraId="6DB91288" w14:textId="0C36F7D7" w:rsidR="00BB3D91" w:rsidRDefault="00BB3D91" w:rsidP="004A2659">
      <w:pPr>
        <w:pStyle w:val="ListParagraph"/>
        <w:numPr>
          <w:ilvl w:val="0"/>
          <w:numId w:val="110"/>
        </w:numPr>
      </w:pPr>
      <w:r>
        <w:t>Evaluate and assess students' progress in language learning.</w:t>
      </w:r>
    </w:p>
    <w:p w14:paraId="0457FA43" w14:textId="5AE6193E" w:rsidR="00BB3D91" w:rsidRPr="00BB3D91" w:rsidRDefault="00BB3D91" w:rsidP="004A2659">
      <w:pPr>
        <w:pStyle w:val="ListParagraph"/>
        <w:numPr>
          <w:ilvl w:val="0"/>
          <w:numId w:val="110"/>
        </w:numPr>
      </w:pPr>
      <w:r>
        <w:t>Implement strategies for managing large classrooms in the context of English language teaching.</w:t>
      </w:r>
    </w:p>
    <w:p w14:paraId="7F0BE180" w14:textId="24245870" w:rsidR="004542E2" w:rsidRPr="004D583A" w:rsidRDefault="004542E2" w:rsidP="004D583A">
      <w:pPr>
        <w:pStyle w:val="CourseSubheading"/>
        <w:rPr>
          <w:rStyle w:val="IntenseEmphasis"/>
          <w:smallCaps w:val="0"/>
          <w:color w:val="FFFFFF" w:themeColor="background1"/>
        </w:rPr>
      </w:pPr>
      <w:r w:rsidRPr="004D583A">
        <w:rPr>
          <w:rStyle w:val="IntenseEmphasis"/>
          <w:smallCaps w:val="0"/>
          <w:color w:val="FFFFFF" w:themeColor="background1"/>
        </w:rPr>
        <w:t>Course Contents</w:t>
      </w:r>
    </w:p>
    <w:p w14:paraId="5F7EF25A" w14:textId="77777777" w:rsidR="00BB3D91" w:rsidRPr="00BB3D91" w:rsidRDefault="00BB3D91" w:rsidP="00BB3D91"/>
    <w:p w14:paraId="05D6EDF4" w14:textId="77777777" w:rsidR="004542E2" w:rsidRPr="00BB3D91" w:rsidRDefault="004542E2">
      <w:pPr>
        <w:pStyle w:val="ListParagraph"/>
        <w:numPr>
          <w:ilvl w:val="0"/>
          <w:numId w:val="26"/>
        </w:numPr>
      </w:pPr>
      <w:r w:rsidRPr="00BB3D91">
        <w:t>Lesson planning</w:t>
      </w:r>
    </w:p>
    <w:p w14:paraId="21736643" w14:textId="77777777" w:rsidR="004542E2" w:rsidRPr="00BB3D91" w:rsidRDefault="004542E2">
      <w:pPr>
        <w:pStyle w:val="ListParagraph"/>
        <w:numPr>
          <w:ilvl w:val="0"/>
          <w:numId w:val="26"/>
        </w:numPr>
      </w:pPr>
      <w:r w:rsidRPr="00BB3D91">
        <w:t>Teaching the language skills</w:t>
      </w:r>
    </w:p>
    <w:p w14:paraId="6326C9CA" w14:textId="77777777" w:rsidR="004542E2" w:rsidRPr="00BB3D91" w:rsidRDefault="004542E2">
      <w:pPr>
        <w:pStyle w:val="ListParagraph"/>
        <w:numPr>
          <w:ilvl w:val="0"/>
          <w:numId w:val="26"/>
        </w:numPr>
      </w:pPr>
      <w:r w:rsidRPr="00BB3D91">
        <w:t>Integrating the language skills</w:t>
      </w:r>
    </w:p>
    <w:p w14:paraId="62184616" w14:textId="77777777" w:rsidR="004542E2" w:rsidRPr="00BB3D91" w:rsidRDefault="004542E2">
      <w:pPr>
        <w:pStyle w:val="ListParagraph"/>
        <w:numPr>
          <w:ilvl w:val="0"/>
          <w:numId w:val="26"/>
        </w:numPr>
      </w:pPr>
      <w:r w:rsidRPr="00BB3D91">
        <w:t>Assessing Students’ Progress</w:t>
      </w:r>
    </w:p>
    <w:p w14:paraId="5845B5EC" w14:textId="77777777" w:rsidR="004542E2" w:rsidRPr="00BB3D91" w:rsidRDefault="004542E2">
      <w:pPr>
        <w:pStyle w:val="ListParagraph"/>
        <w:numPr>
          <w:ilvl w:val="0"/>
          <w:numId w:val="26"/>
        </w:numPr>
      </w:pPr>
      <w:r w:rsidRPr="00BB3D91">
        <w:t>Managing large classrooms</w:t>
      </w:r>
    </w:p>
    <w:p w14:paraId="1F5D1C32" w14:textId="434DD4A1" w:rsidR="006808F3"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1B1C1ECC" w14:textId="3DCA675C" w:rsidR="006808F3" w:rsidRPr="00BB3D91" w:rsidRDefault="006808F3" w:rsidP="004A2659">
      <w:pPr>
        <w:pStyle w:val="ListParagraph"/>
        <w:numPr>
          <w:ilvl w:val="0"/>
          <w:numId w:val="106"/>
        </w:numPr>
      </w:pPr>
      <w:r w:rsidRPr="00BB3D91">
        <w:t>Teaching English as a Foreign Language (TEFL) Practicum by Mary Lou McCloskey.</w:t>
      </w:r>
    </w:p>
    <w:p w14:paraId="20D6321B" w14:textId="34D49C07" w:rsidR="006808F3" w:rsidRPr="00BB3D91" w:rsidRDefault="006808F3" w:rsidP="004A2659">
      <w:pPr>
        <w:pStyle w:val="ListParagraph"/>
        <w:numPr>
          <w:ilvl w:val="0"/>
          <w:numId w:val="106"/>
        </w:numPr>
      </w:pPr>
      <w:r w:rsidRPr="00BB3D91">
        <w:t>The Practice of English Language Teaching by Jeremy Harmer.</w:t>
      </w:r>
    </w:p>
    <w:p w14:paraId="05610936" w14:textId="5B7287E4" w:rsidR="004542E2" w:rsidRPr="00BB3D91" w:rsidRDefault="006808F3" w:rsidP="004A2659">
      <w:pPr>
        <w:pStyle w:val="ListParagraph"/>
        <w:numPr>
          <w:ilvl w:val="0"/>
          <w:numId w:val="106"/>
        </w:numPr>
      </w:pPr>
      <w:r w:rsidRPr="00BB3D91">
        <w:t>Learning Teaching by Jim Scrivener.</w:t>
      </w:r>
      <w:r w:rsidR="004542E2" w:rsidRPr="00BB3D91">
        <w:br w:type="page"/>
      </w:r>
    </w:p>
    <w:p w14:paraId="6F90DAF3" w14:textId="79EE4C37" w:rsidR="004542E2" w:rsidRPr="006C2AC6" w:rsidRDefault="004542E2" w:rsidP="009351AC">
      <w:pPr>
        <w:pStyle w:val="CourseTitle"/>
      </w:pPr>
      <w:r w:rsidRPr="006C2AC6">
        <w:lastRenderedPageBreak/>
        <w:t xml:space="preserve">ELT 4580 Introduction to Critical Pedagogy </w:t>
      </w:r>
    </w:p>
    <w:p w14:paraId="0B77ED21" w14:textId="29F3FC1D" w:rsidR="006808F3" w:rsidRPr="004D583A" w:rsidRDefault="006808F3" w:rsidP="004D583A">
      <w:pPr>
        <w:pStyle w:val="CourseSubheading"/>
        <w:rPr>
          <w:rStyle w:val="IntenseEmphasis"/>
          <w:smallCaps w:val="0"/>
          <w:color w:val="FFFFFF" w:themeColor="background1"/>
        </w:rPr>
      </w:pPr>
      <w:r w:rsidRPr="004D583A">
        <w:rPr>
          <w:rStyle w:val="IntenseEmphasis"/>
          <w:smallCaps w:val="0"/>
          <w:color w:val="FFFFFF" w:themeColor="background1"/>
        </w:rPr>
        <w:t>Course Description</w:t>
      </w:r>
    </w:p>
    <w:p w14:paraId="232C89AD" w14:textId="53D41D61" w:rsidR="004542E2" w:rsidRPr="00BB3D91" w:rsidRDefault="004542E2" w:rsidP="004542E2">
      <w:r w:rsidRPr="00BB3D91">
        <w:t xml:space="preserve">The course builds on the students’ knowledge of teaching methods in English to develop an awareness of critical pedagogy. It familiarises them with critical theory and similar radical thinking approaches to acquaint them with the need and the tools to develop critical thinking in students. The course establishes the role of critical thinking in the class room and then builds on it to take critical thinking to concepts and issues in all walks of life. </w:t>
      </w:r>
    </w:p>
    <w:p w14:paraId="7EAA6CD0" w14:textId="77777777" w:rsidR="004542E2" w:rsidRPr="004D583A" w:rsidRDefault="004542E2" w:rsidP="004D583A">
      <w:pPr>
        <w:pStyle w:val="CourseSubheading"/>
        <w:rPr>
          <w:rStyle w:val="IntenseEmphasis"/>
          <w:smallCaps w:val="0"/>
          <w:color w:val="FFFFFF" w:themeColor="background1"/>
        </w:rPr>
      </w:pPr>
      <w:r w:rsidRPr="004D583A">
        <w:rPr>
          <w:rStyle w:val="IntenseEmphasis"/>
          <w:smallCaps w:val="0"/>
          <w:color w:val="FFFFFF" w:themeColor="background1"/>
        </w:rPr>
        <w:t xml:space="preserve">Course Contents </w:t>
      </w:r>
    </w:p>
    <w:p w14:paraId="6B1D65E4" w14:textId="77777777" w:rsidR="004542E2" w:rsidRPr="00BB3D91" w:rsidRDefault="004542E2" w:rsidP="004A2659">
      <w:pPr>
        <w:pStyle w:val="ListParagraph"/>
        <w:numPr>
          <w:ilvl w:val="0"/>
          <w:numId w:val="111"/>
        </w:numPr>
      </w:pPr>
      <w:r w:rsidRPr="00BB3D91">
        <w:t xml:space="preserve">Critical Pedagogy:  Brief History of the Discipline </w:t>
      </w:r>
    </w:p>
    <w:p w14:paraId="61DABF42" w14:textId="77777777" w:rsidR="004542E2" w:rsidRPr="00BB3D91" w:rsidRDefault="004542E2" w:rsidP="004A2659">
      <w:pPr>
        <w:pStyle w:val="ListParagraph"/>
        <w:numPr>
          <w:ilvl w:val="0"/>
          <w:numId w:val="111"/>
        </w:numPr>
      </w:pPr>
      <w:r w:rsidRPr="00BB3D91">
        <w:t>Paulo Freire, Giroux, Ira Shor, Kinchole</w:t>
      </w:r>
    </w:p>
    <w:p w14:paraId="1FE82251" w14:textId="77777777" w:rsidR="004542E2" w:rsidRPr="00BB3D91" w:rsidRDefault="004542E2" w:rsidP="004A2659">
      <w:pPr>
        <w:pStyle w:val="ListParagraph"/>
        <w:numPr>
          <w:ilvl w:val="0"/>
          <w:numId w:val="111"/>
        </w:numPr>
      </w:pPr>
      <w:r w:rsidRPr="00BB3D91">
        <w:t xml:space="preserve">Past, Present and future (with special reference to Pakistan) </w:t>
      </w:r>
    </w:p>
    <w:p w14:paraId="27794103" w14:textId="77777777" w:rsidR="004542E2" w:rsidRPr="00BB3D91" w:rsidRDefault="004542E2" w:rsidP="004A2659">
      <w:pPr>
        <w:pStyle w:val="ListParagraph"/>
        <w:numPr>
          <w:ilvl w:val="0"/>
          <w:numId w:val="111"/>
        </w:numPr>
      </w:pPr>
      <w:r w:rsidRPr="00BB3D91">
        <w:t xml:space="preserve">The role of Critical Pedagogy in Education </w:t>
      </w:r>
    </w:p>
    <w:p w14:paraId="71BFE3C8" w14:textId="77777777" w:rsidR="004542E2" w:rsidRPr="00BB3D91" w:rsidRDefault="004542E2" w:rsidP="004A2659">
      <w:pPr>
        <w:pStyle w:val="ListParagraph"/>
        <w:numPr>
          <w:ilvl w:val="0"/>
          <w:numId w:val="111"/>
        </w:numPr>
      </w:pPr>
      <w:r w:rsidRPr="00BB3D91">
        <w:t xml:space="preserve">In Curriculum Development </w:t>
      </w:r>
    </w:p>
    <w:p w14:paraId="69926BBC" w14:textId="77777777" w:rsidR="004542E2" w:rsidRPr="00BB3D91" w:rsidRDefault="004542E2" w:rsidP="004A2659">
      <w:pPr>
        <w:pStyle w:val="ListParagraph"/>
        <w:numPr>
          <w:ilvl w:val="0"/>
          <w:numId w:val="111"/>
        </w:numPr>
      </w:pPr>
      <w:r w:rsidRPr="00BB3D91">
        <w:t>In Character Building</w:t>
      </w:r>
    </w:p>
    <w:p w14:paraId="313C03B5" w14:textId="77777777" w:rsidR="004542E2" w:rsidRPr="00BB3D91" w:rsidRDefault="004542E2" w:rsidP="004A2659">
      <w:pPr>
        <w:pStyle w:val="ListParagraph"/>
        <w:numPr>
          <w:ilvl w:val="0"/>
          <w:numId w:val="111"/>
        </w:numPr>
      </w:pPr>
      <w:r w:rsidRPr="00BB3D91">
        <w:t>The Need to develop Critical Pedagogy in Teacher education</w:t>
      </w:r>
    </w:p>
    <w:p w14:paraId="66670C9F" w14:textId="77777777" w:rsidR="004542E2" w:rsidRPr="00BB3D91" w:rsidRDefault="004542E2" w:rsidP="004A2659">
      <w:pPr>
        <w:pStyle w:val="ListParagraph"/>
        <w:numPr>
          <w:ilvl w:val="0"/>
          <w:numId w:val="111"/>
        </w:numPr>
      </w:pPr>
      <w:r w:rsidRPr="00BB3D91">
        <w:t>The role of Critical Pedagogy in Literature</w:t>
      </w:r>
    </w:p>
    <w:p w14:paraId="1A5C0FBF" w14:textId="77777777" w:rsidR="004542E2" w:rsidRPr="00BB3D91" w:rsidRDefault="004542E2" w:rsidP="004A2659">
      <w:pPr>
        <w:pStyle w:val="ListParagraph"/>
        <w:numPr>
          <w:ilvl w:val="0"/>
          <w:numId w:val="111"/>
        </w:numPr>
      </w:pPr>
      <w:r w:rsidRPr="00BB3D91">
        <w:t>The role of Critical Pedagogy in Popular culture(Film, media, print)</w:t>
      </w:r>
    </w:p>
    <w:p w14:paraId="58D4E003" w14:textId="77777777" w:rsidR="004542E2" w:rsidRPr="00BB3D91" w:rsidRDefault="004542E2" w:rsidP="004A2659">
      <w:pPr>
        <w:pStyle w:val="ListParagraph"/>
        <w:numPr>
          <w:ilvl w:val="0"/>
          <w:numId w:val="111"/>
        </w:numPr>
      </w:pPr>
      <w:r w:rsidRPr="00BB3D91">
        <w:t>The role of Critical Pedagogy in building international Culture</w:t>
      </w:r>
    </w:p>
    <w:p w14:paraId="6918A480" w14:textId="77777777" w:rsidR="0015368E" w:rsidRPr="00DC117E" w:rsidRDefault="004542E2" w:rsidP="004A2659">
      <w:pPr>
        <w:pStyle w:val="ListParagraph"/>
        <w:numPr>
          <w:ilvl w:val="0"/>
          <w:numId w:val="111"/>
        </w:numPr>
      </w:pPr>
      <w:r w:rsidRPr="00DC117E">
        <w:t xml:space="preserve">Theoretical understanding in the following areas: </w:t>
      </w:r>
    </w:p>
    <w:p w14:paraId="3FE3AEB6" w14:textId="41842AE9" w:rsidR="00DC117E" w:rsidRDefault="00DC117E" w:rsidP="004A2659">
      <w:pPr>
        <w:pStyle w:val="ListParagraph"/>
        <w:numPr>
          <w:ilvl w:val="1"/>
          <w:numId w:val="111"/>
        </w:numPr>
      </w:pPr>
      <w:r>
        <w:t xml:space="preserve">Critical Pedagogy and Ideology. </w:t>
      </w:r>
    </w:p>
    <w:p w14:paraId="1CB248EC" w14:textId="6DD6E384" w:rsidR="00DC117E" w:rsidRDefault="00DC117E" w:rsidP="004A2659">
      <w:pPr>
        <w:pStyle w:val="ListParagraph"/>
        <w:numPr>
          <w:ilvl w:val="1"/>
          <w:numId w:val="111"/>
        </w:numPr>
      </w:pPr>
      <w:r>
        <w:t xml:space="preserve">Critical Pedagogy and freedom of Individual thought. </w:t>
      </w:r>
    </w:p>
    <w:p w14:paraId="7EA4402D" w14:textId="1242E725" w:rsidR="00DC117E" w:rsidRDefault="00DC117E" w:rsidP="004A2659">
      <w:pPr>
        <w:pStyle w:val="ListParagraph"/>
        <w:numPr>
          <w:ilvl w:val="1"/>
          <w:numId w:val="111"/>
        </w:numPr>
      </w:pPr>
      <w:r>
        <w:t xml:space="preserve">Critical Pedagogy and Contemporary issues. </w:t>
      </w:r>
    </w:p>
    <w:p w14:paraId="7E3EF242" w14:textId="38DD9C24" w:rsidR="00DC117E" w:rsidRDefault="00DC117E" w:rsidP="004A2659">
      <w:pPr>
        <w:pStyle w:val="ListParagraph"/>
        <w:numPr>
          <w:ilvl w:val="1"/>
          <w:numId w:val="111"/>
        </w:numPr>
      </w:pPr>
      <w:r>
        <w:t xml:space="preserve">Critical Pedagogy and issues in language, culture and identity. </w:t>
      </w:r>
    </w:p>
    <w:p w14:paraId="4FE0CE2E" w14:textId="4A727F17" w:rsidR="00DC117E" w:rsidRDefault="00DC117E" w:rsidP="004A2659">
      <w:pPr>
        <w:pStyle w:val="ListParagraph"/>
        <w:numPr>
          <w:ilvl w:val="1"/>
          <w:numId w:val="111"/>
        </w:numPr>
      </w:pPr>
      <w:r>
        <w:t xml:space="preserve">Critical Pedagogy and Institutionalized Power (different types of power) </w:t>
      </w:r>
    </w:p>
    <w:p w14:paraId="7E528C74" w14:textId="15DCDAC4" w:rsidR="00DC117E" w:rsidRDefault="00DC117E" w:rsidP="004A2659">
      <w:pPr>
        <w:pStyle w:val="ListParagraph"/>
        <w:numPr>
          <w:ilvl w:val="1"/>
          <w:numId w:val="111"/>
        </w:numPr>
      </w:pPr>
      <w:r>
        <w:t xml:space="preserve">Critical Pedagogy and Popular culture </w:t>
      </w:r>
    </w:p>
    <w:p w14:paraId="3FE344DD" w14:textId="14A88211" w:rsidR="00DC117E" w:rsidRDefault="00DC117E" w:rsidP="004A2659">
      <w:pPr>
        <w:pStyle w:val="ListParagraph"/>
        <w:numPr>
          <w:ilvl w:val="1"/>
          <w:numId w:val="111"/>
        </w:numPr>
      </w:pPr>
      <w:r>
        <w:t xml:space="preserve">Critical Pedagogy and construction of critical thought </w:t>
      </w:r>
    </w:p>
    <w:p w14:paraId="0CD59C8B" w14:textId="54DB449A" w:rsidR="00DC117E" w:rsidRDefault="00DC117E" w:rsidP="004A2659">
      <w:pPr>
        <w:pStyle w:val="ListParagraph"/>
        <w:numPr>
          <w:ilvl w:val="1"/>
          <w:numId w:val="111"/>
        </w:numPr>
      </w:pPr>
      <w:r>
        <w:t xml:space="preserve">Critical Pedagogy and issues of gender </w:t>
      </w:r>
    </w:p>
    <w:p w14:paraId="1038E89F" w14:textId="6EE786D0" w:rsidR="001315D1" w:rsidRPr="004D583A" w:rsidRDefault="00B039CB" w:rsidP="004D583A">
      <w:pPr>
        <w:pStyle w:val="CourseSubheading"/>
        <w:rPr>
          <w:rStyle w:val="IntenseEmphasis"/>
          <w:smallCaps w:val="0"/>
          <w:color w:val="FFFFFF" w:themeColor="background1"/>
        </w:rPr>
      </w:pPr>
      <w:r>
        <w:rPr>
          <w:rStyle w:val="IntenseEmphasis"/>
          <w:smallCaps w:val="0"/>
          <w:color w:val="FFFFFF" w:themeColor="background1"/>
        </w:rPr>
        <w:t>SUGGESTED READINGS</w:t>
      </w:r>
    </w:p>
    <w:p w14:paraId="59679221" w14:textId="404FCD31" w:rsidR="001315D1" w:rsidRPr="00BB3D91" w:rsidRDefault="001315D1" w:rsidP="004A2659">
      <w:pPr>
        <w:pStyle w:val="ListParagraph"/>
        <w:numPr>
          <w:ilvl w:val="0"/>
          <w:numId w:val="107"/>
        </w:numPr>
      </w:pPr>
      <w:r w:rsidRPr="00BB3D91">
        <w:t>Pedagogy of the Oppressed by Paulo Freire.</w:t>
      </w:r>
    </w:p>
    <w:p w14:paraId="755DF19F" w14:textId="4D6E9F7D" w:rsidR="001315D1" w:rsidRPr="00BB3D91" w:rsidRDefault="001315D1" w:rsidP="004A2659">
      <w:pPr>
        <w:pStyle w:val="ListParagraph"/>
        <w:numPr>
          <w:ilvl w:val="0"/>
          <w:numId w:val="107"/>
        </w:numPr>
      </w:pPr>
      <w:r w:rsidRPr="00BB3D91">
        <w:t>Teaching to Transgress: Education as the Practice of Freedom by bell hooks.</w:t>
      </w:r>
    </w:p>
    <w:p w14:paraId="45C0AE05" w14:textId="300B67B5" w:rsidR="001315D1" w:rsidRPr="00BB3D91" w:rsidRDefault="001315D1" w:rsidP="004A2659">
      <w:pPr>
        <w:pStyle w:val="ListParagraph"/>
        <w:numPr>
          <w:ilvl w:val="0"/>
          <w:numId w:val="107"/>
        </w:numPr>
      </w:pPr>
      <w:r w:rsidRPr="00BB3D91">
        <w:t>On Critical Pedagogy by Henry A. Giroux</w:t>
      </w:r>
    </w:p>
    <w:sectPr w:rsidR="001315D1" w:rsidRPr="00BB3D91" w:rsidSect="006F3391">
      <w:headerReference w:type="default" r:id="rId18"/>
      <w:footerReference w:type="even" r:id="rId19"/>
      <w:footerReference w:type="default" r:id="rId20"/>
      <w:pgSz w:w="11907" w:h="16839" w:code="9"/>
      <w:pgMar w:top="1843" w:right="1440" w:bottom="993"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B4240" w14:textId="77777777" w:rsidR="007D2DFF" w:rsidRDefault="007D2DFF" w:rsidP="00D3500A">
      <w:r>
        <w:separator/>
      </w:r>
    </w:p>
    <w:p w14:paraId="458941CE" w14:textId="77777777" w:rsidR="007D2DFF" w:rsidRDefault="007D2DFF" w:rsidP="00D3500A"/>
    <w:p w14:paraId="3DAE4A49" w14:textId="77777777" w:rsidR="007D2DFF" w:rsidRDefault="007D2DFF" w:rsidP="00D3500A"/>
  </w:endnote>
  <w:endnote w:type="continuationSeparator" w:id="0">
    <w:p w14:paraId="4C3AAB53" w14:textId="77777777" w:rsidR="007D2DFF" w:rsidRDefault="007D2DFF" w:rsidP="00D3500A">
      <w:r>
        <w:continuationSeparator/>
      </w:r>
    </w:p>
    <w:p w14:paraId="01CB712A" w14:textId="77777777" w:rsidR="007D2DFF" w:rsidRDefault="007D2DFF" w:rsidP="00D3500A"/>
    <w:p w14:paraId="74C0FBD9" w14:textId="77777777" w:rsidR="007D2DFF" w:rsidRDefault="007D2DFF" w:rsidP="00D35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Radikal">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42C26" w14:textId="77777777" w:rsidR="000C5AB7" w:rsidRDefault="000C5AB7" w:rsidP="00D3500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54E9283" w14:textId="77777777" w:rsidR="000C5AB7" w:rsidRDefault="000C5AB7" w:rsidP="00D35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ED892" w14:textId="3949E42E" w:rsidR="000C5AB7" w:rsidRDefault="000C5AB7" w:rsidP="001B547C">
    <w:pPr>
      <w:pStyle w:val="Footer"/>
    </w:pPr>
    <w:r>
      <w:t>Scheme of Studies – BS English v2.1 [Sep 2023] © Foundation University</w:t>
    </w:r>
    <w:r>
      <w:tab/>
      <w:t xml:space="preserve">Page </w:t>
    </w:r>
    <w:r>
      <w:fldChar w:fldCharType="begin"/>
    </w:r>
    <w:r>
      <w:instrText xml:space="preserve"> PAGE  \* Arabic  \* MERGEFORMAT </w:instrText>
    </w:r>
    <w:r>
      <w:fldChar w:fldCharType="separate"/>
    </w:r>
    <w:r w:rsidR="00B039CB">
      <w:rPr>
        <w:noProof/>
      </w:rPr>
      <w:t>16</w:t>
    </w:r>
    <w:r>
      <w:fldChar w:fldCharType="end"/>
    </w:r>
    <w:r>
      <w:t xml:space="preserve"> of </w:t>
    </w:r>
    <w:fldSimple w:instr=" NUMPAGES   \* MERGEFORMAT ">
      <w:r w:rsidR="00B039CB">
        <w:rPr>
          <w:noProof/>
        </w:rPr>
        <w:t>100</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E3FE1" w14:textId="77777777" w:rsidR="000C5AB7" w:rsidRDefault="000C5AB7" w:rsidP="00D3500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B456D9C" w14:textId="77777777" w:rsidR="000C5AB7" w:rsidRDefault="000C5AB7" w:rsidP="00D350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CA35" w14:textId="557B587A" w:rsidR="000C5AB7" w:rsidRDefault="000C5AB7" w:rsidP="001B547C">
    <w:pPr>
      <w:pStyle w:val="Footer"/>
    </w:pPr>
    <w:r>
      <w:t>Scheme of Studies – BS English v2.1 [Sep 2023] © Foundation University</w:t>
    </w:r>
    <w:r>
      <w:tab/>
      <w:t xml:space="preserve">Page </w:t>
    </w:r>
    <w:r>
      <w:fldChar w:fldCharType="begin"/>
    </w:r>
    <w:r>
      <w:instrText xml:space="preserve"> PAGE  \* Arabic  \* MERGEFORMAT </w:instrText>
    </w:r>
    <w:r>
      <w:fldChar w:fldCharType="separate"/>
    </w:r>
    <w:r w:rsidR="00B039CB">
      <w:rPr>
        <w:noProof/>
      </w:rPr>
      <w:t>59</w:t>
    </w:r>
    <w:r>
      <w:fldChar w:fldCharType="end"/>
    </w:r>
    <w:r>
      <w:t xml:space="preserve"> of </w:t>
    </w:r>
    <w:fldSimple w:instr=" NUMPAGES   \* MERGEFORMAT ">
      <w:r w:rsidR="00B039CB">
        <w:rPr>
          <w:noProof/>
        </w:rPr>
        <w:t>100</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A7E09" w14:textId="77777777" w:rsidR="007D2DFF" w:rsidRDefault="007D2DFF" w:rsidP="00D3500A">
      <w:r>
        <w:separator/>
      </w:r>
    </w:p>
    <w:p w14:paraId="7EB1FFC6" w14:textId="77777777" w:rsidR="007D2DFF" w:rsidRDefault="007D2DFF" w:rsidP="00D3500A"/>
    <w:p w14:paraId="0DAE4D56" w14:textId="77777777" w:rsidR="007D2DFF" w:rsidRDefault="007D2DFF" w:rsidP="00D3500A"/>
  </w:footnote>
  <w:footnote w:type="continuationSeparator" w:id="0">
    <w:p w14:paraId="21E3BB11" w14:textId="77777777" w:rsidR="007D2DFF" w:rsidRDefault="007D2DFF" w:rsidP="00D3500A">
      <w:r>
        <w:continuationSeparator/>
      </w:r>
    </w:p>
    <w:p w14:paraId="388C3C70" w14:textId="77777777" w:rsidR="007D2DFF" w:rsidRDefault="007D2DFF" w:rsidP="00D3500A"/>
    <w:p w14:paraId="76F7768A" w14:textId="77777777" w:rsidR="007D2DFF" w:rsidRDefault="007D2DFF" w:rsidP="00D350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B8F13" w14:textId="77777777" w:rsidR="000C5AB7" w:rsidRPr="00D3500A" w:rsidRDefault="000C5AB7" w:rsidP="00D3500A">
    <w:pPr>
      <w:spacing w:before="120" w:after="0" w:line="240" w:lineRule="auto"/>
      <w:jc w:val="center"/>
      <w:rPr>
        <w:sz w:val="86"/>
        <w:szCs w:val="86"/>
      </w:rPr>
    </w:pPr>
    <w:r w:rsidRPr="00D3500A">
      <w:rPr>
        <w:noProof/>
        <w:sz w:val="44"/>
        <w:szCs w:val="44"/>
        <w:lang w:val="en-US"/>
      </w:rPr>
      <w:drawing>
        <wp:anchor distT="0" distB="0" distL="0" distR="0" simplePos="0" relativeHeight="251660800" behindDoc="1" locked="0" layoutInCell="1" allowOverlap="1" wp14:anchorId="0E3E6BEA" wp14:editId="0BBE9A32">
          <wp:simplePos x="0" y="0"/>
          <wp:positionH relativeFrom="margin">
            <wp:align>left</wp:align>
          </wp:positionH>
          <wp:positionV relativeFrom="page">
            <wp:posOffset>180340</wp:posOffset>
          </wp:positionV>
          <wp:extent cx="850392" cy="914400"/>
          <wp:effectExtent l="0" t="0" r="6985" b="0"/>
          <wp:wrapNone/>
          <wp:docPr id="334695034" name="Picture 334695034" descr="187757_157866857704151_10575573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850392" cy="914400"/>
                  </a:xfrm>
                  <a:prstGeom prst="rect">
                    <a:avLst/>
                  </a:prstGeom>
                </pic:spPr>
              </pic:pic>
            </a:graphicData>
          </a:graphic>
        </wp:anchor>
      </w:drawing>
    </w:r>
    <w:r w:rsidRPr="00D3500A">
      <w:rPr>
        <w:sz w:val="48"/>
        <w:szCs w:val="48"/>
      </w:rPr>
      <w:t>Department of English</w:t>
    </w:r>
  </w:p>
  <w:p w14:paraId="2B8C96A5" w14:textId="77777777" w:rsidR="000C5AB7" w:rsidRPr="00D3500A" w:rsidRDefault="000C5AB7" w:rsidP="00D3500A">
    <w:pPr>
      <w:spacing w:before="120" w:after="0" w:line="240" w:lineRule="auto"/>
      <w:jc w:val="center"/>
      <w:rPr>
        <w:sz w:val="24"/>
        <w:szCs w:val="24"/>
      </w:rPr>
    </w:pPr>
    <w:r w:rsidRPr="00D3500A">
      <w:rPr>
        <w:sz w:val="24"/>
        <w:szCs w:val="24"/>
      </w:rPr>
      <w:t>Foundation University School of Science and Technology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722F7" w14:textId="762240CB" w:rsidR="000C5AB7" w:rsidRPr="00D3500A" w:rsidRDefault="000C5AB7" w:rsidP="00D3500A">
    <w:pPr>
      <w:spacing w:before="120" w:after="0" w:line="240" w:lineRule="auto"/>
      <w:jc w:val="center"/>
      <w:rPr>
        <w:sz w:val="86"/>
        <w:szCs w:val="86"/>
      </w:rPr>
    </w:pPr>
    <w:r w:rsidRPr="00D3500A">
      <w:rPr>
        <w:noProof/>
        <w:sz w:val="44"/>
        <w:szCs w:val="44"/>
        <w:lang w:val="en-US"/>
      </w:rPr>
      <w:drawing>
        <wp:anchor distT="0" distB="0" distL="0" distR="0" simplePos="0" relativeHeight="251656192" behindDoc="1" locked="0" layoutInCell="1" allowOverlap="1" wp14:anchorId="7EEA97B2" wp14:editId="08CA7A4F">
          <wp:simplePos x="0" y="0"/>
          <wp:positionH relativeFrom="margin">
            <wp:align>left</wp:align>
          </wp:positionH>
          <wp:positionV relativeFrom="page">
            <wp:posOffset>180340</wp:posOffset>
          </wp:positionV>
          <wp:extent cx="850392" cy="914400"/>
          <wp:effectExtent l="0" t="0" r="6985" b="0"/>
          <wp:wrapNone/>
          <wp:docPr id="1190415896" name="Picture 1190415896" descr="187757_157866857704151_10575573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850392" cy="914400"/>
                  </a:xfrm>
                  <a:prstGeom prst="rect">
                    <a:avLst/>
                  </a:prstGeom>
                </pic:spPr>
              </pic:pic>
            </a:graphicData>
          </a:graphic>
        </wp:anchor>
      </w:drawing>
    </w:r>
    <w:r w:rsidRPr="00D3500A">
      <w:rPr>
        <w:sz w:val="48"/>
        <w:szCs w:val="48"/>
      </w:rPr>
      <w:t>Department of English</w:t>
    </w:r>
  </w:p>
  <w:p w14:paraId="6FD0CA1B" w14:textId="4880D001" w:rsidR="000C5AB7" w:rsidRPr="00D3500A" w:rsidRDefault="000C5AB7" w:rsidP="00D3500A">
    <w:pPr>
      <w:spacing w:before="120" w:after="0" w:line="240" w:lineRule="auto"/>
      <w:jc w:val="center"/>
      <w:rPr>
        <w:sz w:val="24"/>
        <w:szCs w:val="24"/>
      </w:rPr>
    </w:pPr>
    <w:r w:rsidRPr="00D3500A">
      <w:rPr>
        <w:sz w:val="24"/>
        <w:szCs w:val="24"/>
      </w:rPr>
      <w:t>Foundation University School of Science and Technology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7542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D4548"/>
    <w:multiLevelType w:val="hybridMultilevel"/>
    <w:tmpl w:val="47702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C2A63"/>
    <w:multiLevelType w:val="multilevel"/>
    <w:tmpl w:val="ADF8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822C2"/>
    <w:multiLevelType w:val="multilevel"/>
    <w:tmpl w:val="08784B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5EA16B8"/>
    <w:multiLevelType w:val="hybridMultilevel"/>
    <w:tmpl w:val="8FF2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A5026"/>
    <w:multiLevelType w:val="multilevel"/>
    <w:tmpl w:val="08784B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64F33C7"/>
    <w:multiLevelType w:val="multilevel"/>
    <w:tmpl w:val="900C8D5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start w:val="2"/>
      <w:numFmt w:val="bullet"/>
      <w:lvlText w:val="·"/>
      <w:lvlJc w:val="left"/>
      <w:pPr>
        <w:ind w:left="2520" w:hanging="360"/>
      </w:pPr>
      <w:rPr>
        <w:rFonts w:ascii="Tahoma" w:eastAsiaTheme="minorEastAsia" w:hAnsi="Tahoma" w:cs="Tahoma" w:hint="default"/>
      </w:rPr>
    </w:lvl>
    <w:lvl w:ilvl="4">
      <w:start w:val="6"/>
      <w:numFmt w:val="bullet"/>
      <w:lvlText w:val="•"/>
      <w:lvlJc w:val="left"/>
      <w:pPr>
        <w:ind w:left="3240" w:hanging="360"/>
      </w:pPr>
      <w:rPr>
        <w:rFonts w:ascii="Tahoma" w:eastAsiaTheme="minorEastAsia" w:hAnsi="Tahoma" w:cs="Tahoma"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6A76282"/>
    <w:multiLevelType w:val="multilevel"/>
    <w:tmpl w:val="08784B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06F46234"/>
    <w:multiLevelType w:val="multilevel"/>
    <w:tmpl w:val="3EA253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07933099"/>
    <w:multiLevelType w:val="multilevel"/>
    <w:tmpl w:val="E02EE43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08EF69F4"/>
    <w:multiLevelType w:val="hybridMultilevel"/>
    <w:tmpl w:val="F0FEE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0C4294"/>
    <w:multiLevelType w:val="hybridMultilevel"/>
    <w:tmpl w:val="C262D0A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B73ED2"/>
    <w:multiLevelType w:val="multilevel"/>
    <w:tmpl w:val="08784B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0C89276B"/>
    <w:multiLevelType w:val="hybridMultilevel"/>
    <w:tmpl w:val="0E96F9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DE542CA"/>
    <w:multiLevelType w:val="multilevel"/>
    <w:tmpl w:val="796EFE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136BF2"/>
    <w:multiLevelType w:val="hybridMultilevel"/>
    <w:tmpl w:val="D60C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C91053"/>
    <w:multiLevelType w:val="multilevel"/>
    <w:tmpl w:val="E02EE43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2113DA1"/>
    <w:multiLevelType w:val="hybridMultilevel"/>
    <w:tmpl w:val="F7622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270E47"/>
    <w:multiLevelType w:val="multilevel"/>
    <w:tmpl w:val="FA5C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F52CCA"/>
    <w:multiLevelType w:val="multilevel"/>
    <w:tmpl w:val="E02EE43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1570272E"/>
    <w:multiLevelType w:val="hybridMultilevel"/>
    <w:tmpl w:val="78C23E2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475FBC"/>
    <w:multiLevelType w:val="hybridMultilevel"/>
    <w:tmpl w:val="E698E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8E5D1A"/>
    <w:multiLevelType w:val="multilevel"/>
    <w:tmpl w:val="796EFE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C62B54"/>
    <w:multiLevelType w:val="multilevel"/>
    <w:tmpl w:val="08784B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17FA160C"/>
    <w:multiLevelType w:val="multilevel"/>
    <w:tmpl w:val="244A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064582"/>
    <w:multiLevelType w:val="multilevel"/>
    <w:tmpl w:val="796EFE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0F31D9"/>
    <w:multiLevelType w:val="hybridMultilevel"/>
    <w:tmpl w:val="0BB4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82152D2"/>
    <w:multiLevelType w:val="hybridMultilevel"/>
    <w:tmpl w:val="2010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83A2D3A"/>
    <w:multiLevelType w:val="hybridMultilevel"/>
    <w:tmpl w:val="79C8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8ED72B3"/>
    <w:multiLevelType w:val="hybridMultilevel"/>
    <w:tmpl w:val="058A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97E1B2B"/>
    <w:multiLevelType w:val="multilevel"/>
    <w:tmpl w:val="117A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BC23EA"/>
    <w:multiLevelType w:val="multilevel"/>
    <w:tmpl w:val="3EA253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1C2622FC"/>
    <w:multiLevelType w:val="hybridMultilevel"/>
    <w:tmpl w:val="D124F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C745282"/>
    <w:multiLevelType w:val="multilevel"/>
    <w:tmpl w:val="E02EE43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1D0325A0"/>
    <w:multiLevelType w:val="hybridMultilevel"/>
    <w:tmpl w:val="F6C69F5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D207ABF"/>
    <w:multiLevelType w:val="multilevel"/>
    <w:tmpl w:val="BA560C5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1EC2415F"/>
    <w:multiLevelType w:val="hybridMultilevel"/>
    <w:tmpl w:val="298C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F041908"/>
    <w:multiLevelType w:val="multilevel"/>
    <w:tmpl w:val="0878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0132748"/>
    <w:multiLevelType w:val="multilevel"/>
    <w:tmpl w:val="3F38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0383D9C"/>
    <w:multiLevelType w:val="hybridMultilevel"/>
    <w:tmpl w:val="93A82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074397C"/>
    <w:multiLevelType w:val="hybridMultilevel"/>
    <w:tmpl w:val="F5044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0BD3D6A"/>
    <w:multiLevelType w:val="multilevel"/>
    <w:tmpl w:val="E02EE43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20FD3867"/>
    <w:multiLevelType w:val="hybridMultilevel"/>
    <w:tmpl w:val="1FAC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23B743B"/>
    <w:multiLevelType w:val="hybridMultilevel"/>
    <w:tmpl w:val="A322C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C62D33"/>
    <w:multiLevelType w:val="hybridMultilevel"/>
    <w:tmpl w:val="CF34759C"/>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5" w15:restartNumberingAfterBreak="0">
    <w:nsid w:val="24E34E30"/>
    <w:multiLevelType w:val="hybridMultilevel"/>
    <w:tmpl w:val="A61A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281932"/>
    <w:multiLevelType w:val="multilevel"/>
    <w:tmpl w:val="796EFE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63D1E53"/>
    <w:multiLevelType w:val="multilevel"/>
    <w:tmpl w:val="023C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6C518FB"/>
    <w:multiLevelType w:val="hybridMultilevel"/>
    <w:tmpl w:val="180A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7551C40"/>
    <w:multiLevelType w:val="multilevel"/>
    <w:tmpl w:val="08784B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27837595"/>
    <w:multiLevelType w:val="multilevel"/>
    <w:tmpl w:val="796EFE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8A92886"/>
    <w:multiLevelType w:val="hybridMultilevel"/>
    <w:tmpl w:val="CA80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9025FF9"/>
    <w:multiLevelType w:val="multilevel"/>
    <w:tmpl w:val="796EFE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9F72902"/>
    <w:multiLevelType w:val="hybridMultilevel"/>
    <w:tmpl w:val="D8B4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187794"/>
    <w:multiLevelType w:val="hybridMultilevel"/>
    <w:tmpl w:val="73DC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D4A297E"/>
    <w:multiLevelType w:val="hybridMultilevel"/>
    <w:tmpl w:val="23D4F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D514A26"/>
    <w:multiLevelType w:val="hybridMultilevel"/>
    <w:tmpl w:val="B5667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A6668E"/>
    <w:multiLevelType w:val="multilevel"/>
    <w:tmpl w:val="796EFE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EC900C2"/>
    <w:multiLevelType w:val="hybridMultilevel"/>
    <w:tmpl w:val="8A8A7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F98129F"/>
    <w:multiLevelType w:val="hybridMultilevel"/>
    <w:tmpl w:val="2CECB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BE217B"/>
    <w:multiLevelType w:val="hybridMultilevel"/>
    <w:tmpl w:val="ED02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0F13ED6"/>
    <w:multiLevelType w:val="multilevel"/>
    <w:tmpl w:val="CF34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17D890E"/>
    <w:multiLevelType w:val="hybridMultilevel"/>
    <w:tmpl w:val="1EFE5786"/>
    <w:lvl w:ilvl="0" w:tplc="18D29002">
      <w:start w:val="1"/>
      <w:numFmt w:val="bullet"/>
      <w:lvlText w:val=""/>
      <w:lvlJc w:val="left"/>
      <w:pPr>
        <w:ind w:left="720" w:hanging="360"/>
      </w:pPr>
      <w:rPr>
        <w:rFonts w:ascii="Symbol" w:hAnsi="Symbol" w:hint="default"/>
      </w:rPr>
    </w:lvl>
    <w:lvl w:ilvl="1" w:tplc="29120AB0">
      <w:start w:val="1"/>
      <w:numFmt w:val="bullet"/>
      <w:lvlText w:val="o"/>
      <w:lvlJc w:val="left"/>
      <w:pPr>
        <w:ind w:left="1440" w:hanging="360"/>
      </w:pPr>
      <w:rPr>
        <w:rFonts w:ascii="Courier New" w:hAnsi="Courier New" w:hint="default"/>
      </w:rPr>
    </w:lvl>
    <w:lvl w:ilvl="2" w:tplc="3FE2316E">
      <w:start w:val="1"/>
      <w:numFmt w:val="bullet"/>
      <w:lvlText w:val=""/>
      <w:lvlJc w:val="left"/>
      <w:pPr>
        <w:ind w:left="2160" w:hanging="360"/>
      </w:pPr>
      <w:rPr>
        <w:rFonts w:ascii="Wingdings" w:hAnsi="Wingdings" w:hint="default"/>
      </w:rPr>
    </w:lvl>
    <w:lvl w:ilvl="3" w:tplc="947025AA">
      <w:start w:val="1"/>
      <w:numFmt w:val="bullet"/>
      <w:lvlText w:val=""/>
      <w:lvlJc w:val="left"/>
      <w:pPr>
        <w:ind w:left="2880" w:hanging="360"/>
      </w:pPr>
      <w:rPr>
        <w:rFonts w:ascii="Symbol" w:hAnsi="Symbol" w:hint="default"/>
      </w:rPr>
    </w:lvl>
    <w:lvl w:ilvl="4" w:tplc="55D2DA28">
      <w:start w:val="1"/>
      <w:numFmt w:val="bullet"/>
      <w:lvlText w:val="o"/>
      <w:lvlJc w:val="left"/>
      <w:pPr>
        <w:ind w:left="3600" w:hanging="360"/>
      </w:pPr>
      <w:rPr>
        <w:rFonts w:ascii="Courier New" w:hAnsi="Courier New" w:hint="default"/>
      </w:rPr>
    </w:lvl>
    <w:lvl w:ilvl="5" w:tplc="EF76189A">
      <w:start w:val="1"/>
      <w:numFmt w:val="bullet"/>
      <w:lvlText w:val=""/>
      <w:lvlJc w:val="left"/>
      <w:pPr>
        <w:ind w:left="4320" w:hanging="360"/>
      </w:pPr>
      <w:rPr>
        <w:rFonts w:ascii="Wingdings" w:hAnsi="Wingdings" w:hint="default"/>
      </w:rPr>
    </w:lvl>
    <w:lvl w:ilvl="6" w:tplc="27125C12">
      <w:start w:val="1"/>
      <w:numFmt w:val="bullet"/>
      <w:lvlText w:val=""/>
      <w:lvlJc w:val="left"/>
      <w:pPr>
        <w:ind w:left="5040" w:hanging="360"/>
      </w:pPr>
      <w:rPr>
        <w:rFonts w:ascii="Symbol" w:hAnsi="Symbol" w:hint="default"/>
      </w:rPr>
    </w:lvl>
    <w:lvl w:ilvl="7" w:tplc="A0B601CA">
      <w:start w:val="1"/>
      <w:numFmt w:val="bullet"/>
      <w:lvlText w:val="o"/>
      <w:lvlJc w:val="left"/>
      <w:pPr>
        <w:ind w:left="5760" w:hanging="360"/>
      </w:pPr>
      <w:rPr>
        <w:rFonts w:ascii="Courier New" w:hAnsi="Courier New" w:hint="default"/>
      </w:rPr>
    </w:lvl>
    <w:lvl w:ilvl="8" w:tplc="039022E6">
      <w:start w:val="1"/>
      <w:numFmt w:val="bullet"/>
      <w:lvlText w:val=""/>
      <w:lvlJc w:val="left"/>
      <w:pPr>
        <w:ind w:left="6480" w:hanging="360"/>
      </w:pPr>
      <w:rPr>
        <w:rFonts w:ascii="Wingdings" w:hAnsi="Wingdings" w:hint="default"/>
      </w:rPr>
    </w:lvl>
  </w:abstractNum>
  <w:abstractNum w:abstractNumId="63" w15:restartNumberingAfterBreak="0">
    <w:nsid w:val="326343F9"/>
    <w:multiLevelType w:val="hybridMultilevel"/>
    <w:tmpl w:val="C6B8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CC7AA5"/>
    <w:multiLevelType w:val="hybridMultilevel"/>
    <w:tmpl w:val="CB1C7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333570A"/>
    <w:multiLevelType w:val="multilevel"/>
    <w:tmpl w:val="08784B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6" w15:restartNumberingAfterBreak="0">
    <w:nsid w:val="363D0C4A"/>
    <w:multiLevelType w:val="hybridMultilevel"/>
    <w:tmpl w:val="36AE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6657F84"/>
    <w:multiLevelType w:val="hybridMultilevel"/>
    <w:tmpl w:val="6488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7D36B2F"/>
    <w:multiLevelType w:val="multilevel"/>
    <w:tmpl w:val="08784B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9" w15:restartNumberingAfterBreak="0">
    <w:nsid w:val="38B70C9B"/>
    <w:multiLevelType w:val="hybridMultilevel"/>
    <w:tmpl w:val="6DF83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93A15F7"/>
    <w:multiLevelType w:val="multilevel"/>
    <w:tmpl w:val="947E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9A05D38"/>
    <w:multiLevelType w:val="hybridMultilevel"/>
    <w:tmpl w:val="DE14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A156B8E"/>
    <w:multiLevelType w:val="hybridMultilevel"/>
    <w:tmpl w:val="E31A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B0C7EDD"/>
    <w:multiLevelType w:val="hybridMultilevel"/>
    <w:tmpl w:val="6D36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B4161FB"/>
    <w:multiLevelType w:val="multilevel"/>
    <w:tmpl w:val="7A56B1F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5" w15:restartNumberingAfterBreak="0">
    <w:nsid w:val="3DD13F90"/>
    <w:multiLevelType w:val="multilevel"/>
    <w:tmpl w:val="796EFE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EF9055C"/>
    <w:multiLevelType w:val="hybridMultilevel"/>
    <w:tmpl w:val="AC14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01A772A"/>
    <w:multiLevelType w:val="hybridMultilevel"/>
    <w:tmpl w:val="A364D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01F3923"/>
    <w:multiLevelType w:val="multilevel"/>
    <w:tmpl w:val="796EFE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0250F83"/>
    <w:multiLevelType w:val="hybridMultilevel"/>
    <w:tmpl w:val="9070B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0956566"/>
    <w:multiLevelType w:val="multilevel"/>
    <w:tmpl w:val="796EFE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1800C04"/>
    <w:multiLevelType w:val="multilevel"/>
    <w:tmpl w:val="695A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4A52809"/>
    <w:multiLevelType w:val="hybridMultilevel"/>
    <w:tmpl w:val="3462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4B75F38"/>
    <w:multiLevelType w:val="hybridMultilevel"/>
    <w:tmpl w:val="7BC2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5006173"/>
    <w:multiLevelType w:val="multilevel"/>
    <w:tmpl w:val="796EFE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56750C6"/>
    <w:multiLevelType w:val="hybridMultilevel"/>
    <w:tmpl w:val="B40223F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45C31563"/>
    <w:multiLevelType w:val="multilevel"/>
    <w:tmpl w:val="E02EE43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15:restartNumberingAfterBreak="0">
    <w:nsid w:val="47055BB8"/>
    <w:multiLevelType w:val="hybridMultilevel"/>
    <w:tmpl w:val="DBF2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7AC65CA"/>
    <w:multiLevelType w:val="hybridMultilevel"/>
    <w:tmpl w:val="6E2A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BBC296F"/>
    <w:multiLevelType w:val="hybridMultilevel"/>
    <w:tmpl w:val="7E60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C3673DE"/>
    <w:multiLevelType w:val="multilevel"/>
    <w:tmpl w:val="A860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D2372A5"/>
    <w:multiLevelType w:val="multilevel"/>
    <w:tmpl w:val="08784B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2" w15:restartNumberingAfterBreak="0">
    <w:nsid w:val="4D3C41BD"/>
    <w:multiLevelType w:val="hybridMultilevel"/>
    <w:tmpl w:val="6FDC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D5F082C"/>
    <w:multiLevelType w:val="hybridMultilevel"/>
    <w:tmpl w:val="7CD4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D9348CE"/>
    <w:multiLevelType w:val="multilevel"/>
    <w:tmpl w:val="08784B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5" w15:restartNumberingAfterBreak="0">
    <w:nsid w:val="4E25295A"/>
    <w:multiLevelType w:val="hybridMultilevel"/>
    <w:tmpl w:val="46C4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15B6854"/>
    <w:multiLevelType w:val="hybridMultilevel"/>
    <w:tmpl w:val="657A52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4090017">
      <w:start w:val="1"/>
      <w:numFmt w:val="lowerLetter"/>
      <w:lvlText w:val="%4)"/>
      <w:lvlJc w:val="left"/>
      <w:pPr>
        <w:tabs>
          <w:tab w:val="num" w:pos="2880"/>
        </w:tabs>
        <w:ind w:left="2880" w:hanging="360"/>
      </w:pPr>
    </w:lvl>
    <w:lvl w:ilvl="4" w:tplc="EEFCD7F2">
      <w:start w:val="1"/>
      <w:numFmt w:val="lowerRoman"/>
      <w:lvlText w:val="%5."/>
      <w:lvlJc w:val="righ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7" w15:restartNumberingAfterBreak="0">
    <w:nsid w:val="52F141A3"/>
    <w:multiLevelType w:val="hybridMultilevel"/>
    <w:tmpl w:val="BE543BD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39A6FC5"/>
    <w:multiLevelType w:val="multilevel"/>
    <w:tmpl w:val="6FBC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4A46D70"/>
    <w:multiLevelType w:val="multilevel"/>
    <w:tmpl w:val="08784B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0" w15:restartNumberingAfterBreak="0">
    <w:nsid w:val="5522389E"/>
    <w:multiLevelType w:val="hybridMultilevel"/>
    <w:tmpl w:val="8BDA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5956CEC"/>
    <w:multiLevelType w:val="multilevel"/>
    <w:tmpl w:val="796EFE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6E266C6"/>
    <w:multiLevelType w:val="hybridMultilevel"/>
    <w:tmpl w:val="FE4C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72A2816"/>
    <w:multiLevelType w:val="multilevel"/>
    <w:tmpl w:val="796EFE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7577E52"/>
    <w:multiLevelType w:val="hybridMultilevel"/>
    <w:tmpl w:val="D2025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76B7CF4"/>
    <w:multiLevelType w:val="hybridMultilevel"/>
    <w:tmpl w:val="D9B6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89814CE"/>
    <w:multiLevelType w:val="hybridMultilevel"/>
    <w:tmpl w:val="C78CB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A390954"/>
    <w:multiLevelType w:val="hybridMultilevel"/>
    <w:tmpl w:val="F824187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5C771E20"/>
    <w:multiLevelType w:val="multilevel"/>
    <w:tmpl w:val="796EFE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C847D2D"/>
    <w:multiLevelType w:val="hybridMultilevel"/>
    <w:tmpl w:val="16F4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FD65D4F"/>
    <w:multiLevelType w:val="multilevel"/>
    <w:tmpl w:val="796EFE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0C5262C"/>
    <w:multiLevelType w:val="hybridMultilevel"/>
    <w:tmpl w:val="5322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22C1056"/>
    <w:multiLevelType w:val="hybridMultilevel"/>
    <w:tmpl w:val="BFC0C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4067FD0"/>
    <w:multiLevelType w:val="hybridMultilevel"/>
    <w:tmpl w:val="646E6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52E5792"/>
    <w:multiLevelType w:val="multilevel"/>
    <w:tmpl w:val="E02EE43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5" w15:restartNumberingAfterBreak="0">
    <w:nsid w:val="65B81EEE"/>
    <w:multiLevelType w:val="hybridMultilevel"/>
    <w:tmpl w:val="8FD6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5D97766"/>
    <w:multiLevelType w:val="hybridMultilevel"/>
    <w:tmpl w:val="BDF6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E66A7E"/>
    <w:multiLevelType w:val="hybridMultilevel"/>
    <w:tmpl w:val="5358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637272A"/>
    <w:multiLevelType w:val="hybridMultilevel"/>
    <w:tmpl w:val="3BD0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7D7723D"/>
    <w:multiLevelType w:val="multilevel"/>
    <w:tmpl w:val="08784B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0" w15:restartNumberingAfterBreak="0">
    <w:nsid w:val="68555DB7"/>
    <w:multiLevelType w:val="hybridMultilevel"/>
    <w:tmpl w:val="134CA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9122F16"/>
    <w:multiLevelType w:val="hybridMultilevel"/>
    <w:tmpl w:val="30E05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692B65C6"/>
    <w:multiLevelType w:val="multilevel"/>
    <w:tmpl w:val="796EFE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A691376"/>
    <w:multiLevelType w:val="multilevel"/>
    <w:tmpl w:val="9BA6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BD92FD2"/>
    <w:multiLevelType w:val="multilevel"/>
    <w:tmpl w:val="796EFE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DAF25DF"/>
    <w:multiLevelType w:val="hybridMultilevel"/>
    <w:tmpl w:val="213C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EA16308"/>
    <w:multiLevelType w:val="hybridMultilevel"/>
    <w:tmpl w:val="F256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F9B5BF1"/>
    <w:multiLevelType w:val="hybridMultilevel"/>
    <w:tmpl w:val="F4DC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35024AB"/>
    <w:multiLevelType w:val="hybridMultilevel"/>
    <w:tmpl w:val="E5964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44D6F2A"/>
    <w:multiLevelType w:val="hybridMultilevel"/>
    <w:tmpl w:val="EE06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6D946B2"/>
    <w:multiLevelType w:val="hybridMultilevel"/>
    <w:tmpl w:val="C4AC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8B04EBC"/>
    <w:multiLevelType w:val="hybridMultilevel"/>
    <w:tmpl w:val="B1A0E3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98943C4"/>
    <w:multiLevelType w:val="multilevel"/>
    <w:tmpl w:val="08784B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3" w15:restartNumberingAfterBreak="0">
    <w:nsid w:val="79DE0F45"/>
    <w:multiLevelType w:val="hybridMultilevel"/>
    <w:tmpl w:val="101EB2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A4622A4"/>
    <w:multiLevelType w:val="multilevel"/>
    <w:tmpl w:val="796EFE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A7F3CE4"/>
    <w:multiLevelType w:val="hybridMultilevel"/>
    <w:tmpl w:val="70A87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AB6748C"/>
    <w:multiLevelType w:val="multilevel"/>
    <w:tmpl w:val="CA48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BC63D90"/>
    <w:multiLevelType w:val="hybridMultilevel"/>
    <w:tmpl w:val="8342FDB6"/>
    <w:lvl w:ilvl="0" w:tplc="2EC0F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7D881291"/>
    <w:multiLevelType w:val="hybridMultilevel"/>
    <w:tmpl w:val="E262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D95018D"/>
    <w:multiLevelType w:val="hybridMultilevel"/>
    <w:tmpl w:val="4056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DAF058B"/>
    <w:multiLevelType w:val="multilevel"/>
    <w:tmpl w:val="B7EA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E9E4E20"/>
    <w:multiLevelType w:val="hybridMultilevel"/>
    <w:tmpl w:val="B9BC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F2D2403"/>
    <w:multiLevelType w:val="hybridMultilevel"/>
    <w:tmpl w:val="2F5A1E38"/>
    <w:lvl w:ilvl="0" w:tplc="0409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13"/>
  </w:num>
  <w:num w:numId="3">
    <w:abstractNumId w:val="128"/>
  </w:num>
  <w:num w:numId="4">
    <w:abstractNumId w:val="95"/>
  </w:num>
  <w:num w:numId="5">
    <w:abstractNumId w:val="69"/>
  </w:num>
  <w:num w:numId="6">
    <w:abstractNumId w:val="17"/>
  </w:num>
  <w:num w:numId="7">
    <w:abstractNumId w:val="53"/>
  </w:num>
  <w:num w:numId="8">
    <w:abstractNumId w:val="82"/>
  </w:num>
  <w:num w:numId="9">
    <w:abstractNumId w:val="59"/>
  </w:num>
  <w:num w:numId="10">
    <w:abstractNumId w:val="15"/>
  </w:num>
  <w:num w:numId="11">
    <w:abstractNumId w:val="129"/>
  </w:num>
  <w:num w:numId="12">
    <w:abstractNumId w:val="43"/>
  </w:num>
  <w:num w:numId="13">
    <w:abstractNumId w:val="105"/>
  </w:num>
  <w:num w:numId="14">
    <w:abstractNumId w:val="135"/>
  </w:num>
  <w:num w:numId="15">
    <w:abstractNumId w:val="29"/>
  </w:num>
  <w:num w:numId="16">
    <w:abstractNumId w:val="139"/>
  </w:num>
  <w:num w:numId="17">
    <w:abstractNumId w:val="133"/>
  </w:num>
  <w:num w:numId="18">
    <w:abstractNumId w:val="89"/>
  </w:num>
  <w:num w:numId="19">
    <w:abstractNumId w:val="32"/>
  </w:num>
  <w:num w:numId="20">
    <w:abstractNumId w:val="112"/>
  </w:num>
  <w:num w:numId="21">
    <w:abstractNumId w:val="4"/>
  </w:num>
  <w:num w:numId="22">
    <w:abstractNumId w:val="1"/>
  </w:num>
  <w:num w:numId="23">
    <w:abstractNumId w:val="27"/>
  </w:num>
  <w:num w:numId="24">
    <w:abstractNumId w:val="106"/>
  </w:num>
  <w:num w:numId="25">
    <w:abstractNumId w:val="64"/>
  </w:num>
  <w:num w:numId="26">
    <w:abstractNumId w:val="51"/>
  </w:num>
  <w:num w:numId="27">
    <w:abstractNumId w:val="130"/>
  </w:num>
  <w:num w:numId="28">
    <w:abstractNumId w:val="58"/>
  </w:num>
  <w:num w:numId="29">
    <w:abstractNumId w:val="73"/>
  </w:num>
  <w:num w:numId="30">
    <w:abstractNumId w:val="55"/>
  </w:num>
  <w:num w:numId="31">
    <w:abstractNumId w:val="10"/>
  </w:num>
  <w:num w:numId="32">
    <w:abstractNumId w:val="126"/>
  </w:num>
  <w:num w:numId="33">
    <w:abstractNumId w:val="88"/>
  </w:num>
  <w:num w:numId="34">
    <w:abstractNumId w:val="26"/>
  </w:num>
  <w:num w:numId="35">
    <w:abstractNumId w:val="28"/>
  </w:num>
  <w:num w:numId="3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3"/>
  </w:num>
  <w:num w:numId="38">
    <w:abstractNumId w:val="67"/>
  </w:num>
  <w:num w:numId="39">
    <w:abstractNumId w:val="121"/>
  </w:num>
  <w:num w:numId="40">
    <w:abstractNumId w:val="85"/>
  </w:num>
  <w:num w:numId="41">
    <w:abstractNumId w:val="71"/>
  </w:num>
  <w:num w:numId="42">
    <w:abstractNumId w:val="72"/>
  </w:num>
  <w:num w:numId="43">
    <w:abstractNumId w:val="127"/>
  </w:num>
  <w:num w:numId="44">
    <w:abstractNumId w:val="141"/>
  </w:num>
  <w:num w:numId="45">
    <w:abstractNumId w:val="76"/>
  </w:num>
  <w:num w:numId="46">
    <w:abstractNumId w:val="93"/>
  </w:num>
  <w:num w:numId="47">
    <w:abstractNumId w:val="37"/>
  </w:num>
  <w:num w:numId="48">
    <w:abstractNumId w:val="137"/>
  </w:num>
  <w:num w:numId="49">
    <w:abstractNumId w:val="41"/>
  </w:num>
  <w:num w:numId="50">
    <w:abstractNumId w:val="70"/>
  </w:num>
  <w:num w:numId="51">
    <w:abstractNumId w:val="97"/>
  </w:num>
  <w:num w:numId="52">
    <w:abstractNumId w:val="60"/>
  </w:num>
  <w:num w:numId="53">
    <w:abstractNumId w:val="40"/>
  </w:num>
  <w:num w:numId="54">
    <w:abstractNumId w:val="62"/>
  </w:num>
  <w:num w:numId="55">
    <w:abstractNumId w:val="87"/>
  </w:num>
  <w:num w:numId="56">
    <w:abstractNumId w:val="77"/>
  </w:num>
  <w:num w:numId="57">
    <w:abstractNumId w:val="100"/>
  </w:num>
  <w:num w:numId="58">
    <w:abstractNumId w:val="138"/>
  </w:num>
  <w:num w:numId="59">
    <w:abstractNumId w:val="116"/>
  </w:num>
  <w:num w:numId="60">
    <w:abstractNumId w:val="83"/>
  </w:num>
  <w:num w:numId="61">
    <w:abstractNumId w:val="21"/>
  </w:num>
  <w:num w:numId="62">
    <w:abstractNumId w:val="45"/>
  </w:num>
  <w:num w:numId="63">
    <w:abstractNumId w:val="92"/>
  </w:num>
  <w:num w:numId="64">
    <w:abstractNumId w:val="104"/>
  </w:num>
  <w:num w:numId="65">
    <w:abstractNumId w:val="118"/>
  </w:num>
  <w:num w:numId="66">
    <w:abstractNumId w:val="125"/>
  </w:num>
  <w:num w:numId="67">
    <w:abstractNumId w:val="54"/>
  </w:num>
  <w:num w:numId="68">
    <w:abstractNumId w:val="38"/>
  </w:num>
  <w:num w:numId="69">
    <w:abstractNumId w:val="102"/>
  </w:num>
  <w:num w:numId="70">
    <w:abstractNumId w:val="18"/>
  </w:num>
  <w:num w:numId="71">
    <w:abstractNumId w:val="42"/>
  </w:num>
  <w:num w:numId="72">
    <w:abstractNumId w:val="140"/>
  </w:num>
  <w:num w:numId="73">
    <w:abstractNumId w:val="111"/>
  </w:num>
  <w:num w:numId="74">
    <w:abstractNumId w:val="24"/>
  </w:num>
  <w:num w:numId="75">
    <w:abstractNumId w:val="39"/>
  </w:num>
  <w:num w:numId="76">
    <w:abstractNumId w:val="123"/>
  </w:num>
  <w:num w:numId="77">
    <w:abstractNumId w:val="48"/>
  </w:num>
  <w:num w:numId="78">
    <w:abstractNumId w:val="61"/>
  </w:num>
  <w:num w:numId="79">
    <w:abstractNumId w:val="109"/>
  </w:num>
  <w:num w:numId="80">
    <w:abstractNumId w:val="136"/>
  </w:num>
  <w:num w:numId="81">
    <w:abstractNumId w:val="66"/>
  </w:num>
  <w:num w:numId="82">
    <w:abstractNumId w:val="2"/>
  </w:num>
  <w:num w:numId="83">
    <w:abstractNumId w:val="11"/>
  </w:num>
  <w:num w:numId="84">
    <w:abstractNumId w:val="36"/>
  </w:num>
  <w:num w:numId="85">
    <w:abstractNumId w:val="46"/>
  </w:num>
  <w:num w:numId="86">
    <w:abstractNumId w:val="30"/>
  </w:num>
  <w:num w:numId="87">
    <w:abstractNumId w:val="78"/>
  </w:num>
  <w:num w:numId="88">
    <w:abstractNumId w:val="134"/>
  </w:num>
  <w:num w:numId="89">
    <w:abstractNumId w:val="108"/>
  </w:num>
  <w:num w:numId="90">
    <w:abstractNumId w:val="84"/>
  </w:num>
  <w:num w:numId="91">
    <w:abstractNumId w:val="47"/>
  </w:num>
  <w:num w:numId="92">
    <w:abstractNumId w:val="14"/>
  </w:num>
  <w:num w:numId="93">
    <w:abstractNumId w:val="98"/>
  </w:num>
  <w:num w:numId="94">
    <w:abstractNumId w:val="103"/>
  </w:num>
  <w:num w:numId="95">
    <w:abstractNumId w:val="122"/>
  </w:num>
  <w:num w:numId="96">
    <w:abstractNumId w:val="57"/>
  </w:num>
  <w:num w:numId="97">
    <w:abstractNumId w:val="25"/>
  </w:num>
  <w:num w:numId="98">
    <w:abstractNumId w:val="75"/>
  </w:num>
  <w:num w:numId="99">
    <w:abstractNumId w:val="90"/>
  </w:num>
  <w:num w:numId="100">
    <w:abstractNumId w:val="50"/>
  </w:num>
  <w:num w:numId="101">
    <w:abstractNumId w:val="22"/>
  </w:num>
  <w:num w:numId="102">
    <w:abstractNumId w:val="101"/>
  </w:num>
  <w:num w:numId="103">
    <w:abstractNumId w:val="110"/>
  </w:num>
  <w:num w:numId="104">
    <w:abstractNumId w:val="81"/>
  </w:num>
  <w:num w:numId="105">
    <w:abstractNumId w:val="124"/>
  </w:num>
  <w:num w:numId="106">
    <w:abstractNumId w:val="52"/>
  </w:num>
  <w:num w:numId="107">
    <w:abstractNumId w:val="80"/>
  </w:num>
  <w:num w:numId="108">
    <w:abstractNumId w:val="56"/>
  </w:num>
  <w:num w:numId="109">
    <w:abstractNumId w:val="117"/>
  </w:num>
  <w:num w:numId="110">
    <w:abstractNumId w:val="120"/>
  </w:num>
  <w:num w:numId="111">
    <w:abstractNumId w:val="13"/>
  </w:num>
  <w:num w:numId="112">
    <w:abstractNumId w:val="79"/>
  </w:num>
  <w:num w:numId="113">
    <w:abstractNumId w:val="115"/>
  </w:num>
  <w:num w:numId="114">
    <w:abstractNumId w:val="8"/>
  </w:num>
  <w:num w:numId="115">
    <w:abstractNumId w:val="35"/>
  </w:num>
  <w:num w:numId="116">
    <w:abstractNumId w:val="31"/>
  </w:num>
  <w:num w:numId="117">
    <w:abstractNumId w:val="44"/>
  </w:num>
  <w:num w:numId="118">
    <w:abstractNumId w:val="131"/>
  </w:num>
  <w:num w:numId="119">
    <w:abstractNumId w:val="86"/>
  </w:num>
  <w:num w:numId="120">
    <w:abstractNumId w:val="33"/>
  </w:num>
  <w:num w:numId="121">
    <w:abstractNumId w:val="94"/>
  </w:num>
  <w:num w:numId="122">
    <w:abstractNumId w:val="74"/>
  </w:num>
  <w:num w:numId="123">
    <w:abstractNumId w:val="5"/>
  </w:num>
  <w:num w:numId="124">
    <w:abstractNumId w:val="12"/>
  </w:num>
  <w:num w:numId="125">
    <w:abstractNumId w:val="119"/>
  </w:num>
  <w:num w:numId="126">
    <w:abstractNumId w:val="23"/>
  </w:num>
  <w:num w:numId="127">
    <w:abstractNumId w:val="68"/>
  </w:num>
  <w:num w:numId="128">
    <w:abstractNumId w:val="3"/>
  </w:num>
  <w:num w:numId="129">
    <w:abstractNumId w:val="91"/>
  </w:num>
  <w:num w:numId="130">
    <w:abstractNumId w:val="6"/>
  </w:num>
  <w:num w:numId="131">
    <w:abstractNumId w:val="16"/>
  </w:num>
  <w:num w:numId="132">
    <w:abstractNumId w:val="19"/>
  </w:num>
  <w:num w:numId="133">
    <w:abstractNumId w:val="9"/>
  </w:num>
  <w:num w:numId="134">
    <w:abstractNumId w:val="114"/>
  </w:num>
  <w:num w:numId="135">
    <w:abstractNumId w:val="7"/>
  </w:num>
  <w:num w:numId="136">
    <w:abstractNumId w:val="65"/>
  </w:num>
  <w:num w:numId="137">
    <w:abstractNumId w:val="132"/>
  </w:num>
  <w:num w:numId="138">
    <w:abstractNumId w:val="49"/>
  </w:num>
  <w:num w:numId="139">
    <w:abstractNumId w:val="99"/>
  </w:num>
  <w:num w:numId="140">
    <w:abstractNumId w:val="34"/>
  </w:num>
  <w:num w:numId="141">
    <w:abstractNumId w:val="107"/>
  </w:num>
  <w:num w:numId="142">
    <w:abstractNumId w:val="142"/>
  </w:num>
  <w:num w:numId="143">
    <w:abstractNumId w:val="96"/>
  </w:num>
  <w:num w:numId="144">
    <w:abstractNumId w:val="20"/>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0sDA2NDU0Nzc0MLQwsDRW0lEKTi0uzszPAykwNKkFAD/rpnotAAAA"/>
  </w:docVars>
  <w:rsids>
    <w:rsidRoot w:val="00610157"/>
    <w:rsid w:val="000007BE"/>
    <w:rsid w:val="0001349F"/>
    <w:rsid w:val="00013992"/>
    <w:rsid w:val="00014BDB"/>
    <w:rsid w:val="00024DA0"/>
    <w:rsid w:val="00025251"/>
    <w:rsid w:val="00031179"/>
    <w:rsid w:val="00042169"/>
    <w:rsid w:val="00047135"/>
    <w:rsid w:val="00054037"/>
    <w:rsid w:val="00057AAF"/>
    <w:rsid w:val="000600BA"/>
    <w:rsid w:val="0006165D"/>
    <w:rsid w:val="000653CC"/>
    <w:rsid w:val="00065EA7"/>
    <w:rsid w:val="00075D08"/>
    <w:rsid w:val="0008674C"/>
    <w:rsid w:val="00091811"/>
    <w:rsid w:val="000A4ED3"/>
    <w:rsid w:val="000B150E"/>
    <w:rsid w:val="000B3BA5"/>
    <w:rsid w:val="000B3E07"/>
    <w:rsid w:val="000B68D2"/>
    <w:rsid w:val="000B6BB1"/>
    <w:rsid w:val="000B79CD"/>
    <w:rsid w:val="000C5AB7"/>
    <w:rsid w:val="000C6EC5"/>
    <w:rsid w:val="000D04A8"/>
    <w:rsid w:val="000D21F4"/>
    <w:rsid w:val="000D2F0A"/>
    <w:rsid w:val="000D3050"/>
    <w:rsid w:val="000E1836"/>
    <w:rsid w:val="000E4B6A"/>
    <w:rsid w:val="000E6B3F"/>
    <w:rsid w:val="000F054A"/>
    <w:rsid w:val="000F2C6C"/>
    <w:rsid w:val="000F34AC"/>
    <w:rsid w:val="000F69C4"/>
    <w:rsid w:val="000F7F7E"/>
    <w:rsid w:val="001009DD"/>
    <w:rsid w:val="00100BFE"/>
    <w:rsid w:val="00101C35"/>
    <w:rsid w:val="00111968"/>
    <w:rsid w:val="00112704"/>
    <w:rsid w:val="00114C60"/>
    <w:rsid w:val="00121BBD"/>
    <w:rsid w:val="001315D1"/>
    <w:rsid w:val="00141EFD"/>
    <w:rsid w:val="0015368E"/>
    <w:rsid w:val="0015411E"/>
    <w:rsid w:val="00154C3A"/>
    <w:rsid w:val="00163B1C"/>
    <w:rsid w:val="0016451D"/>
    <w:rsid w:val="0017064B"/>
    <w:rsid w:val="00171509"/>
    <w:rsid w:val="00171782"/>
    <w:rsid w:val="001849B3"/>
    <w:rsid w:val="00186373"/>
    <w:rsid w:val="00191C2D"/>
    <w:rsid w:val="0019350F"/>
    <w:rsid w:val="0019619B"/>
    <w:rsid w:val="00196273"/>
    <w:rsid w:val="001A2382"/>
    <w:rsid w:val="001A59CE"/>
    <w:rsid w:val="001A7039"/>
    <w:rsid w:val="001A7E10"/>
    <w:rsid w:val="001B040D"/>
    <w:rsid w:val="001B547C"/>
    <w:rsid w:val="001B717C"/>
    <w:rsid w:val="001D4B4E"/>
    <w:rsid w:val="001E2D6B"/>
    <w:rsid w:val="001E6AB0"/>
    <w:rsid w:val="001F166B"/>
    <w:rsid w:val="001F6465"/>
    <w:rsid w:val="002078CE"/>
    <w:rsid w:val="00212E11"/>
    <w:rsid w:val="00214707"/>
    <w:rsid w:val="00220C3D"/>
    <w:rsid w:val="00232293"/>
    <w:rsid w:val="00233723"/>
    <w:rsid w:val="00237915"/>
    <w:rsid w:val="002460D4"/>
    <w:rsid w:val="00247401"/>
    <w:rsid w:val="002530C5"/>
    <w:rsid w:val="002557F7"/>
    <w:rsid w:val="002560D6"/>
    <w:rsid w:val="00270012"/>
    <w:rsid w:val="00271CED"/>
    <w:rsid w:val="00272C76"/>
    <w:rsid w:val="00276FAF"/>
    <w:rsid w:val="002814CB"/>
    <w:rsid w:val="0029121B"/>
    <w:rsid w:val="00297CAA"/>
    <w:rsid w:val="002A4D10"/>
    <w:rsid w:val="002A6EDE"/>
    <w:rsid w:val="002B29D6"/>
    <w:rsid w:val="002B2A90"/>
    <w:rsid w:val="002B3658"/>
    <w:rsid w:val="002B39A5"/>
    <w:rsid w:val="002B7A19"/>
    <w:rsid w:val="002C29A5"/>
    <w:rsid w:val="002C367D"/>
    <w:rsid w:val="002C541F"/>
    <w:rsid w:val="002C548C"/>
    <w:rsid w:val="002C6D9B"/>
    <w:rsid w:val="002D237A"/>
    <w:rsid w:val="002D30A3"/>
    <w:rsid w:val="002D4960"/>
    <w:rsid w:val="002D52C1"/>
    <w:rsid w:val="002E437C"/>
    <w:rsid w:val="002F1536"/>
    <w:rsid w:val="002F6FD9"/>
    <w:rsid w:val="00300127"/>
    <w:rsid w:val="003003F7"/>
    <w:rsid w:val="003041B5"/>
    <w:rsid w:val="00311C51"/>
    <w:rsid w:val="003124EF"/>
    <w:rsid w:val="003200AD"/>
    <w:rsid w:val="00324209"/>
    <w:rsid w:val="00326416"/>
    <w:rsid w:val="00327F6C"/>
    <w:rsid w:val="00331344"/>
    <w:rsid w:val="003349AB"/>
    <w:rsid w:val="00342583"/>
    <w:rsid w:val="00346787"/>
    <w:rsid w:val="00347A63"/>
    <w:rsid w:val="00350577"/>
    <w:rsid w:val="00351C78"/>
    <w:rsid w:val="00351CAF"/>
    <w:rsid w:val="003552EC"/>
    <w:rsid w:val="00364FD8"/>
    <w:rsid w:val="00370B4D"/>
    <w:rsid w:val="00374649"/>
    <w:rsid w:val="00375BF6"/>
    <w:rsid w:val="00380CD3"/>
    <w:rsid w:val="003927D1"/>
    <w:rsid w:val="00393B67"/>
    <w:rsid w:val="00397B6B"/>
    <w:rsid w:val="003A0259"/>
    <w:rsid w:val="003A1100"/>
    <w:rsid w:val="003A176A"/>
    <w:rsid w:val="003A1A5A"/>
    <w:rsid w:val="003A2695"/>
    <w:rsid w:val="003A3D90"/>
    <w:rsid w:val="003A41AC"/>
    <w:rsid w:val="003A4B1C"/>
    <w:rsid w:val="003B17A4"/>
    <w:rsid w:val="003B5EDC"/>
    <w:rsid w:val="003B606B"/>
    <w:rsid w:val="003C226E"/>
    <w:rsid w:val="003D1364"/>
    <w:rsid w:val="003D6FB8"/>
    <w:rsid w:val="003E05E8"/>
    <w:rsid w:val="003E1885"/>
    <w:rsid w:val="003E283E"/>
    <w:rsid w:val="003E3EF5"/>
    <w:rsid w:val="003F1ACF"/>
    <w:rsid w:val="003F1F97"/>
    <w:rsid w:val="003F34DC"/>
    <w:rsid w:val="003F3EA0"/>
    <w:rsid w:val="003F3F8C"/>
    <w:rsid w:val="004006BE"/>
    <w:rsid w:val="004042F0"/>
    <w:rsid w:val="00405B0F"/>
    <w:rsid w:val="0040655B"/>
    <w:rsid w:val="00410E5D"/>
    <w:rsid w:val="00412B27"/>
    <w:rsid w:val="004157AA"/>
    <w:rsid w:val="00416845"/>
    <w:rsid w:val="00417FB5"/>
    <w:rsid w:val="00422BC5"/>
    <w:rsid w:val="00423B0A"/>
    <w:rsid w:val="004271E1"/>
    <w:rsid w:val="004304FF"/>
    <w:rsid w:val="0043201F"/>
    <w:rsid w:val="00441622"/>
    <w:rsid w:val="00443C5C"/>
    <w:rsid w:val="0045022D"/>
    <w:rsid w:val="00451999"/>
    <w:rsid w:val="00451BD4"/>
    <w:rsid w:val="004542E2"/>
    <w:rsid w:val="00462105"/>
    <w:rsid w:val="00462B77"/>
    <w:rsid w:val="004741B6"/>
    <w:rsid w:val="00476C04"/>
    <w:rsid w:val="004770E3"/>
    <w:rsid w:val="00480F85"/>
    <w:rsid w:val="0048437B"/>
    <w:rsid w:val="00491BB4"/>
    <w:rsid w:val="004A2659"/>
    <w:rsid w:val="004B0421"/>
    <w:rsid w:val="004B2484"/>
    <w:rsid w:val="004B3F6C"/>
    <w:rsid w:val="004B43E2"/>
    <w:rsid w:val="004C3DFF"/>
    <w:rsid w:val="004D0B15"/>
    <w:rsid w:val="004D2BA3"/>
    <w:rsid w:val="004D583A"/>
    <w:rsid w:val="004E0EB0"/>
    <w:rsid w:val="004E28A1"/>
    <w:rsid w:val="004E2BB2"/>
    <w:rsid w:val="004E691E"/>
    <w:rsid w:val="004F141C"/>
    <w:rsid w:val="004F1F21"/>
    <w:rsid w:val="004F25CC"/>
    <w:rsid w:val="004F58E9"/>
    <w:rsid w:val="004F6840"/>
    <w:rsid w:val="004F6A73"/>
    <w:rsid w:val="0050181E"/>
    <w:rsid w:val="0050224F"/>
    <w:rsid w:val="00502761"/>
    <w:rsid w:val="0051108B"/>
    <w:rsid w:val="00512EFA"/>
    <w:rsid w:val="00516499"/>
    <w:rsid w:val="00517E09"/>
    <w:rsid w:val="00520C6C"/>
    <w:rsid w:val="005250D4"/>
    <w:rsid w:val="00527012"/>
    <w:rsid w:val="0052720A"/>
    <w:rsid w:val="00545499"/>
    <w:rsid w:val="0055182D"/>
    <w:rsid w:val="00551A3A"/>
    <w:rsid w:val="00553D99"/>
    <w:rsid w:val="00562D31"/>
    <w:rsid w:val="00567BA4"/>
    <w:rsid w:val="0057557E"/>
    <w:rsid w:val="00577718"/>
    <w:rsid w:val="00584979"/>
    <w:rsid w:val="00586CA1"/>
    <w:rsid w:val="00586CEC"/>
    <w:rsid w:val="00591ABB"/>
    <w:rsid w:val="005A38FE"/>
    <w:rsid w:val="005B1423"/>
    <w:rsid w:val="005B43CC"/>
    <w:rsid w:val="005B613E"/>
    <w:rsid w:val="005C3E71"/>
    <w:rsid w:val="005C69A4"/>
    <w:rsid w:val="005E61CF"/>
    <w:rsid w:val="005F0A10"/>
    <w:rsid w:val="005F2B13"/>
    <w:rsid w:val="006004A9"/>
    <w:rsid w:val="00602056"/>
    <w:rsid w:val="00606DA6"/>
    <w:rsid w:val="00610157"/>
    <w:rsid w:val="00611009"/>
    <w:rsid w:val="00612266"/>
    <w:rsid w:val="00615470"/>
    <w:rsid w:val="006209FA"/>
    <w:rsid w:val="006271DB"/>
    <w:rsid w:val="00627251"/>
    <w:rsid w:val="0063640D"/>
    <w:rsid w:val="00636F0E"/>
    <w:rsid w:val="00644E2D"/>
    <w:rsid w:val="006450FB"/>
    <w:rsid w:val="00645888"/>
    <w:rsid w:val="00645A14"/>
    <w:rsid w:val="00647003"/>
    <w:rsid w:val="00652201"/>
    <w:rsid w:val="00657AAD"/>
    <w:rsid w:val="00665BB7"/>
    <w:rsid w:val="0066721A"/>
    <w:rsid w:val="006722B7"/>
    <w:rsid w:val="006802C5"/>
    <w:rsid w:val="006808F3"/>
    <w:rsid w:val="006816AD"/>
    <w:rsid w:val="0068363E"/>
    <w:rsid w:val="00685608"/>
    <w:rsid w:val="00686DAC"/>
    <w:rsid w:val="0069102B"/>
    <w:rsid w:val="006941AE"/>
    <w:rsid w:val="006951AE"/>
    <w:rsid w:val="006A3E5E"/>
    <w:rsid w:val="006A482A"/>
    <w:rsid w:val="006B12B2"/>
    <w:rsid w:val="006B3B31"/>
    <w:rsid w:val="006B48CF"/>
    <w:rsid w:val="006B71BE"/>
    <w:rsid w:val="006C2AC6"/>
    <w:rsid w:val="006C4DC1"/>
    <w:rsid w:val="006C7A93"/>
    <w:rsid w:val="006C7B7F"/>
    <w:rsid w:val="006C7DB2"/>
    <w:rsid w:val="006D2820"/>
    <w:rsid w:val="006E17DE"/>
    <w:rsid w:val="006E40B5"/>
    <w:rsid w:val="006E676B"/>
    <w:rsid w:val="006E7B54"/>
    <w:rsid w:val="006F010E"/>
    <w:rsid w:val="006F2DE9"/>
    <w:rsid w:val="006F3391"/>
    <w:rsid w:val="006F4340"/>
    <w:rsid w:val="006F4F67"/>
    <w:rsid w:val="006F6EB2"/>
    <w:rsid w:val="0070669E"/>
    <w:rsid w:val="00707101"/>
    <w:rsid w:val="00712974"/>
    <w:rsid w:val="00716060"/>
    <w:rsid w:val="00717780"/>
    <w:rsid w:val="00720060"/>
    <w:rsid w:val="007210B0"/>
    <w:rsid w:val="00727E50"/>
    <w:rsid w:val="00733ADE"/>
    <w:rsid w:val="00736EB6"/>
    <w:rsid w:val="00737363"/>
    <w:rsid w:val="00737AC1"/>
    <w:rsid w:val="00740948"/>
    <w:rsid w:val="007431D1"/>
    <w:rsid w:val="00751E10"/>
    <w:rsid w:val="00752D04"/>
    <w:rsid w:val="00753A7C"/>
    <w:rsid w:val="007563F1"/>
    <w:rsid w:val="00765D61"/>
    <w:rsid w:val="00771241"/>
    <w:rsid w:val="00780987"/>
    <w:rsid w:val="0078099E"/>
    <w:rsid w:val="00781709"/>
    <w:rsid w:val="007947B1"/>
    <w:rsid w:val="00795CBE"/>
    <w:rsid w:val="007966BB"/>
    <w:rsid w:val="007A20E8"/>
    <w:rsid w:val="007A623F"/>
    <w:rsid w:val="007A7957"/>
    <w:rsid w:val="007C0496"/>
    <w:rsid w:val="007C2E0B"/>
    <w:rsid w:val="007C4927"/>
    <w:rsid w:val="007C6B6F"/>
    <w:rsid w:val="007D119B"/>
    <w:rsid w:val="007D185C"/>
    <w:rsid w:val="007D2690"/>
    <w:rsid w:val="007D2DFF"/>
    <w:rsid w:val="007D553F"/>
    <w:rsid w:val="007D661B"/>
    <w:rsid w:val="007D7399"/>
    <w:rsid w:val="007D7B29"/>
    <w:rsid w:val="007E0E3E"/>
    <w:rsid w:val="007E114E"/>
    <w:rsid w:val="007E2C1D"/>
    <w:rsid w:val="007E3B18"/>
    <w:rsid w:val="007E4255"/>
    <w:rsid w:val="007F5107"/>
    <w:rsid w:val="007F5227"/>
    <w:rsid w:val="008002C8"/>
    <w:rsid w:val="00807322"/>
    <w:rsid w:val="00811987"/>
    <w:rsid w:val="00821A8A"/>
    <w:rsid w:val="00835C39"/>
    <w:rsid w:val="0084098A"/>
    <w:rsid w:val="00840D69"/>
    <w:rsid w:val="00847035"/>
    <w:rsid w:val="0084770A"/>
    <w:rsid w:val="00854D78"/>
    <w:rsid w:val="00860F01"/>
    <w:rsid w:val="00864A9F"/>
    <w:rsid w:val="00865B95"/>
    <w:rsid w:val="008665D4"/>
    <w:rsid w:val="0087274F"/>
    <w:rsid w:val="00873AD1"/>
    <w:rsid w:val="00880AA9"/>
    <w:rsid w:val="00885FFA"/>
    <w:rsid w:val="00886942"/>
    <w:rsid w:val="008875F6"/>
    <w:rsid w:val="00890EAA"/>
    <w:rsid w:val="00892092"/>
    <w:rsid w:val="008977E7"/>
    <w:rsid w:val="008A07EC"/>
    <w:rsid w:val="008A672B"/>
    <w:rsid w:val="008B0D9D"/>
    <w:rsid w:val="008B3F92"/>
    <w:rsid w:val="008B7536"/>
    <w:rsid w:val="008C1EE5"/>
    <w:rsid w:val="008C2838"/>
    <w:rsid w:val="008C32E1"/>
    <w:rsid w:val="008D379D"/>
    <w:rsid w:val="008D7156"/>
    <w:rsid w:val="008E41AB"/>
    <w:rsid w:val="008E490D"/>
    <w:rsid w:val="008E76D8"/>
    <w:rsid w:val="008E7CC6"/>
    <w:rsid w:val="00900F30"/>
    <w:rsid w:val="00911812"/>
    <w:rsid w:val="00915277"/>
    <w:rsid w:val="00917F25"/>
    <w:rsid w:val="009213E5"/>
    <w:rsid w:val="009222BC"/>
    <w:rsid w:val="00927F0B"/>
    <w:rsid w:val="00934C0F"/>
    <w:rsid w:val="00934F62"/>
    <w:rsid w:val="009351AC"/>
    <w:rsid w:val="00935BB9"/>
    <w:rsid w:val="009364B3"/>
    <w:rsid w:val="009371A3"/>
    <w:rsid w:val="00937596"/>
    <w:rsid w:val="009409BF"/>
    <w:rsid w:val="00944DF7"/>
    <w:rsid w:val="00945269"/>
    <w:rsid w:val="009508C1"/>
    <w:rsid w:val="00952432"/>
    <w:rsid w:val="00953CC9"/>
    <w:rsid w:val="009545D2"/>
    <w:rsid w:val="0095620D"/>
    <w:rsid w:val="00962CD2"/>
    <w:rsid w:val="009652C9"/>
    <w:rsid w:val="00973968"/>
    <w:rsid w:val="009739A4"/>
    <w:rsid w:val="009843C9"/>
    <w:rsid w:val="009849BA"/>
    <w:rsid w:val="009908E5"/>
    <w:rsid w:val="00994152"/>
    <w:rsid w:val="00995821"/>
    <w:rsid w:val="00996295"/>
    <w:rsid w:val="009A0669"/>
    <w:rsid w:val="009B1C5B"/>
    <w:rsid w:val="009D0351"/>
    <w:rsid w:val="009D40F7"/>
    <w:rsid w:val="009E343E"/>
    <w:rsid w:val="009E4895"/>
    <w:rsid w:val="009E4FBF"/>
    <w:rsid w:val="009F03C3"/>
    <w:rsid w:val="00A0037D"/>
    <w:rsid w:val="00A0048E"/>
    <w:rsid w:val="00A0248E"/>
    <w:rsid w:val="00A042E8"/>
    <w:rsid w:val="00A05616"/>
    <w:rsid w:val="00A07227"/>
    <w:rsid w:val="00A104A1"/>
    <w:rsid w:val="00A1196B"/>
    <w:rsid w:val="00A14668"/>
    <w:rsid w:val="00A14869"/>
    <w:rsid w:val="00A17B78"/>
    <w:rsid w:val="00A2617A"/>
    <w:rsid w:val="00A2660D"/>
    <w:rsid w:val="00A27A89"/>
    <w:rsid w:val="00A27C95"/>
    <w:rsid w:val="00A27CC2"/>
    <w:rsid w:val="00A314CA"/>
    <w:rsid w:val="00A34D7D"/>
    <w:rsid w:val="00A35270"/>
    <w:rsid w:val="00A451B1"/>
    <w:rsid w:val="00A5407E"/>
    <w:rsid w:val="00A56626"/>
    <w:rsid w:val="00A62D19"/>
    <w:rsid w:val="00A66488"/>
    <w:rsid w:val="00A7306B"/>
    <w:rsid w:val="00A73961"/>
    <w:rsid w:val="00A7582F"/>
    <w:rsid w:val="00A80035"/>
    <w:rsid w:val="00A80956"/>
    <w:rsid w:val="00A80E41"/>
    <w:rsid w:val="00A8303D"/>
    <w:rsid w:val="00AA0226"/>
    <w:rsid w:val="00AA31F0"/>
    <w:rsid w:val="00AA477A"/>
    <w:rsid w:val="00AB00A2"/>
    <w:rsid w:val="00AB20C0"/>
    <w:rsid w:val="00AB37A4"/>
    <w:rsid w:val="00AB4DB4"/>
    <w:rsid w:val="00AC6959"/>
    <w:rsid w:val="00AD2466"/>
    <w:rsid w:val="00AD769F"/>
    <w:rsid w:val="00AE26E0"/>
    <w:rsid w:val="00AE313F"/>
    <w:rsid w:val="00AE43CC"/>
    <w:rsid w:val="00AE616F"/>
    <w:rsid w:val="00AE7A41"/>
    <w:rsid w:val="00AF0AC1"/>
    <w:rsid w:val="00AF1697"/>
    <w:rsid w:val="00AF44F2"/>
    <w:rsid w:val="00AF5AA0"/>
    <w:rsid w:val="00AF6463"/>
    <w:rsid w:val="00AF72DD"/>
    <w:rsid w:val="00AF735D"/>
    <w:rsid w:val="00B039CB"/>
    <w:rsid w:val="00B20C46"/>
    <w:rsid w:val="00B23757"/>
    <w:rsid w:val="00B25169"/>
    <w:rsid w:val="00B259C5"/>
    <w:rsid w:val="00B32D11"/>
    <w:rsid w:val="00B34483"/>
    <w:rsid w:val="00B34BE3"/>
    <w:rsid w:val="00B377DD"/>
    <w:rsid w:val="00B47918"/>
    <w:rsid w:val="00B61B98"/>
    <w:rsid w:val="00B635CA"/>
    <w:rsid w:val="00B665FA"/>
    <w:rsid w:val="00B66834"/>
    <w:rsid w:val="00B67EDC"/>
    <w:rsid w:val="00B7308B"/>
    <w:rsid w:val="00B74948"/>
    <w:rsid w:val="00B831F9"/>
    <w:rsid w:val="00B850C9"/>
    <w:rsid w:val="00B90AB5"/>
    <w:rsid w:val="00B95181"/>
    <w:rsid w:val="00BA6744"/>
    <w:rsid w:val="00BA716F"/>
    <w:rsid w:val="00BA78A1"/>
    <w:rsid w:val="00BB3D91"/>
    <w:rsid w:val="00BB4B47"/>
    <w:rsid w:val="00BB7C80"/>
    <w:rsid w:val="00BC6D27"/>
    <w:rsid w:val="00BC769A"/>
    <w:rsid w:val="00BD02B3"/>
    <w:rsid w:val="00BD468B"/>
    <w:rsid w:val="00BD4C77"/>
    <w:rsid w:val="00BE225C"/>
    <w:rsid w:val="00BE2D86"/>
    <w:rsid w:val="00BE2F80"/>
    <w:rsid w:val="00BE32A2"/>
    <w:rsid w:val="00BE5847"/>
    <w:rsid w:val="00BF3EBB"/>
    <w:rsid w:val="00C03E37"/>
    <w:rsid w:val="00C05A77"/>
    <w:rsid w:val="00C11418"/>
    <w:rsid w:val="00C128A6"/>
    <w:rsid w:val="00C135C0"/>
    <w:rsid w:val="00C13C5F"/>
    <w:rsid w:val="00C1470C"/>
    <w:rsid w:val="00C21BD9"/>
    <w:rsid w:val="00C24377"/>
    <w:rsid w:val="00C27C33"/>
    <w:rsid w:val="00C51B2A"/>
    <w:rsid w:val="00C606E7"/>
    <w:rsid w:val="00C6672F"/>
    <w:rsid w:val="00C7010C"/>
    <w:rsid w:val="00C74684"/>
    <w:rsid w:val="00C77B04"/>
    <w:rsid w:val="00C90EDE"/>
    <w:rsid w:val="00C9380C"/>
    <w:rsid w:val="00CA3083"/>
    <w:rsid w:val="00CB146F"/>
    <w:rsid w:val="00CB6915"/>
    <w:rsid w:val="00CB702B"/>
    <w:rsid w:val="00CB7FA8"/>
    <w:rsid w:val="00CC0418"/>
    <w:rsid w:val="00CC187F"/>
    <w:rsid w:val="00CC6046"/>
    <w:rsid w:val="00CD3161"/>
    <w:rsid w:val="00CD6BBA"/>
    <w:rsid w:val="00CE4C39"/>
    <w:rsid w:val="00CF0DA7"/>
    <w:rsid w:val="00CF1284"/>
    <w:rsid w:val="00CF24B3"/>
    <w:rsid w:val="00D00387"/>
    <w:rsid w:val="00D006C1"/>
    <w:rsid w:val="00D04134"/>
    <w:rsid w:val="00D114EE"/>
    <w:rsid w:val="00D12671"/>
    <w:rsid w:val="00D148C9"/>
    <w:rsid w:val="00D2231B"/>
    <w:rsid w:val="00D3157A"/>
    <w:rsid w:val="00D32DD7"/>
    <w:rsid w:val="00D3500A"/>
    <w:rsid w:val="00D35BB4"/>
    <w:rsid w:val="00D36C0C"/>
    <w:rsid w:val="00D376D1"/>
    <w:rsid w:val="00D40293"/>
    <w:rsid w:val="00D40B81"/>
    <w:rsid w:val="00D415F7"/>
    <w:rsid w:val="00D42277"/>
    <w:rsid w:val="00D45BD3"/>
    <w:rsid w:val="00D46163"/>
    <w:rsid w:val="00D465FE"/>
    <w:rsid w:val="00D46D07"/>
    <w:rsid w:val="00D477E3"/>
    <w:rsid w:val="00D47F89"/>
    <w:rsid w:val="00D501A9"/>
    <w:rsid w:val="00D517AD"/>
    <w:rsid w:val="00D52103"/>
    <w:rsid w:val="00D52402"/>
    <w:rsid w:val="00D52E41"/>
    <w:rsid w:val="00D55AFD"/>
    <w:rsid w:val="00D5660C"/>
    <w:rsid w:val="00D618F9"/>
    <w:rsid w:val="00D649D8"/>
    <w:rsid w:val="00D742C0"/>
    <w:rsid w:val="00D75359"/>
    <w:rsid w:val="00D76C97"/>
    <w:rsid w:val="00D77A93"/>
    <w:rsid w:val="00D86C0D"/>
    <w:rsid w:val="00D879E4"/>
    <w:rsid w:val="00D912A5"/>
    <w:rsid w:val="00D920EA"/>
    <w:rsid w:val="00D932B9"/>
    <w:rsid w:val="00D948A0"/>
    <w:rsid w:val="00D9665D"/>
    <w:rsid w:val="00D96690"/>
    <w:rsid w:val="00DA5329"/>
    <w:rsid w:val="00DA7289"/>
    <w:rsid w:val="00DA7835"/>
    <w:rsid w:val="00DB4796"/>
    <w:rsid w:val="00DB6B68"/>
    <w:rsid w:val="00DC070E"/>
    <w:rsid w:val="00DC117E"/>
    <w:rsid w:val="00DC356B"/>
    <w:rsid w:val="00DC3BE1"/>
    <w:rsid w:val="00DC6AB9"/>
    <w:rsid w:val="00DC7023"/>
    <w:rsid w:val="00DE1A4A"/>
    <w:rsid w:val="00DE54B5"/>
    <w:rsid w:val="00DF43D6"/>
    <w:rsid w:val="00DF45C8"/>
    <w:rsid w:val="00DF4CAF"/>
    <w:rsid w:val="00DF6623"/>
    <w:rsid w:val="00DF752A"/>
    <w:rsid w:val="00E025B4"/>
    <w:rsid w:val="00E04672"/>
    <w:rsid w:val="00E14ED4"/>
    <w:rsid w:val="00E158B9"/>
    <w:rsid w:val="00E20A03"/>
    <w:rsid w:val="00E22C63"/>
    <w:rsid w:val="00E22CE8"/>
    <w:rsid w:val="00E33A93"/>
    <w:rsid w:val="00E3441C"/>
    <w:rsid w:val="00E35F0C"/>
    <w:rsid w:val="00E408CF"/>
    <w:rsid w:val="00E42197"/>
    <w:rsid w:val="00E4590D"/>
    <w:rsid w:val="00E5474B"/>
    <w:rsid w:val="00E6085D"/>
    <w:rsid w:val="00E75727"/>
    <w:rsid w:val="00E76187"/>
    <w:rsid w:val="00E76A36"/>
    <w:rsid w:val="00E8049C"/>
    <w:rsid w:val="00E80D9C"/>
    <w:rsid w:val="00E81FA8"/>
    <w:rsid w:val="00E83386"/>
    <w:rsid w:val="00EA1CD3"/>
    <w:rsid w:val="00EA3027"/>
    <w:rsid w:val="00EA4454"/>
    <w:rsid w:val="00EA644C"/>
    <w:rsid w:val="00EB31F1"/>
    <w:rsid w:val="00EC177F"/>
    <w:rsid w:val="00EC23D3"/>
    <w:rsid w:val="00EC5F2D"/>
    <w:rsid w:val="00EC6A5B"/>
    <w:rsid w:val="00EC7776"/>
    <w:rsid w:val="00ED4707"/>
    <w:rsid w:val="00ED4F75"/>
    <w:rsid w:val="00EE0847"/>
    <w:rsid w:val="00EE13D6"/>
    <w:rsid w:val="00EE4C1E"/>
    <w:rsid w:val="00EE5826"/>
    <w:rsid w:val="00EF5B91"/>
    <w:rsid w:val="00F00E4E"/>
    <w:rsid w:val="00F01836"/>
    <w:rsid w:val="00F05698"/>
    <w:rsid w:val="00F11E78"/>
    <w:rsid w:val="00F26EC4"/>
    <w:rsid w:val="00F322B0"/>
    <w:rsid w:val="00F42CC7"/>
    <w:rsid w:val="00F4679D"/>
    <w:rsid w:val="00F4704C"/>
    <w:rsid w:val="00F47179"/>
    <w:rsid w:val="00F52D91"/>
    <w:rsid w:val="00F530CA"/>
    <w:rsid w:val="00F57EC2"/>
    <w:rsid w:val="00F62220"/>
    <w:rsid w:val="00F63B3F"/>
    <w:rsid w:val="00F67101"/>
    <w:rsid w:val="00F708C7"/>
    <w:rsid w:val="00F757FD"/>
    <w:rsid w:val="00F80EDC"/>
    <w:rsid w:val="00F83400"/>
    <w:rsid w:val="00F83E3C"/>
    <w:rsid w:val="00F90550"/>
    <w:rsid w:val="00F92E12"/>
    <w:rsid w:val="00F93775"/>
    <w:rsid w:val="00F9466D"/>
    <w:rsid w:val="00F94780"/>
    <w:rsid w:val="00FB4A34"/>
    <w:rsid w:val="00FB5C5E"/>
    <w:rsid w:val="00FC0405"/>
    <w:rsid w:val="00FC0B7A"/>
    <w:rsid w:val="00FC17B0"/>
    <w:rsid w:val="00FC372A"/>
    <w:rsid w:val="00FC79DF"/>
    <w:rsid w:val="00FD4475"/>
    <w:rsid w:val="00FE01AF"/>
    <w:rsid w:val="00FE1232"/>
    <w:rsid w:val="00FE246E"/>
    <w:rsid w:val="00FE2B86"/>
    <w:rsid w:val="00FE5AF8"/>
    <w:rsid w:val="00FF13E1"/>
    <w:rsid w:val="00FF42C6"/>
    <w:rsid w:val="00FF51A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701B7"/>
  <w15:docId w15:val="{B5FFC1B2-1762-48D5-8E11-11ADC1BA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418"/>
    <w:pPr>
      <w:tabs>
        <w:tab w:val="left" w:pos="2106"/>
      </w:tabs>
    </w:pPr>
    <w:rPr>
      <w:rFonts w:ascii="Tahoma" w:hAnsi="Tahoma" w:cs="Tahoma"/>
      <w:sz w:val="20"/>
      <w:szCs w:val="20"/>
      <w:lang w:val="en-GB"/>
    </w:rPr>
  </w:style>
  <w:style w:type="paragraph" w:styleId="Heading1">
    <w:name w:val="heading 1"/>
    <w:basedOn w:val="Normal"/>
    <w:next w:val="Normal"/>
    <w:link w:val="Heading1Char"/>
    <w:uiPriority w:val="9"/>
    <w:qFormat/>
    <w:rsid w:val="009351AC"/>
    <w:pPr>
      <w:shd w:val="clear" w:color="auto" w:fill="D0CECE" w:themeFill="background2" w:themeFillShade="E6"/>
      <w:spacing w:after="0"/>
      <w:jc w:val="center"/>
      <w:outlineLvl w:val="0"/>
    </w:pPr>
    <w:rPr>
      <w:b/>
      <w:bCs/>
      <w:caps/>
      <w:spacing w:val="15"/>
      <w:sz w:val="36"/>
      <w:szCs w:val="36"/>
    </w:rPr>
  </w:style>
  <w:style w:type="paragraph" w:styleId="Heading2">
    <w:name w:val="heading 2"/>
    <w:basedOn w:val="Heading1"/>
    <w:next w:val="Normal"/>
    <w:link w:val="Heading2Char"/>
    <w:uiPriority w:val="9"/>
    <w:unhideWhenUsed/>
    <w:qFormat/>
    <w:rsid w:val="009351AC"/>
    <w:pPr>
      <w:jc w:val="left"/>
      <w:outlineLvl w:val="1"/>
    </w:pPr>
    <w:rPr>
      <w:rFonts w:eastAsia="Arial Unicode MS"/>
      <w:sz w:val="26"/>
      <w:szCs w:val="26"/>
    </w:rPr>
  </w:style>
  <w:style w:type="paragraph" w:styleId="Heading3">
    <w:name w:val="heading 3"/>
    <w:basedOn w:val="Normal"/>
    <w:next w:val="Normal"/>
    <w:link w:val="Heading3Char"/>
    <w:uiPriority w:val="9"/>
    <w:unhideWhenUsed/>
    <w:qFormat/>
    <w:rsid w:val="008D379D"/>
    <w:pPr>
      <w:pBdr>
        <w:top w:val="single" w:sz="6" w:space="2" w:color="000000" w:themeColor="text1"/>
        <w:left w:val="single" w:sz="6" w:space="2" w:color="000000" w:themeColor="text1"/>
      </w:pBdr>
      <w:spacing w:before="300" w:after="0"/>
      <w:outlineLvl w:val="2"/>
    </w:pPr>
    <w:rPr>
      <w:b/>
      <w:bCs/>
      <w:caps/>
      <w:color w:val="0D0D0D" w:themeColor="text1" w:themeTint="F2"/>
      <w:spacing w:val="15"/>
      <w:sz w:val="22"/>
      <w:szCs w:val="22"/>
    </w:rPr>
  </w:style>
  <w:style w:type="paragraph" w:styleId="Heading4">
    <w:name w:val="heading 4"/>
    <w:basedOn w:val="Normal"/>
    <w:next w:val="Normal"/>
    <w:link w:val="Heading4Char"/>
    <w:uiPriority w:val="9"/>
    <w:unhideWhenUsed/>
    <w:qFormat/>
    <w:rsid w:val="008D379D"/>
    <w:pPr>
      <w:spacing w:before="300" w:after="0"/>
      <w:outlineLvl w:val="3"/>
    </w:pPr>
    <w:rPr>
      <w:caps/>
      <w:color w:val="000000" w:themeColor="text1"/>
      <w:spacing w:val="10"/>
      <w:sz w:val="22"/>
      <w:szCs w:val="22"/>
    </w:rPr>
  </w:style>
  <w:style w:type="paragraph" w:styleId="Heading5">
    <w:name w:val="heading 5"/>
    <w:basedOn w:val="Normal"/>
    <w:next w:val="Normal"/>
    <w:link w:val="Heading5Char"/>
    <w:uiPriority w:val="9"/>
    <w:unhideWhenUsed/>
    <w:qFormat/>
    <w:rsid w:val="0095620D"/>
    <w:pPr>
      <w:pBdr>
        <w:bottom w:val="single" w:sz="6" w:space="1" w:color="5B9BD5" w:themeColor="accent1"/>
      </w:pBdr>
      <w:spacing w:before="300" w:after="0"/>
      <w:outlineLvl w:val="4"/>
    </w:pPr>
    <w:rPr>
      <w:caps/>
      <w:color w:val="2E74B5" w:themeColor="accent1" w:themeShade="BF"/>
      <w:spacing w:val="10"/>
      <w:sz w:val="22"/>
      <w:szCs w:val="22"/>
    </w:rPr>
  </w:style>
  <w:style w:type="paragraph" w:styleId="Heading6">
    <w:name w:val="heading 6"/>
    <w:basedOn w:val="Normal"/>
    <w:next w:val="Normal"/>
    <w:link w:val="Heading6Char"/>
    <w:uiPriority w:val="9"/>
    <w:unhideWhenUsed/>
    <w:qFormat/>
    <w:rsid w:val="0095620D"/>
    <w:pPr>
      <w:pBdr>
        <w:bottom w:val="dotted" w:sz="6" w:space="1" w:color="5B9BD5" w:themeColor="accent1"/>
      </w:pBdr>
      <w:spacing w:before="300" w:after="0"/>
      <w:outlineLvl w:val="5"/>
    </w:pPr>
    <w:rPr>
      <w:caps/>
      <w:color w:val="2E74B5" w:themeColor="accent1" w:themeShade="BF"/>
      <w:spacing w:val="10"/>
      <w:sz w:val="22"/>
      <w:szCs w:val="22"/>
    </w:rPr>
  </w:style>
  <w:style w:type="paragraph" w:styleId="Heading7">
    <w:name w:val="heading 7"/>
    <w:basedOn w:val="Normal"/>
    <w:next w:val="Normal"/>
    <w:link w:val="Heading7Char"/>
    <w:uiPriority w:val="9"/>
    <w:unhideWhenUsed/>
    <w:qFormat/>
    <w:rsid w:val="0095620D"/>
    <w:pPr>
      <w:spacing w:before="300" w:after="0"/>
      <w:outlineLvl w:val="6"/>
    </w:pPr>
    <w:rPr>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95620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5620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1AC"/>
    <w:rPr>
      <w:rFonts w:ascii="Tahoma" w:hAnsi="Tahoma" w:cs="Tahoma"/>
      <w:b/>
      <w:bCs/>
      <w:caps/>
      <w:spacing w:val="15"/>
      <w:sz w:val="36"/>
      <w:szCs w:val="36"/>
      <w:shd w:val="clear" w:color="auto" w:fill="D0CECE" w:themeFill="background2" w:themeFillShade="E6"/>
      <w:lang w:val="en-GB"/>
    </w:rPr>
  </w:style>
  <w:style w:type="character" w:customStyle="1" w:styleId="Heading2Char">
    <w:name w:val="Heading 2 Char"/>
    <w:basedOn w:val="DefaultParagraphFont"/>
    <w:link w:val="Heading2"/>
    <w:uiPriority w:val="9"/>
    <w:rsid w:val="009351AC"/>
    <w:rPr>
      <w:rFonts w:ascii="Tahoma" w:eastAsia="Arial Unicode MS" w:hAnsi="Tahoma" w:cs="Tahoma"/>
      <w:b/>
      <w:bCs/>
      <w:caps/>
      <w:spacing w:val="15"/>
      <w:sz w:val="26"/>
      <w:szCs w:val="26"/>
      <w:shd w:val="clear" w:color="auto" w:fill="D0CECE" w:themeFill="background2" w:themeFillShade="E6"/>
      <w:lang w:val="en-GB"/>
    </w:rPr>
  </w:style>
  <w:style w:type="paragraph" w:styleId="Title">
    <w:name w:val="Title"/>
    <w:basedOn w:val="Normal"/>
    <w:next w:val="Normal"/>
    <w:link w:val="TitleChar"/>
    <w:uiPriority w:val="10"/>
    <w:qFormat/>
    <w:rsid w:val="0095620D"/>
    <w:pPr>
      <w:spacing w:before="720"/>
    </w:pPr>
    <w:rPr>
      <w:caps/>
      <w:color w:val="5B9BD5" w:themeColor="accent1"/>
      <w:spacing w:val="10"/>
      <w:kern w:val="28"/>
      <w:sz w:val="52"/>
      <w:szCs w:val="52"/>
    </w:rPr>
  </w:style>
  <w:style w:type="character" w:customStyle="1" w:styleId="TitleChar">
    <w:name w:val="Title Char"/>
    <w:basedOn w:val="DefaultParagraphFont"/>
    <w:link w:val="Title"/>
    <w:uiPriority w:val="10"/>
    <w:rsid w:val="0095620D"/>
    <w:rPr>
      <w:caps/>
      <w:color w:val="5B9BD5" w:themeColor="accent1"/>
      <w:spacing w:val="10"/>
      <w:kern w:val="28"/>
      <w:sz w:val="52"/>
      <w:szCs w:val="52"/>
    </w:rPr>
  </w:style>
  <w:style w:type="paragraph" w:styleId="Subtitle">
    <w:name w:val="Subtitle"/>
    <w:basedOn w:val="Normal"/>
    <w:next w:val="Normal"/>
    <w:link w:val="SubtitleChar"/>
    <w:uiPriority w:val="11"/>
    <w:qFormat/>
    <w:rsid w:val="0095620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5620D"/>
    <w:rPr>
      <w:caps/>
      <w:color w:val="595959" w:themeColor="text1" w:themeTint="A6"/>
      <w:spacing w:val="10"/>
      <w:sz w:val="24"/>
      <w:szCs w:val="24"/>
    </w:rPr>
  </w:style>
  <w:style w:type="paragraph" w:styleId="BodyText">
    <w:name w:val="Body Text"/>
    <w:basedOn w:val="Normal"/>
    <w:link w:val="BodyTextChar"/>
    <w:rsid w:val="00610157"/>
    <w:pPr>
      <w:jc w:val="both"/>
    </w:pPr>
  </w:style>
  <w:style w:type="character" w:customStyle="1" w:styleId="BodyTextChar">
    <w:name w:val="Body Text Char"/>
    <w:basedOn w:val="DefaultParagraphFont"/>
    <w:link w:val="BodyText"/>
    <w:rsid w:val="00610157"/>
    <w:rPr>
      <w:rFonts w:ascii="Times New Roman" w:eastAsia="Times New Roman" w:hAnsi="Times New Roman" w:cs="Times New Roman"/>
      <w:sz w:val="24"/>
      <w:szCs w:val="24"/>
    </w:rPr>
  </w:style>
  <w:style w:type="paragraph" w:styleId="Footer">
    <w:name w:val="footer"/>
    <w:basedOn w:val="Normal"/>
    <w:link w:val="FooterChar"/>
    <w:rsid w:val="00610157"/>
    <w:pPr>
      <w:tabs>
        <w:tab w:val="center" w:pos="4320"/>
        <w:tab w:val="right" w:pos="8640"/>
      </w:tabs>
    </w:pPr>
  </w:style>
  <w:style w:type="character" w:customStyle="1" w:styleId="FooterChar">
    <w:name w:val="Footer Char"/>
    <w:basedOn w:val="DefaultParagraphFont"/>
    <w:link w:val="Footer"/>
    <w:rsid w:val="00610157"/>
    <w:rPr>
      <w:rFonts w:ascii="Times New Roman" w:eastAsia="Times New Roman" w:hAnsi="Times New Roman" w:cs="Times New Roman"/>
      <w:sz w:val="24"/>
      <w:szCs w:val="24"/>
    </w:rPr>
  </w:style>
  <w:style w:type="character" w:styleId="PageNumber">
    <w:name w:val="page number"/>
    <w:basedOn w:val="DefaultParagraphFont"/>
    <w:rsid w:val="00610157"/>
  </w:style>
  <w:style w:type="paragraph" w:styleId="ListParagraph">
    <w:name w:val="List Paragraph"/>
    <w:basedOn w:val="Normal"/>
    <w:link w:val="ListParagraphChar"/>
    <w:uiPriority w:val="34"/>
    <w:qFormat/>
    <w:rsid w:val="0095620D"/>
    <w:pPr>
      <w:ind w:left="720"/>
      <w:contextualSpacing/>
    </w:pPr>
  </w:style>
  <w:style w:type="table" w:styleId="TableGrid">
    <w:name w:val="Table Grid"/>
    <w:basedOn w:val="TableNormal"/>
    <w:uiPriority w:val="39"/>
    <w:rsid w:val="00BE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D379D"/>
    <w:rPr>
      <w:rFonts w:ascii="Tahoma" w:hAnsi="Tahoma" w:cs="Tahoma"/>
      <w:b/>
      <w:bCs/>
      <w:caps/>
      <w:color w:val="0D0D0D" w:themeColor="text1" w:themeTint="F2"/>
      <w:spacing w:val="15"/>
      <w:lang w:val="en-GB"/>
    </w:rPr>
  </w:style>
  <w:style w:type="character" w:customStyle="1" w:styleId="Heading4Char">
    <w:name w:val="Heading 4 Char"/>
    <w:basedOn w:val="DefaultParagraphFont"/>
    <w:link w:val="Heading4"/>
    <w:uiPriority w:val="9"/>
    <w:rsid w:val="008D379D"/>
    <w:rPr>
      <w:rFonts w:ascii="Tahoma" w:hAnsi="Tahoma" w:cs="Tahoma"/>
      <w:caps/>
      <w:color w:val="000000" w:themeColor="text1"/>
      <w:spacing w:val="10"/>
      <w:lang w:val="en-GB"/>
    </w:rPr>
  </w:style>
  <w:style w:type="character" w:styleId="Hyperlink">
    <w:name w:val="Hyperlink"/>
    <w:basedOn w:val="DefaultParagraphFont"/>
    <w:unhideWhenUsed/>
    <w:rsid w:val="00AA477A"/>
    <w:rPr>
      <w:color w:val="0563C1" w:themeColor="hyperlink"/>
      <w:u w:val="single"/>
    </w:rPr>
  </w:style>
  <w:style w:type="character" w:customStyle="1" w:styleId="Heading5Char">
    <w:name w:val="Heading 5 Char"/>
    <w:basedOn w:val="DefaultParagraphFont"/>
    <w:link w:val="Heading5"/>
    <w:uiPriority w:val="9"/>
    <w:rsid w:val="0095620D"/>
    <w:rPr>
      <w:caps/>
      <w:color w:val="2E74B5" w:themeColor="accent1" w:themeShade="BF"/>
      <w:spacing w:val="10"/>
    </w:rPr>
  </w:style>
  <w:style w:type="character" w:customStyle="1" w:styleId="Heading6Char">
    <w:name w:val="Heading 6 Char"/>
    <w:basedOn w:val="DefaultParagraphFont"/>
    <w:link w:val="Heading6"/>
    <w:uiPriority w:val="9"/>
    <w:rsid w:val="0095620D"/>
    <w:rPr>
      <w:caps/>
      <w:color w:val="2E74B5" w:themeColor="accent1" w:themeShade="BF"/>
      <w:spacing w:val="10"/>
    </w:rPr>
  </w:style>
  <w:style w:type="character" w:customStyle="1" w:styleId="Heading7Char">
    <w:name w:val="Heading 7 Char"/>
    <w:basedOn w:val="DefaultParagraphFont"/>
    <w:link w:val="Heading7"/>
    <w:uiPriority w:val="9"/>
    <w:rsid w:val="0095620D"/>
    <w:rPr>
      <w:caps/>
      <w:color w:val="2E74B5" w:themeColor="accent1" w:themeShade="BF"/>
      <w:spacing w:val="10"/>
    </w:rPr>
  </w:style>
  <w:style w:type="character" w:customStyle="1" w:styleId="Heading8Char">
    <w:name w:val="Heading 8 Char"/>
    <w:basedOn w:val="DefaultParagraphFont"/>
    <w:link w:val="Heading8"/>
    <w:uiPriority w:val="9"/>
    <w:semiHidden/>
    <w:rsid w:val="0095620D"/>
    <w:rPr>
      <w:caps/>
      <w:spacing w:val="10"/>
      <w:sz w:val="18"/>
      <w:szCs w:val="18"/>
    </w:rPr>
  </w:style>
  <w:style w:type="character" w:customStyle="1" w:styleId="Heading9Char">
    <w:name w:val="Heading 9 Char"/>
    <w:basedOn w:val="DefaultParagraphFont"/>
    <w:link w:val="Heading9"/>
    <w:uiPriority w:val="9"/>
    <w:semiHidden/>
    <w:rsid w:val="0095620D"/>
    <w:rPr>
      <w:i/>
      <w:caps/>
      <w:spacing w:val="10"/>
      <w:sz w:val="18"/>
      <w:szCs w:val="18"/>
    </w:rPr>
  </w:style>
  <w:style w:type="paragraph" w:styleId="Caption">
    <w:name w:val="caption"/>
    <w:basedOn w:val="Normal"/>
    <w:next w:val="Normal"/>
    <w:uiPriority w:val="35"/>
    <w:semiHidden/>
    <w:unhideWhenUsed/>
    <w:qFormat/>
    <w:rsid w:val="0095620D"/>
    <w:rPr>
      <w:b/>
      <w:bCs/>
      <w:color w:val="2E74B5" w:themeColor="accent1" w:themeShade="BF"/>
      <w:sz w:val="16"/>
      <w:szCs w:val="16"/>
    </w:rPr>
  </w:style>
  <w:style w:type="character" w:styleId="Strong">
    <w:name w:val="Strong"/>
    <w:uiPriority w:val="22"/>
    <w:qFormat/>
    <w:rsid w:val="0095620D"/>
    <w:rPr>
      <w:b/>
      <w:bCs/>
    </w:rPr>
  </w:style>
  <w:style w:type="character" w:styleId="Emphasis">
    <w:name w:val="Emphasis"/>
    <w:uiPriority w:val="20"/>
    <w:qFormat/>
    <w:rsid w:val="0095620D"/>
    <w:rPr>
      <w:caps/>
      <w:color w:val="1F4D78" w:themeColor="accent1" w:themeShade="7F"/>
      <w:spacing w:val="5"/>
    </w:rPr>
  </w:style>
  <w:style w:type="paragraph" w:styleId="NoSpacing">
    <w:name w:val="No Spacing"/>
    <w:basedOn w:val="Normal"/>
    <w:link w:val="NoSpacingChar"/>
    <w:uiPriority w:val="1"/>
    <w:qFormat/>
    <w:rsid w:val="0095620D"/>
    <w:pPr>
      <w:spacing w:before="0" w:after="0" w:line="240" w:lineRule="auto"/>
    </w:pPr>
  </w:style>
  <w:style w:type="character" w:customStyle="1" w:styleId="NoSpacingChar">
    <w:name w:val="No Spacing Char"/>
    <w:basedOn w:val="DefaultParagraphFont"/>
    <w:link w:val="NoSpacing"/>
    <w:uiPriority w:val="1"/>
    <w:rsid w:val="0095620D"/>
    <w:rPr>
      <w:sz w:val="20"/>
      <w:szCs w:val="20"/>
    </w:rPr>
  </w:style>
  <w:style w:type="paragraph" w:styleId="Quote">
    <w:name w:val="Quote"/>
    <w:basedOn w:val="Normal"/>
    <w:next w:val="Normal"/>
    <w:link w:val="QuoteChar"/>
    <w:uiPriority w:val="29"/>
    <w:qFormat/>
    <w:rsid w:val="0095620D"/>
    <w:rPr>
      <w:i/>
      <w:iCs/>
    </w:rPr>
  </w:style>
  <w:style w:type="character" w:customStyle="1" w:styleId="QuoteChar">
    <w:name w:val="Quote Char"/>
    <w:basedOn w:val="DefaultParagraphFont"/>
    <w:link w:val="Quote"/>
    <w:uiPriority w:val="29"/>
    <w:rsid w:val="0095620D"/>
    <w:rPr>
      <w:i/>
      <w:iCs/>
      <w:sz w:val="20"/>
      <w:szCs w:val="20"/>
    </w:rPr>
  </w:style>
  <w:style w:type="paragraph" w:styleId="IntenseQuote">
    <w:name w:val="Intense Quote"/>
    <w:basedOn w:val="Normal"/>
    <w:next w:val="Normal"/>
    <w:link w:val="IntenseQuoteChar"/>
    <w:uiPriority w:val="30"/>
    <w:qFormat/>
    <w:rsid w:val="0095620D"/>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IntenseQuoteChar">
    <w:name w:val="Intense Quote Char"/>
    <w:basedOn w:val="DefaultParagraphFont"/>
    <w:link w:val="IntenseQuote"/>
    <w:uiPriority w:val="30"/>
    <w:rsid w:val="0095620D"/>
    <w:rPr>
      <w:i/>
      <w:iCs/>
      <w:color w:val="5B9BD5" w:themeColor="accent1"/>
      <w:sz w:val="20"/>
      <w:szCs w:val="20"/>
    </w:rPr>
  </w:style>
  <w:style w:type="character" w:styleId="SubtleEmphasis">
    <w:name w:val="Subtle Emphasis"/>
    <w:uiPriority w:val="19"/>
    <w:qFormat/>
    <w:rsid w:val="0095620D"/>
    <w:rPr>
      <w:i/>
      <w:iCs/>
      <w:color w:val="1F4D78" w:themeColor="accent1" w:themeShade="7F"/>
    </w:rPr>
  </w:style>
  <w:style w:type="character" w:styleId="IntenseEmphasis">
    <w:name w:val="Intense Emphasis"/>
    <w:uiPriority w:val="21"/>
    <w:qFormat/>
    <w:rsid w:val="006C2AC6"/>
    <w:rPr>
      <w:caps w:val="0"/>
      <w:smallCaps/>
      <w:color w:val="002060"/>
      <w:lang w:val="en-US"/>
    </w:rPr>
  </w:style>
  <w:style w:type="character" w:styleId="SubtleReference">
    <w:name w:val="Subtle Reference"/>
    <w:uiPriority w:val="31"/>
    <w:qFormat/>
    <w:rsid w:val="0095620D"/>
    <w:rPr>
      <w:b/>
      <w:bCs/>
      <w:color w:val="5B9BD5" w:themeColor="accent1"/>
    </w:rPr>
  </w:style>
  <w:style w:type="character" w:styleId="IntenseReference">
    <w:name w:val="Intense Reference"/>
    <w:uiPriority w:val="32"/>
    <w:qFormat/>
    <w:rsid w:val="0095620D"/>
    <w:rPr>
      <w:b/>
      <w:bCs/>
      <w:i/>
      <w:iCs/>
      <w:caps/>
      <w:color w:val="5B9BD5" w:themeColor="accent1"/>
    </w:rPr>
  </w:style>
  <w:style w:type="character" w:styleId="BookTitle">
    <w:name w:val="Book Title"/>
    <w:uiPriority w:val="33"/>
    <w:qFormat/>
    <w:rsid w:val="0095620D"/>
    <w:rPr>
      <w:b/>
      <w:bCs/>
      <w:i/>
      <w:iCs/>
      <w:spacing w:val="9"/>
    </w:rPr>
  </w:style>
  <w:style w:type="paragraph" w:styleId="TOCHeading">
    <w:name w:val="TOC Heading"/>
    <w:basedOn w:val="Heading1"/>
    <w:next w:val="Normal"/>
    <w:uiPriority w:val="39"/>
    <w:semiHidden/>
    <w:unhideWhenUsed/>
    <w:qFormat/>
    <w:rsid w:val="0095620D"/>
    <w:pPr>
      <w:outlineLvl w:val="9"/>
    </w:pPr>
    <w:rPr>
      <w:lang w:bidi="en-US"/>
    </w:rPr>
  </w:style>
  <w:style w:type="paragraph" w:styleId="Header">
    <w:name w:val="header"/>
    <w:basedOn w:val="Normal"/>
    <w:link w:val="HeaderChar"/>
    <w:uiPriority w:val="99"/>
    <w:unhideWhenUsed/>
    <w:rsid w:val="00DF662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F6623"/>
    <w:rPr>
      <w:sz w:val="20"/>
      <w:szCs w:val="20"/>
    </w:rPr>
  </w:style>
  <w:style w:type="paragraph" w:styleId="BalloonText">
    <w:name w:val="Balloon Text"/>
    <w:basedOn w:val="Normal"/>
    <w:link w:val="BalloonTextChar"/>
    <w:uiPriority w:val="99"/>
    <w:semiHidden/>
    <w:unhideWhenUsed/>
    <w:rsid w:val="00397B6B"/>
    <w:pPr>
      <w:spacing w:before="0" w:after="0" w:line="240" w:lineRule="auto"/>
    </w:pPr>
    <w:rPr>
      <w:sz w:val="16"/>
      <w:szCs w:val="16"/>
    </w:rPr>
  </w:style>
  <w:style w:type="character" w:customStyle="1" w:styleId="BalloonTextChar">
    <w:name w:val="Balloon Text Char"/>
    <w:basedOn w:val="DefaultParagraphFont"/>
    <w:link w:val="BalloonText"/>
    <w:uiPriority w:val="99"/>
    <w:semiHidden/>
    <w:rsid w:val="00397B6B"/>
    <w:rPr>
      <w:rFonts w:ascii="Tahoma" w:hAnsi="Tahoma" w:cs="Tahoma"/>
      <w:sz w:val="16"/>
      <w:szCs w:val="16"/>
    </w:rPr>
  </w:style>
  <w:style w:type="table" w:customStyle="1" w:styleId="TableGrid0">
    <w:name w:val="TableGrid"/>
    <w:rsid w:val="00E22C63"/>
    <w:pPr>
      <w:spacing w:before="0"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5027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size-large">
    <w:name w:val="a-size-large"/>
    <w:basedOn w:val="DefaultParagraphFont"/>
    <w:rsid w:val="005C3E71"/>
  </w:style>
  <w:style w:type="character" w:customStyle="1" w:styleId="author">
    <w:name w:val="author"/>
    <w:basedOn w:val="DefaultParagraphFont"/>
    <w:rsid w:val="005C3E71"/>
  </w:style>
  <w:style w:type="character" w:customStyle="1" w:styleId="a-color-secondary">
    <w:name w:val="a-color-secondary"/>
    <w:basedOn w:val="DefaultParagraphFont"/>
    <w:rsid w:val="005C3E71"/>
  </w:style>
  <w:style w:type="character" w:customStyle="1" w:styleId="ListParagraphChar">
    <w:name w:val="List Paragraph Char"/>
    <w:basedOn w:val="DefaultParagraphFont"/>
    <w:link w:val="ListParagraph"/>
    <w:uiPriority w:val="34"/>
    <w:rsid w:val="000A4ED3"/>
    <w:rPr>
      <w:sz w:val="20"/>
      <w:szCs w:val="20"/>
      <w:lang w:val="en-GB"/>
    </w:rPr>
  </w:style>
  <w:style w:type="paragraph" w:customStyle="1" w:styleId="CourseTitle">
    <w:name w:val="Course Title"/>
    <w:basedOn w:val="Heading2"/>
    <w:link w:val="CourseTitleChar"/>
    <w:qFormat/>
    <w:rsid w:val="004D583A"/>
    <w:pPr>
      <w:pageBreakBefore/>
      <w:shd w:val="clear" w:color="auto" w:fill="auto"/>
      <w:jc w:val="center"/>
    </w:pPr>
    <w:rPr>
      <w:sz w:val="24"/>
      <w:szCs w:val="24"/>
      <w:lang w:val="en-US"/>
    </w:rPr>
  </w:style>
  <w:style w:type="character" w:customStyle="1" w:styleId="CourseTitleChar">
    <w:name w:val="Course Title Char"/>
    <w:basedOn w:val="Heading2Char"/>
    <w:link w:val="CourseTitle"/>
    <w:rsid w:val="004D583A"/>
    <w:rPr>
      <w:rFonts w:ascii="Tahoma" w:eastAsia="Arial Unicode MS" w:hAnsi="Tahoma" w:cs="Tahoma"/>
      <w:b/>
      <w:bCs/>
      <w:caps/>
      <w:spacing w:val="15"/>
      <w:sz w:val="24"/>
      <w:szCs w:val="24"/>
      <w:shd w:val="clear" w:color="auto" w:fill="D0CECE" w:themeFill="background2" w:themeFillShade="E6"/>
      <w:lang w:val="en-GB"/>
    </w:rPr>
  </w:style>
  <w:style w:type="character" w:customStyle="1" w:styleId="UnresolvedMention">
    <w:name w:val="Unresolved Mention"/>
    <w:basedOn w:val="DefaultParagraphFont"/>
    <w:uiPriority w:val="99"/>
    <w:semiHidden/>
    <w:unhideWhenUsed/>
    <w:rsid w:val="00E81FA8"/>
    <w:rPr>
      <w:color w:val="605E5C"/>
      <w:shd w:val="clear" w:color="auto" w:fill="E1DFDD"/>
    </w:rPr>
  </w:style>
  <w:style w:type="character" w:customStyle="1" w:styleId="a">
    <w:name w:val="_"/>
    <w:basedOn w:val="DefaultParagraphFont"/>
    <w:rsid w:val="00685608"/>
  </w:style>
  <w:style w:type="paragraph" w:customStyle="1" w:styleId="CourseSubheading">
    <w:name w:val="Course Subheading"/>
    <w:basedOn w:val="Heading4"/>
    <w:link w:val="CourseSubheadingChar"/>
    <w:qFormat/>
    <w:rsid w:val="004D583A"/>
    <w:pPr>
      <w:shd w:val="clear" w:color="auto" w:fill="000000" w:themeFill="text1"/>
    </w:pPr>
    <w:rPr>
      <w:color w:val="FFFFFF" w:themeColor="background1"/>
    </w:rPr>
  </w:style>
  <w:style w:type="character" w:customStyle="1" w:styleId="CourseSubheadingChar">
    <w:name w:val="Course Subheading Char"/>
    <w:basedOn w:val="Heading4Char"/>
    <w:link w:val="CourseSubheading"/>
    <w:rsid w:val="004D583A"/>
    <w:rPr>
      <w:rFonts w:ascii="Tahoma" w:hAnsi="Tahoma" w:cs="Tahoma"/>
      <w:caps/>
      <w:color w:val="FFFFFF" w:themeColor="background1"/>
      <w:spacing w:val="10"/>
      <w:shd w:val="clear" w:color="auto" w:fill="000000" w:themeFill="tex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4763">
      <w:bodyDiv w:val="1"/>
      <w:marLeft w:val="0"/>
      <w:marRight w:val="0"/>
      <w:marTop w:val="0"/>
      <w:marBottom w:val="0"/>
      <w:divBdr>
        <w:top w:val="none" w:sz="0" w:space="0" w:color="auto"/>
        <w:left w:val="none" w:sz="0" w:space="0" w:color="auto"/>
        <w:bottom w:val="none" w:sz="0" w:space="0" w:color="auto"/>
        <w:right w:val="none" w:sz="0" w:space="0" w:color="auto"/>
      </w:divBdr>
    </w:div>
    <w:div w:id="40906464">
      <w:bodyDiv w:val="1"/>
      <w:marLeft w:val="0"/>
      <w:marRight w:val="0"/>
      <w:marTop w:val="0"/>
      <w:marBottom w:val="0"/>
      <w:divBdr>
        <w:top w:val="none" w:sz="0" w:space="0" w:color="auto"/>
        <w:left w:val="none" w:sz="0" w:space="0" w:color="auto"/>
        <w:bottom w:val="none" w:sz="0" w:space="0" w:color="auto"/>
        <w:right w:val="none" w:sz="0" w:space="0" w:color="auto"/>
      </w:divBdr>
    </w:div>
    <w:div w:id="70927524">
      <w:bodyDiv w:val="1"/>
      <w:marLeft w:val="0"/>
      <w:marRight w:val="0"/>
      <w:marTop w:val="0"/>
      <w:marBottom w:val="0"/>
      <w:divBdr>
        <w:top w:val="none" w:sz="0" w:space="0" w:color="auto"/>
        <w:left w:val="none" w:sz="0" w:space="0" w:color="auto"/>
        <w:bottom w:val="none" w:sz="0" w:space="0" w:color="auto"/>
        <w:right w:val="none" w:sz="0" w:space="0" w:color="auto"/>
      </w:divBdr>
      <w:divsChild>
        <w:div w:id="1415514090">
          <w:marLeft w:val="0"/>
          <w:marRight w:val="0"/>
          <w:marTop w:val="0"/>
          <w:marBottom w:val="0"/>
          <w:divBdr>
            <w:top w:val="none" w:sz="0" w:space="0" w:color="auto"/>
            <w:left w:val="none" w:sz="0" w:space="0" w:color="auto"/>
            <w:bottom w:val="none" w:sz="0" w:space="0" w:color="auto"/>
            <w:right w:val="none" w:sz="0" w:space="0" w:color="auto"/>
          </w:divBdr>
        </w:div>
        <w:div w:id="825976763">
          <w:marLeft w:val="0"/>
          <w:marRight w:val="0"/>
          <w:marTop w:val="0"/>
          <w:marBottom w:val="0"/>
          <w:divBdr>
            <w:top w:val="none" w:sz="0" w:space="0" w:color="auto"/>
            <w:left w:val="none" w:sz="0" w:space="0" w:color="auto"/>
            <w:bottom w:val="none" w:sz="0" w:space="0" w:color="auto"/>
            <w:right w:val="none" w:sz="0" w:space="0" w:color="auto"/>
          </w:divBdr>
        </w:div>
        <w:div w:id="353658723">
          <w:marLeft w:val="0"/>
          <w:marRight w:val="0"/>
          <w:marTop w:val="0"/>
          <w:marBottom w:val="0"/>
          <w:divBdr>
            <w:top w:val="none" w:sz="0" w:space="0" w:color="auto"/>
            <w:left w:val="none" w:sz="0" w:space="0" w:color="auto"/>
            <w:bottom w:val="none" w:sz="0" w:space="0" w:color="auto"/>
            <w:right w:val="none" w:sz="0" w:space="0" w:color="auto"/>
          </w:divBdr>
        </w:div>
        <w:div w:id="1873808944">
          <w:marLeft w:val="0"/>
          <w:marRight w:val="0"/>
          <w:marTop w:val="0"/>
          <w:marBottom w:val="0"/>
          <w:divBdr>
            <w:top w:val="none" w:sz="0" w:space="0" w:color="auto"/>
            <w:left w:val="none" w:sz="0" w:space="0" w:color="auto"/>
            <w:bottom w:val="none" w:sz="0" w:space="0" w:color="auto"/>
            <w:right w:val="none" w:sz="0" w:space="0" w:color="auto"/>
          </w:divBdr>
        </w:div>
        <w:div w:id="1241795203">
          <w:marLeft w:val="0"/>
          <w:marRight w:val="0"/>
          <w:marTop w:val="0"/>
          <w:marBottom w:val="0"/>
          <w:divBdr>
            <w:top w:val="none" w:sz="0" w:space="0" w:color="auto"/>
            <w:left w:val="none" w:sz="0" w:space="0" w:color="auto"/>
            <w:bottom w:val="none" w:sz="0" w:space="0" w:color="auto"/>
            <w:right w:val="none" w:sz="0" w:space="0" w:color="auto"/>
          </w:divBdr>
        </w:div>
        <w:div w:id="600066172">
          <w:marLeft w:val="0"/>
          <w:marRight w:val="0"/>
          <w:marTop w:val="0"/>
          <w:marBottom w:val="0"/>
          <w:divBdr>
            <w:top w:val="none" w:sz="0" w:space="0" w:color="auto"/>
            <w:left w:val="none" w:sz="0" w:space="0" w:color="auto"/>
            <w:bottom w:val="none" w:sz="0" w:space="0" w:color="auto"/>
            <w:right w:val="none" w:sz="0" w:space="0" w:color="auto"/>
          </w:divBdr>
        </w:div>
        <w:div w:id="1678655482">
          <w:marLeft w:val="0"/>
          <w:marRight w:val="0"/>
          <w:marTop w:val="0"/>
          <w:marBottom w:val="0"/>
          <w:divBdr>
            <w:top w:val="none" w:sz="0" w:space="0" w:color="auto"/>
            <w:left w:val="none" w:sz="0" w:space="0" w:color="auto"/>
            <w:bottom w:val="none" w:sz="0" w:space="0" w:color="auto"/>
            <w:right w:val="none" w:sz="0" w:space="0" w:color="auto"/>
          </w:divBdr>
        </w:div>
        <w:div w:id="1850636351">
          <w:marLeft w:val="0"/>
          <w:marRight w:val="0"/>
          <w:marTop w:val="0"/>
          <w:marBottom w:val="0"/>
          <w:divBdr>
            <w:top w:val="none" w:sz="0" w:space="0" w:color="auto"/>
            <w:left w:val="none" w:sz="0" w:space="0" w:color="auto"/>
            <w:bottom w:val="none" w:sz="0" w:space="0" w:color="auto"/>
            <w:right w:val="none" w:sz="0" w:space="0" w:color="auto"/>
          </w:divBdr>
        </w:div>
        <w:div w:id="791361243">
          <w:marLeft w:val="0"/>
          <w:marRight w:val="0"/>
          <w:marTop w:val="0"/>
          <w:marBottom w:val="0"/>
          <w:divBdr>
            <w:top w:val="none" w:sz="0" w:space="0" w:color="auto"/>
            <w:left w:val="none" w:sz="0" w:space="0" w:color="auto"/>
            <w:bottom w:val="none" w:sz="0" w:space="0" w:color="auto"/>
            <w:right w:val="none" w:sz="0" w:space="0" w:color="auto"/>
          </w:divBdr>
        </w:div>
      </w:divsChild>
    </w:div>
    <w:div w:id="129835289">
      <w:bodyDiv w:val="1"/>
      <w:marLeft w:val="0"/>
      <w:marRight w:val="0"/>
      <w:marTop w:val="0"/>
      <w:marBottom w:val="0"/>
      <w:divBdr>
        <w:top w:val="none" w:sz="0" w:space="0" w:color="auto"/>
        <w:left w:val="none" w:sz="0" w:space="0" w:color="auto"/>
        <w:bottom w:val="none" w:sz="0" w:space="0" w:color="auto"/>
        <w:right w:val="none" w:sz="0" w:space="0" w:color="auto"/>
      </w:divBdr>
    </w:div>
    <w:div w:id="144707245">
      <w:bodyDiv w:val="1"/>
      <w:marLeft w:val="0"/>
      <w:marRight w:val="0"/>
      <w:marTop w:val="0"/>
      <w:marBottom w:val="0"/>
      <w:divBdr>
        <w:top w:val="none" w:sz="0" w:space="0" w:color="auto"/>
        <w:left w:val="none" w:sz="0" w:space="0" w:color="auto"/>
        <w:bottom w:val="none" w:sz="0" w:space="0" w:color="auto"/>
        <w:right w:val="none" w:sz="0" w:space="0" w:color="auto"/>
      </w:divBdr>
    </w:div>
    <w:div w:id="186647757">
      <w:bodyDiv w:val="1"/>
      <w:marLeft w:val="0"/>
      <w:marRight w:val="0"/>
      <w:marTop w:val="0"/>
      <w:marBottom w:val="0"/>
      <w:divBdr>
        <w:top w:val="none" w:sz="0" w:space="0" w:color="auto"/>
        <w:left w:val="none" w:sz="0" w:space="0" w:color="auto"/>
        <w:bottom w:val="none" w:sz="0" w:space="0" w:color="auto"/>
        <w:right w:val="none" w:sz="0" w:space="0" w:color="auto"/>
      </w:divBdr>
    </w:div>
    <w:div w:id="236135285">
      <w:bodyDiv w:val="1"/>
      <w:marLeft w:val="0"/>
      <w:marRight w:val="0"/>
      <w:marTop w:val="0"/>
      <w:marBottom w:val="0"/>
      <w:divBdr>
        <w:top w:val="none" w:sz="0" w:space="0" w:color="auto"/>
        <w:left w:val="none" w:sz="0" w:space="0" w:color="auto"/>
        <w:bottom w:val="none" w:sz="0" w:space="0" w:color="auto"/>
        <w:right w:val="none" w:sz="0" w:space="0" w:color="auto"/>
      </w:divBdr>
    </w:div>
    <w:div w:id="259878698">
      <w:bodyDiv w:val="1"/>
      <w:marLeft w:val="0"/>
      <w:marRight w:val="0"/>
      <w:marTop w:val="0"/>
      <w:marBottom w:val="0"/>
      <w:divBdr>
        <w:top w:val="none" w:sz="0" w:space="0" w:color="auto"/>
        <w:left w:val="none" w:sz="0" w:space="0" w:color="auto"/>
        <w:bottom w:val="none" w:sz="0" w:space="0" w:color="auto"/>
        <w:right w:val="none" w:sz="0" w:space="0" w:color="auto"/>
      </w:divBdr>
    </w:div>
    <w:div w:id="281108834">
      <w:bodyDiv w:val="1"/>
      <w:marLeft w:val="0"/>
      <w:marRight w:val="0"/>
      <w:marTop w:val="0"/>
      <w:marBottom w:val="0"/>
      <w:divBdr>
        <w:top w:val="none" w:sz="0" w:space="0" w:color="auto"/>
        <w:left w:val="none" w:sz="0" w:space="0" w:color="auto"/>
        <w:bottom w:val="none" w:sz="0" w:space="0" w:color="auto"/>
        <w:right w:val="none" w:sz="0" w:space="0" w:color="auto"/>
      </w:divBdr>
    </w:div>
    <w:div w:id="299187189">
      <w:bodyDiv w:val="1"/>
      <w:marLeft w:val="0"/>
      <w:marRight w:val="0"/>
      <w:marTop w:val="0"/>
      <w:marBottom w:val="0"/>
      <w:divBdr>
        <w:top w:val="none" w:sz="0" w:space="0" w:color="auto"/>
        <w:left w:val="none" w:sz="0" w:space="0" w:color="auto"/>
        <w:bottom w:val="none" w:sz="0" w:space="0" w:color="auto"/>
        <w:right w:val="none" w:sz="0" w:space="0" w:color="auto"/>
      </w:divBdr>
    </w:div>
    <w:div w:id="346713595">
      <w:bodyDiv w:val="1"/>
      <w:marLeft w:val="0"/>
      <w:marRight w:val="0"/>
      <w:marTop w:val="0"/>
      <w:marBottom w:val="0"/>
      <w:divBdr>
        <w:top w:val="none" w:sz="0" w:space="0" w:color="auto"/>
        <w:left w:val="none" w:sz="0" w:space="0" w:color="auto"/>
        <w:bottom w:val="none" w:sz="0" w:space="0" w:color="auto"/>
        <w:right w:val="none" w:sz="0" w:space="0" w:color="auto"/>
      </w:divBdr>
    </w:div>
    <w:div w:id="353269373">
      <w:bodyDiv w:val="1"/>
      <w:marLeft w:val="0"/>
      <w:marRight w:val="0"/>
      <w:marTop w:val="0"/>
      <w:marBottom w:val="0"/>
      <w:divBdr>
        <w:top w:val="none" w:sz="0" w:space="0" w:color="auto"/>
        <w:left w:val="none" w:sz="0" w:space="0" w:color="auto"/>
        <w:bottom w:val="none" w:sz="0" w:space="0" w:color="auto"/>
        <w:right w:val="none" w:sz="0" w:space="0" w:color="auto"/>
      </w:divBdr>
    </w:div>
    <w:div w:id="377821849">
      <w:bodyDiv w:val="1"/>
      <w:marLeft w:val="0"/>
      <w:marRight w:val="0"/>
      <w:marTop w:val="0"/>
      <w:marBottom w:val="0"/>
      <w:divBdr>
        <w:top w:val="none" w:sz="0" w:space="0" w:color="auto"/>
        <w:left w:val="none" w:sz="0" w:space="0" w:color="auto"/>
        <w:bottom w:val="none" w:sz="0" w:space="0" w:color="auto"/>
        <w:right w:val="none" w:sz="0" w:space="0" w:color="auto"/>
      </w:divBdr>
    </w:div>
    <w:div w:id="391856915">
      <w:bodyDiv w:val="1"/>
      <w:marLeft w:val="0"/>
      <w:marRight w:val="0"/>
      <w:marTop w:val="0"/>
      <w:marBottom w:val="0"/>
      <w:divBdr>
        <w:top w:val="none" w:sz="0" w:space="0" w:color="auto"/>
        <w:left w:val="none" w:sz="0" w:space="0" w:color="auto"/>
        <w:bottom w:val="none" w:sz="0" w:space="0" w:color="auto"/>
        <w:right w:val="none" w:sz="0" w:space="0" w:color="auto"/>
      </w:divBdr>
    </w:div>
    <w:div w:id="414865784">
      <w:bodyDiv w:val="1"/>
      <w:marLeft w:val="0"/>
      <w:marRight w:val="0"/>
      <w:marTop w:val="0"/>
      <w:marBottom w:val="0"/>
      <w:divBdr>
        <w:top w:val="none" w:sz="0" w:space="0" w:color="auto"/>
        <w:left w:val="none" w:sz="0" w:space="0" w:color="auto"/>
        <w:bottom w:val="none" w:sz="0" w:space="0" w:color="auto"/>
        <w:right w:val="none" w:sz="0" w:space="0" w:color="auto"/>
      </w:divBdr>
    </w:div>
    <w:div w:id="418601944">
      <w:bodyDiv w:val="1"/>
      <w:marLeft w:val="0"/>
      <w:marRight w:val="0"/>
      <w:marTop w:val="0"/>
      <w:marBottom w:val="0"/>
      <w:divBdr>
        <w:top w:val="none" w:sz="0" w:space="0" w:color="auto"/>
        <w:left w:val="none" w:sz="0" w:space="0" w:color="auto"/>
        <w:bottom w:val="none" w:sz="0" w:space="0" w:color="auto"/>
        <w:right w:val="none" w:sz="0" w:space="0" w:color="auto"/>
      </w:divBdr>
    </w:div>
    <w:div w:id="507990210">
      <w:bodyDiv w:val="1"/>
      <w:marLeft w:val="0"/>
      <w:marRight w:val="0"/>
      <w:marTop w:val="0"/>
      <w:marBottom w:val="0"/>
      <w:divBdr>
        <w:top w:val="none" w:sz="0" w:space="0" w:color="auto"/>
        <w:left w:val="none" w:sz="0" w:space="0" w:color="auto"/>
        <w:bottom w:val="none" w:sz="0" w:space="0" w:color="auto"/>
        <w:right w:val="none" w:sz="0" w:space="0" w:color="auto"/>
      </w:divBdr>
    </w:div>
    <w:div w:id="552695742">
      <w:bodyDiv w:val="1"/>
      <w:marLeft w:val="0"/>
      <w:marRight w:val="0"/>
      <w:marTop w:val="0"/>
      <w:marBottom w:val="0"/>
      <w:divBdr>
        <w:top w:val="none" w:sz="0" w:space="0" w:color="auto"/>
        <w:left w:val="none" w:sz="0" w:space="0" w:color="auto"/>
        <w:bottom w:val="none" w:sz="0" w:space="0" w:color="auto"/>
        <w:right w:val="none" w:sz="0" w:space="0" w:color="auto"/>
      </w:divBdr>
    </w:div>
    <w:div w:id="558368320">
      <w:bodyDiv w:val="1"/>
      <w:marLeft w:val="0"/>
      <w:marRight w:val="0"/>
      <w:marTop w:val="0"/>
      <w:marBottom w:val="0"/>
      <w:divBdr>
        <w:top w:val="none" w:sz="0" w:space="0" w:color="auto"/>
        <w:left w:val="none" w:sz="0" w:space="0" w:color="auto"/>
        <w:bottom w:val="none" w:sz="0" w:space="0" w:color="auto"/>
        <w:right w:val="none" w:sz="0" w:space="0" w:color="auto"/>
      </w:divBdr>
    </w:div>
    <w:div w:id="571888810">
      <w:bodyDiv w:val="1"/>
      <w:marLeft w:val="0"/>
      <w:marRight w:val="0"/>
      <w:marTop w:val="0"/>
      <w:marBottom w:val="0"/>
      <w:divBdr>
        <w:top w:val="none" w:sz="0" w:space="0" w:color="auto"/>
        <w:left w:val="none" w:sz="0" w:space="0" w:color="auto"/>
        <w:bottom w:val="none" w:sz="0" w:space="0" w:color="auto"/>
        <w:right w:val="none" w:sz="0" w:space="0" w:color="auto"/>
      </w:divBdr>
      <w:divsChild>
        <w:div w:id="2013987689">
          <w:marLeft w:val="0"/>
          <w:marRight w:val="0"/>
          <w:marTop w:val="0"/>
          <w:marBottom w:val="0"/>
          <w:divBdr>
            <w:top w:val="none" w:sz="0" w:space="0" w:color="auto"/>
            <w:left w:val="none" w:sz="0" w:space="0" w:color="auto"/>
            <w:bottom w:val="none" w:sz="0" w:space="0" w:color="auto"/>
            <w:right w:val="none" w:sz="0" w:space="0" w:color="auto"/>
          </w:divBdr>
        </w:div>
        <w:div w:id="1829634486">
          <w:marLeft w:val="0"/>
          <w:marRight w:val="0"/>
          <w:marTop w:val="0"/>
          <w:marBottom w:val="0"/>
          <w:divBdr>
            <w:top w:val="none" w:sz="0" w:space="0" w:color="auto"/>
            <w:left w:val="none" w:sz="0" w:space="0" w:color="auto"/>
            <w:bottom w:val="none" w:sz="0" w:space="0" w:color="auto"/>
            <w:right w:val="none" w:sz="0" w:space="0" w:color="auto"/>
          </w:divBdr>
        </w:div>
        <w:div w:id="552734113">
          <w:marLeft w:val="0"/>
          <w:marRight w:val="0"/>
          <w:marTop w:val="0"/>
          <w:marBottom w:val="0"/>
          <w:divBdr>
            <w:top w:val="none" w:sz="0" w:space="0" w:color="auto"/>
            <w:left w:val="none" w:sz="0" w:space="0" w:color="auto"/>
            <w:bottom w:val="none" w:sz="0" w:space="0" w:color="auto"/>
            <w:right w:val="none" w:sz="0" w:space="0" w:color="auto"/>
          </w:divBdr>
        </w:div>
        <w:div w:id="1713263044">
          <w:marLeft w:val="0"/>
          <w:marRight w:val="0"/>
          <w:marTop w:val="0"/>
          <w:marBottom w:val="0"/>
          <w:divBdr>
            <w:top w:val="none" w:sz="0" w:space="0" w:color="auto"/>
            <w:left w:val="none" w:sz="0" w:space="0" w:color="auto"/>
            <w:bottom w:val="none" w:sz="0" w:space="0" w:color="auto"/>
            <w:right w:val="none" w:sz="0" w:space="0" w:color="auto"/>
          </w:divBdr>
        </w:div>
        <w:div w:id="1720200104">
          <w:marLeft w:val="0"/>
          <w:marRight w:val="0"/>
          <w:marTop w:val="0"/>
          <w:marBottom w:val="0"/>
          <w:divBdr>
            <w:top w:val="none" w:sz="0" w:space="0" w:color="auto"/>
            <w:left w:val="none" w:sz="0" w:space="0" w:color="auto"/>
            <w:bottom w:val="none" w:sz="0" w:space="0" w:color="auto"/>
            <w:right w:val="none" w:sz="0" w:space="0" w:color="auto"/>
          </w:divBdr>
        </w:div>
        <w:div w:id="1763718002">
          <w:marLeft w:val="0"/>
          <w:marRight w:val="0"/>
          <w:marTop w:val="0"/>
          <w:marBottom w:val="0"/>
          <w:divBdr>
            <w:top w:val="none" w:sz="0" w:space="0" w:color="auto"/>
            <w:left w:val="none" w:sz="0" w:space="0" w:color="auto"/>
            <w:bottom w:val="none" w:sz="0" w:space="0" w:color="auto"/>
            <w:right w:val="none" w:sz="0" w:space="0" w:color="auto"/>
          </w:divBdr>
        </w:div>
        <w:div w:id="610743796">
          <w:marLeft w:val="0"/>
          <w:marRight w:val="0"/>
          <w:marTop w:val="0"/>
          <w:marBottom w:val="0"/>
          <w:divBdr>
            <w:top w:val="none" w:sz="0" w:space="0" w:color="auto"/>
            <w:left w:val="none" w:sz="0" w:space="0" w:color="auto"/>
            <w:bottom w:val="none" w:sz="0" w:space="0" w:color="auto"/>
            <w:right w:val="none" w:sz="0" w:space="0" w:color="auto"/>
          </w:divBdr>
        </w:div>
        <w:div w:id="1526478342">
          <w:marLeft w:val="0"/>
          <w:marRight w:val="0"/>
          <w:marTop w:val="0"/>
          <w:marBottom w:val="0"/>
          <w:divBdr>
            <w:top w:val="none" w:sz="0" w:space="0" w:color="auto"/>
            <w:left w:val="none" w:sz="0" w:space="0" w:color="auto"/>
            <w:bottom w:val="none" w:sz="0" w:space="0" w:color="auto"/>
            <w:right w:val="none" w:sz="0" w:space="0" w:color="auto"/>
          </w:divBdr>
        </w:div>
        <w:div w:id="357195367">
          <w:marLeft w:val="0"/>
          <w:marRight w:val="0"/>
          <w:marTop w:val="0"/>
          <w:marBottom w:val="0"/>
          <w:divBdr>
            <w:top w:val="none" w:sz="0" w:space="0" w:color="auto"/>
            <w:left w:val="none" w:sz="0" w:space="0" w:color="auto"/>
            <w:bottom w:val="none" w:sz="0" w:space="0" w:color="auto"/>
            <w:right w:val="none" w:sz="0" w:space="0" w:color="auto"/>
          </w:divBdr>
        </w:div>
        <w:div w:id="1057631012">
          <w:marLeft w:val="0"/>
          <w:marRight w:val="0"/>
          <w:marTop w:val="0"/>
          <w:marBottom w:val="0"/>
          <w:divBdr>
            <w:top w:val="none" w:sz="0" w:space="0" w:color="auto"/>
            <w:left w:val="none" w:sz="0" w:space="0" w:color="auto"/>
            <w:bottom w:val="none" w:sz="0" w:space="0" w:color="auto"/>
            <w:right w:val="none" w:sz="0" w:space="0" w:color="auto"/>
          </w:divBdr>
        </w:div>
        <w:div w:id="509490066">
          <w:marLeft w:val="0"/>
          <w:marRight w:val="0"/>
          <w:marTop w:val="0"/>
          <w:marBottom w:val="0"/>
          <w:divBdr>
            <w:top w:val="none" w:sz="0" w:space="0" w:color="auto"/>
            <w:left w:val="none" w:sz="0" w:space="0" w:color="auto"/>
            <w:bottom w:val="none" w:sz="0" w:space="0" w:color="auto"/>
            <w:right w:val="none" w:sz="0" w:space="0" w:color="auto"/>
          </w:divBdr>
        </w:div>
        <w:div w:id="71439819">
          <w:marLeft w:val="0"/>
          <w:marRight w:val="0"/>
          <w:marTop w:val="0"/>
          <w:marBottom w:val="0"/>
          <w:divBdr>
            <w:top w:val="none" w:sz="0" w:space="0" w:color="auto"/>
            <w:left w:val="none" w:sz="0" w:space="0" w:color="auto"/>
            <w:bottom w:val="none" w:sz="0" w:space="0" w:color="auto"/>
            <w:right w:val="none" w:sz="0" w:space="0" w:color="auto"/>
          </w:divBdr>
        </w:div>
      </w:divsChild>
    </w:div>
    <w:div w:id="594943846">
      <w:bodyDiv w:val="1"/>
      <w:marLeft w:val="0"/>
      <w:marRight w:val="0"/>
      <w:marTop w:val="0"/>
      <w:marBottom w:val="0"/>
      <w:divBdr>
        <w:top w:val="none" w:sz="0" w:space="0" w:color="auto"/>
        <w:left w:val="none" w:sz="0" w:space="0" w:color="auto"/>
        <w:bottom w:val="none" w:sz="0" w:space="0" w:color="auto"/>
        <w:right w:val="none" w:sz="0" w:space="0" w:color="auto"/>
      </w:divBdr>
    </w:div>
    <w:div w:id="625501860">
      <w:bodyDiv w:val="1"/>
      <w:marLeft w:val="0"/>
      <w:marRight w:val="0"/>
      <w:marTop w:val="0"/>
      <w:marBottom w:val="0"/>
      <w:divBdr>
        <w:top w:val="none" w:sz="0" w:space="0" w:color="auto"/>
        <w:left w:val="none" w:sz="0" w:space="0" w:color="auto"/>
        <w:bottom w:val="none" w:sz="0" w:space="0" w:color="auto"/>
        <w:right w:val="none" w:sz="0" w:space="0" w:color="auto"/>
      </w:divBdr>
    </w:div>
    <w:div w:id="653533336">
      <w:bodyDiv w:val="1"/>
      <w:marLeft w:val="0"/>
      <w:marRight w:val="0"/>
      <w:marTop w:val="0"/>
      <w:marBottom w:val="0"/>
      <w:divBdr>
        <w:top w:val="none" w:sz="0" w:space="0" w:color="auto"/>
        <w:left w:val="none" w:sz="0" w:space="0" w:color="auto"/>
        <w:bottom w:val="none" w:sz="0" w:space="0" w:color="auto"/>
        <w:right w:val="none" w:sz="0" w:space="0" w:color="auto"/>
      </w:divBdr>
    </w:div>
    <w:div w:id="696275185">
      <w:bodyDiv w:val="1"/>
      <w:marLeft w:val="0"/>
      <w:marRight w:val="0"/>
      <w:marTop w:val="0"/>
      <w:marBottom w:val="0"/>
      <w:divBdr>
        <w:top w:val="none" w:sz="0" w:space="0" w:color="auto"/>
        <w:left w:val="none" w:sz="0" w:space="0" w:color="auto"/>
        <w:bottom w:val="none" w:sz="0" w:space="0" w:color="auto"/>
        <w:right w:val="none" w:sz="0" w:space="0" w:color="auto"/>
      </w:divBdr>
    </w:div>
    <w:div w:id="712537032">
      <w:bodyDiv w:val="1"/>
      <w:marLeft w:val="0"/>
      <w:marRight w:val="0"/>
      <w:marTop w:val="0"/>
      <w:marBottom w:val="0"/>
      <w:divBdr>
        <w:top w:val="none" w:sz="0" w:space="0" w:color="auto"/>
        <w:left w:val="none" w:sz="0" w:space="0" w:color="auto"/>
        <w:bottom w:val="none" w:sz="0" w:space="0" w:color="auto"/>
        <w:right w:val="none" w:sz="0" w:space="0" w:color="auto"/>
      </w:divBdr>
    </w:div>
    <w:div w:id="782503927">
      <w:bodyDiv w:val="1"/>
      <w:marLeft w:val="0"/>
      <w:marRight w:val="0"/>
      <w:marTop w:val="0"/>
      <w:marBottom w:val="0"/>
      <w:divBdr>
        <w:top w:val="none" w:sz="0" w:space="0" w:color="auto"/>
        <w:left w:val="none" w:sz="0" w:space="0" w:color="auto"/>
        <w:bottom w:val="none" w:sz="0" w:space="0" w:color="auto"/>
        <w:right w:val="none" w:sz="0" w:space="0" w:color="auto"/>
      </w:divBdr>
    </w:div>
    <w:div w:id="830948347">
      <w:bodyDiv w:val="1"/>
      <w:marLeft w:val="0"/>
      <w:marRight w:val="0"/>
      <w:marTop w:val="0"/>
      <w:marBottom w:val="0"/>
      <w:divBdr>
        <w:top w:val="none" w:sz="0" w:space="0" w:color="auto"/>
        <w:left w:val="none" w:sz="0" w:space="0" w:color="auto"/>
        <w:bottom w:val="none" w:sz="0" w:space="0" w:color="auto"/>
        <w:right w:val="none" w:sz="0" w:space="0" w:color="auto"/>
      </w:divBdr>
    </w:div>
    <w:div w:id="871304626">
      <w:bodyDiv w:val="1"/>
      <w:marLeft w:val="0"/>
      <w:marRight w:val="0"/>
      <w:marTop w:val="0"/>
      <w:marBottom w:val="0"/>
      <w:divBdr>
        <w:top w:val="none" w:sz="0" w:space="0" w:color="auto"/>
        <w:left w:val="none" w:sz="0" w:space="0" w:color="auto"/>
        <w:bottom w:val="none" w:sz="0" w:space="0" w:color="auto"/>
        <w:right w:val="none" w:sz="0" w:space="0" w:color="auto"/>
      </w:divBdr>
    </w:div>
    <w:div w:id="909147321">
      <w:bodyDiv w:val="1"/>
      <w:marLeft w:val="0"/>
      <w:marRight w:val="0"/>
      <w:marTop w:val="0"/>
      <w:marBottom w:val="0"/>
      <w:divBdr>
        <w:top w:val="none" w:sz="0" w:space="0" w:color="auto"/>
        <w:left w:val="none" w:sz="0" w:space="0" w:color="auto"/>
        <w:bottom w:val="none" w:sz="0" w:space="0" w:color="auto"/>
        <w:right w:val="none" w:sz="0" w:space="0" w:color="auto"/>
      </w:divBdr>
    </w:div>
    <w:div w:id="917010288">
      <w:bodyDiv w:val="1"/>
      <w:marLeft w:val="0"/>
      <w:marRight w:val="0"/>
      <w:marTop w:val="0"/>
      <w:marBottom w:val="0"/>
      <w:divBdr>
        <w:top w:val="none" w:sz="0" w:space="0" w:color="auto"/>
        <w:left w:val="none" w:sz="0" w:space="0" w:color="auto"/>
        <w:bottom w:val="none" w:sz="0" w:space="0" w:color="auto"/>
        <w:right w:val="none" w:sz="0" w:space="0" w:color="auto"/>
      </w:divBdr>
    </w:div>
    <w:div w:id="922644796">
      <w:bodyDiv w:val="1"/>
      <w:marLeft w:val="0"/>
      <w:marRight w:val="0"/>
      <w:marTop w:val="0"/>
      <w:marBottom w:val="0"/>
      <w:divBdr>
        <w:top w:val="none" w:sz="0" w:space="0" w:color="auto"/>
        <w:left w:val="none" w:sz="0" w:space="0" w:color="auto"/>
        <w:bottom w:val="none" w:sz="0" w:space="0" w:color="auto"/>
        <w:right w:val="none" w:sz="0" w:space="0" w:color="auto"/>
      </w:divBdr>
    </w:div>
    <w:div w:id="935793575">
      <w:bodyDiv w:val="1"/>
      <w:marLeft w:val="0"/>
      <w:marRight w:val="0"/>
      <w:marTop w:val="0"/>
      <w:marBottom w:val="0"/>
      <w:divBdr>
        <w:top w:val="none" w:sz="0" w:space="0" w:color="auto"/>
        <w:left w:val="none" w:sz="0" w:space="0" w:color="auto"/>
        <w:bottom w:val="none" w:sz="0" w:space="0" w:color="auto"/>
        <w:right w:val="none" w:sz="0" w:space="0" w:color="auto"/>
      </w:divBdr>
    </w:div>
    <w:div w:id="951281439">
      <w:bodyDiv w:val="1"/>
      <w:marLeft w:val="0"/>
      <w:marRight w:val="0"/>
      <w:marTop w:val="0"/>
      <w:marBottom w:val="0"/>
      <w:divBdr>
        <w:top w:val="none" w:sz="0" w:space="0" w:color="auto"/>
        <w:left w:val="none" w:sz="0" w:space="0" w:color="auto"/>
        <w:bottom w:val="none" w:sz="0" w:space="0" w:color="auto"/>
        <w:right w:val="none" w:sz="0" w:space="0" w:color="auto"/>
      </w:divBdr>
    </w:div>
    <w:div w:id="970206759">
      <w:bodyDiv w:val="1"/>
      <w:marLeft w:val="0"/>
      <w:marRight w:val="0"/>
      <w:marTop w:val="0"/>
      <w:marBottom w:val="0"/>
      <w:divBdr>
        <w:top w:val="none" w:sz="0" w:space="0" w:color="auto"/>
        <w:left w:val="none" w:sz="0" w:space="0" w:color="auto"/>
        <w:bottom w:val="none" w:sz="0" w:space="0" w:color="auto"/>
        <w:right w:val="none" w:sz="0" w:space="0" w:color="auto"/>
      </w:divBdr>
    </w:div>
    <w:div w:id="975721509">
      <w:bodyDiv w:val="1"/>
      <w:marLeft w:val="0"/>
      <w:marRight w:val="0"/>
      <w:marTop w:val="0"/>
      <w:marBottom w:val="0"/>
      <w:divBdr>
        <w:top w:val="none" w:sz="0" w:space="0" w:color="auto"/>
        <w:left w:val="none" w:sz="0" w:space="0" w:color="auto"/>
        <w:bottom w:val="none" w:sz="0" w:space="0" w:color="auto"/>
        <w:right w:val="none" w:sz="0" w:space="0" w:color="auto"/>
      </w:divBdr>
    </w:div>
    <w:div w:id="992951713">
      <w:bodyDiv w:val="1"/>
      <w:marLeft w:val="0"/>
      <w:marRight w:val="0"/>
      <w:marTop w:val="0"/>
      <w:marBottom w:val="0"/>
      <w:divBdr>
        <w:top w:val="none" w:sz="0" w:space="0" w:color="auto"/>
        <w:left w:val="none" w:sz="0" w:space="0" w:color="auto"/>
        <w:bottom w:val="none" w:sz="0" w:space="0" w:color="auto"/>
        <w:right w:val="none" w:sz="0" w:space="0" w:color="auto"/>
      </w:divBdr>
    </w:div>
    <w:div w:id="1037315817">
      <w:bodyDiv w:val="1"/>
      <w:marLeft w:val="0"/>
      <w:marRight w:val="0"/>
      <w:marTop w:val="0"/>
      <w:marBottom w:val="0"/>
      <w:divBdr>
        <w:top w:val="none" w:sz="0" w:space="0" w:color="auto"/>
        <w:left w:val="none" w:sz="0" w:space="0" w:color="auto"/>
        <w:bottom w:val="none" w:sz="0" w:space="0" w:color="auto"/>
        <w:right w:val="none" w:sz="0" w:space="0" w:color="auto"/>
      </w:divBdr>
    </w:div>
    <w:div w:id="1051004638">
      <w:bodyDiv w:val="1"/>
      <w:marLeft w:val="0"/>
      <w:marRight w:val="0"/>
      <w:marTop w:val="0"/>
      <w:marBottom w:val="0"/>
      <w:divBdr>
        <w:top w:val="none" w:sz="0" w:space="0" w:color="auto"/>
        <w:left w:val="none" w:sz="0" w:space="0" w:color="auto"/>
        <w:bottom w:val="none" w:sz="0" w:space="0" w:color="auto"/>
        <w:right w:val="none" w:sz="0" w:space="0" w:color="auto"/>
      </w:divBdr>
    </w:div>
    <w:div w:id="1093013677">
      <w:bodyDiv w:val="1"/>
      <w:marLeft w:val="0"/>
      <w:marRight w:val="0"/>
      <w:marTop w:val="0"/>
      <w:marBottom w:val="0"/>
      <w:divBdr>
        <w:top w:val="none" w:sz="0" w:space="0" w:color="auto"/>
        <w:left w:val="none" w:sz="0" w:space="0" w:color="auto"/>
        <w:bottom w:val="none" w:sz="0" w:space="0" w:color="auto"/>
        <w:right w:val="none" w:sz="0" w:space="0" w:color="auto"/>
      </w:divBdr>
    </w:div>
    <w:div w:id="1096632456">
      <w:bodyDiv w:val="1"/>
      <w:marLeft w:val="0"/>
      <w:marRight w:val="0"/>
      <w:marTop w:val="0"/>
      <w:marBottom w:val="0"/>
      <w:divBdr>
        <w:top w:val="none" w:sz="0" w:space="0" w:color="auto"/>
        <w:left w:val="none" w:sz="0" w:space="0" w:color="auto"/>
        <w:bottom w:val="none" w:sz="0" w:space="0" w:color="auto"/>
        <w:right w:val="none" w:sz="0" w:space="0" w:color="auto"/>
      </w:divBdr>
    </w:div>
    <w:div w:id="1126388028">
      <w:bodyDiv w:val="1"/>
      <w:marLeft w:val="0"/>
      <w:marRight w:val="0"/>
      <w:marTop w:val="0"/>
      <w:marBottom w:val="0"/>
      <w:divBdr>
        <w:top w:val="none" w:sz="0" w:space="0" w:color="auto"/>
        <w:left w:val="none" w:sz="0" w:space="0" w:color="auto"/>
        <w:bottom w:val="none" w:sz="0" w:space="0" w:color="auto"/>
        <w:right w:val="none" w:sz="0" w:space="0" w:color="auto"/>
      </w:divBdr>
    </w:div>
    <w:div w:id="1237741793">
      <w:bodyDiv w:val="1"/>
      <w:marLeft w:val="0"/>
      <w:marRight w:val="0"/>
      <w:marTop w:val="0"/>
      <w:marBottom w:val="0"/>
      <w:divBdr>
        <w:top w:val="none" w:sz="0" w:space="0" w:color="auto"/>
        <w:left w:val="none" w:sz="0" w:space="0" w:color="auto"/>
        <w:bottom w:val="none" w:sz="0" w:space="0" w:color="auto"/>
        <w:right w:val="none" w:sz="0" w:space="0" w:color="auto"/>
      </w:divBdr>
    </w:div>
    <w:div w:id="1246647927">
      <w:bodyDiv w:val="1"/>
      <w:marLeft w:val="0"/>
      <w:marRight w:val="0"/>
      <w:marTop w:val="0"/>
      <w:marBottom w:val="0"/>
      <w:divBdr>
        <w:top w:val="none" w:sz="0" w:space="0" w:color="auto"/>
        <w:left w:val="none" w:sz="0" w:space="0" w:color="auto"/>
        <w:bottom w:val="none" w:sz="0" w:space="0" w:color="auto"/>
        <w:right w:val="none" w:sz="0" w:space="0" w:color="auto"/>
      </w:divBdr>
    </w:div>
    <w:div w:id="1253465287">
      <w:bodyDiv w:val="1"/>
      <w:marLeft w:val="0"/>
      <w:marRight w:val="0"/>
      <w:marTop w:val="0"/>
      <w:marBottom w:val="0"/>
      <w:divBdr>
        <w:top w:val="none" w:sz="0" w:space="0" w:color="auto"/>
        <w:left w:val="none" w:sz="0" w:space="0" w:color="auto"/>
        <w:bottom w:val="none" w:sz="0" w:space="0" w:color="auto"/>
        <w:right w:val="none" w:sz="0" w:space="0" w:color="auto"/>
      </w:divBdr>
    </w:div>
    <w:div w:id="1281107524">
      <w:bodyDiv w:val="1"/>
      <w:marLeft w:val="0"/>
      <w:marRight w:val="0"/>
      <w:marTop w:val="0"/>
      <w:marBottom w:val="0"/>
      <w:divBdr>
        <w:top w:val="none" w:sz="0" w:space="0" w:color="auto"/>
        <w:left w:val="none" w:sz="0" w:space="0" w:color="auto"/>
        <w:bottom w:val="none" w:sz="0" w:space="0" w:color="auto"/>
        <w:right w:val="none" w:sz="0" w:space="0" w:color="auto"/>
      </w:divBdr>
      <w:divsChild>
        <w:div w:id="599802888">
          <w:marLeft w:val="0"/>
          <w:marRight w:val="0"/>
          <w:marTop w:val="0"/>
          <w:marBottom w:val="0"/>
          <w:divBdr>
            <w:top w:val="none" w:sz="0" w:space="0" w:color="auto"/>
            <w:left w:val="none" w:sz="0" w:space="0" w:color="auto"/>
            <w:bottom w:val="none" w:sz="0" w:space="0" w:color="auto"/>
            <w:right w:val="none" w:sz="0" w:space="0" w:color="auto"/>
          </w:divBdr>
        </w:div>
        <w:div w:id="322897586">
          <w:marLeft w:val="0"/>
          <w:marRight w:val="0"/>
          <w:marTop w:val="0"/>
          <w:marBottom w:val="0"/>
          <w:divBdr>
            <w:top w:val="none" w:sz="0" w:space="0" w:color="auto"/>
            <w:left w:val="none" w:sz="0" w:space="0" w:color="auto"/>
            <w:bottom w:val="none" w:sz="0" w:space="0" w:color="auto"/>
            <w:right w:val="none" w:sz="0" w:space="0" w:color="auto"/>
          </w:divBdr>
        </w:div>
        <w:div w:id="1793858788">
          <w:marLeft w:val="0"/>
          <w:marRight w:val="0"/>
          <w:marTop w:val="0"/>
          <w:marBottom w:val="0"/>
          <w:divBdr>
            <w:top w:val="none" w:sz="0" w:space="0" w:color="auto"/>
            <w:left w:val="none" w:sz="0" w:space="0" w:color="auto"/>
            <w:bottom w:val="none" w:sz="0" w:space="0" w:color="auto"/>
            <w:right w:val="none" w:sz="0" w:space="0" w:color="auto"/>
          </w:divBdr>
        </w:div>
        <w:div w:id="1912737256">
          <w:marLeft w:val="0"/>
          <w:marRight w:val="0"/>
          <w:marTop w:val="0"/>
          <w:marBottom w:val="0"/>
          <w:divBdr>
            <w:top w:val="none" w:sz="0" w:space="0" w:color="auto"/>
            <w:left w:val="none" w:sz="0" w:space="0" w:color="auto"/>
            <w:bottom w:val="none" w:sz="0" w:space="0" w:color="auto"/>
            <w:right w:val="none" w:sz="0" w:space="0" w:color="auto"/>
          </w:divBdr>
        </w:div>
        <w:div w:id="54162452">
          <w:marLeft w:val="0"/>
          <w:marRight w:val="0"/>
          <w:marTop w:val="0"/>
          <w:marBottom w:val="0"/>
          <w:divBdr>
            <w:top w:val="none" w:sz="0" w:space="0" w:color="auto"/>
            <w:left w:val="none" w:sz="0" w:space="0" w:color="auto"/>
            <w:bottom w:val="none" w:sz="0" w:space="0" w:color="auto"/>
            <w:right w:val="none" w:sz="0" w:space="0" w:color="auto"/>
          </w:divBdr>
        </w:div>
        <w:div w:id="1304579274">
          <w:marLeft w:val="0"/>
          <w:marRight w:val="0"/>
          <w:marTop w:val="0"/>
          <w:marBottom w:val="0"/>
          <w:divBdr>
            <w:top w:val="none" w:sz="0" w:space="0" w:color="auto"/>
            <w:left w:val="none" w:sz="0" w:space="0" w:color="auto"/>
            <w:bottom w:val="none" w:sz="0" w:space="0" w:color="auto"/>
            <w:right w:val="none" w:sz="0" w:space="0" w:color="auto"/>
          </w:divBdr>
        </w:div>
        <w:div w:id="2005088573">
          <w:marLeft w:val="0"/>
          <w:marRight w:val="0"/>
          <w:marTop w:val="0"/>
          <w:marBottom w:val="0"/>
          <w:divBdr>
            <w:top w:val="none" w:sz="0" w:space="0" w:color="auto"/>
            <w:left w:val="none" w:sz="0" w:space="0" w:color="auto"/>
            <w:bottom w:val="none" w:sz="0" w:space="0" w:color="auto"/>
            <w:right w:val="none" w:sz="0" w:space="0" w:color="auto"/>
          </w:divBdr>
        </w:div>
        <w:div w:id="1975794353">
          <w:marLeft w:val="0"/>
          <w:marRight w:val="0"/>
          <w:marTop w:val="0"/>
          <w:marBottom w:val="0"/>
          <w:divBdr>
            <w:top w:val="none" w:sz="0" w:space="0" w:color="auto"/>
            <w:left w:val="none" w:sz="0" w:space="0" w:color="auto"/>
            <w:bottom w:val="none" w:sz="0" w:space="0" w:color="auto"/>
            <w:right w:val="none" w:sz="0" w:space="0" w:color="auto"/>
          </w:divBdr>
        </w:div>
        <w:div w:id="901795954">
          <w:marLeft w:val="0"/>
          <w:marRight w:val="0"/>
          <w:marTop w:val="0"/>
          <w:marBottom w:val="0"/>
          <w:divBdr>
            <w:top w:val="none" w:sz="0" w:space="0" w:color="auto"/>
            <w:left w:val="none" w:sz="0" w:space="0" w:color="auto"/>
            <w:bottom w:val="none" w:sz="0" w:space="0" w:color="auto"/>
            <w:right w:val="none" w:sz="0" w:space="0" w:color="auto"/>
          </w:divBdr>
        </w:div>
        <w:div w:id="922682607">
          <w:marLeft w:val="0"/>
          <w:marRight w:val="0"/>
          <w:marTop w:val="0"/>
          <w:marBottom w:val="0"/>
          <w:divBdr>
            <w:top w:val="none" w:sz="0" w:space="0" w:color="auto"/>
            <w:left w:val="none" w:sz="0" w:space="0" w:color="auto"/>
            <w:bottom w:val="none" w:sz="0" w:space="0" w:color="auto"/>
            <w:right w:val="none" w:sz="0" w:space="0" w:color="auto"/>
          </w:divBdr>
        </w:div>
        <w:div w:id="1106341474">
          <w:marLeft w:val="0"/>
          <w:marRight w:val="0"/>
          <w:marTop w:val="0"/>
          <w:marBottom w:val="0"/>
          <w:divBdr>
            <w:top w:val="none" w:sz="0" w:space="0" w:color="auto"/>
            <w:left w:val="none" w:sz="0" w:space="0" w:color="auto"/>
            <w:bottom w:val="none" w:sz="0" w:space="0" w:color="auto"/>
            <w:right w:val="none" w:sz="0" w:space="0" w:color="auto"/>
          </w:divBdr>
        </w:div>
        <w:div w:id="1277718361">
          <w:marLeft w:val="0"/>
          <w:marRight w:val="0"/>
          <w:marTop w:val="0"/>
          <w:marBottom w:val="0"/>
          <w:divBdr>
            <w:top w:val="none" w:sz="0" w:space="0" w:color="auto"/>
            <w:left w:val="none" w:sz="0" w:space="0" w:color="auto"/>
            <w:bottom w:val="none" w:sz="0" w:space="0" w:color="auto"/>
            <w:right w:val="none" w:sz="0" w:space="0" w:color="auto"/>
          </w:divBdr>
        </w:div>
      </w:divsChild>
    </w:div>
    <w:div w:id="1317496260">
      <w:bodyDiv w:val="1"/>
      <w:marLeft w:val="0"/>
      <w:marRight w:val="0"/>
      <w:marTop w:val="0"/>
      <w:marBottom w:val="0"/>
      <w:divBdr>
        <w:top w:val="none" w:sz="0" w:space="0" w:color="auto"/>
        <w:left w:val="none" w:sz="0" w:space="0" w:color="auto"/>
        <w:bottom w:val="none" w:sz="0" w:space="0" w:color="auto"/>
        <w:right w:val="none" w:sz="0" w:space="0" w:color="auto"/>
      </w:divBdr>
    </w:div>
    <w:div w:id="1327706100">
      <w:bodyDiv w:val="1"/>
      <w:marLeft w:val="0"/>
      <w:marRight w:val="0"/>
      <w:marTop w:val="0"/>
      <w:marBottom w:val="0"/>
      <w:divBdr>
        <w:top w:val="none" w:sz="0" w:space="0" w:color="auto"/>
        <w:left w:val="none" w:sz="0" w:space="0" w:color="auto"/>
        <w:bottom w:val="none" w:sz="0" w:space="0" w:color="auto"/>
        <w:right w:val="none" w:sz="0" w:space="0" w:color="auto"/>
      </w:divBdr>
      <w:divsChild>
        <w:div w:id="261837425">
          <w:marLeft w:val="0"/>
          <w:marRight w:val="0"/>
          <w:marTop w:val="0"/>
          <w:marBottom w:val="0"/>
          <w:divBdr>
            <w:top w:val="none" w:sz="0" w:space="0" w:color="auto"/>
            <w:left w:val="none" w:sz="0" w:space="0" w:color="auto"/>
            <w:bottom w:val="none" w:sz="0" w:space="0" w:color="auto"/>
            <w:right w:val="none" w:sz="0" w:space="0" w:color="auto"/>
          </w:divBdr>
          <w:divsChild>
            <w:div w:id="1746223886">
              <w:marLeft w:val="0"/>
              <w:marRight w:val="0"/>
              <w:marTop w:val="0"/>
              <w:marBottom w:val="0"/>
              <w:divBdr>
                <w:top w:val="none" w:sz="0" w:space="0" w:color="auto"/>
                <w:left w:val="none" w:sz="0" w:space="0" w:color="auto"/>
                <w:bottom w:val="none" w:sz="0" w:space="0" w:color="auto"/>
                <w:right w:val="none" w:sz="0" w:space="0" w:color="auto"/>
              </w:divBdr>
              <w:divsChild>
                <w:div w:id="727071033">
                  <w:marLeft w:val="0"/>
                  <w:marRight w:val="0"/>
                  <w:marTop w:val="0"/>
                  <w:marBottom w:val="0"/>
                  <w:divBdr>
                    <w:top w:val="none" w:sz="0" w:space="0" w:color="auto"/>
                    <w:left w:val="none" w:sz="0" w:space="0" w:color="auto"/>
                    <w:bottom w:val="none" w:sz="0" w:space="0" w:color="auto"/>
                    <w:right w:val="none" w:sz="0" w:space="0" w:color="auto"/>
                  </w:divBdr>
                  <w:divsChild>
                    <w:div w:id="356124437">
                      <w:marLeft w:val="0"/>
                      <w:marRight w:val="0"/>
                      <w:marTop w:val="0"/>
                      <w:marBottom w:val="0"/>
                      <w:divBdr>
                        <w:top w:val="none" w:sz="0" w:space="0" w:color="auto"/>
                        <w:left w:val="none" w:sz="0" w:space="0" w:color="auto"/>
                        <w:bottom w:val="none" w:sz="0" w:space="0" w:color="auto"/>
                        <w:right w:val="none" w:sz="0" w:space="0" w:color="auto"/>
                      </w:divBdr>
                      <w:divsChild>
                        <w:div w:id="848519075">
                          <w:marLeft w:val="0"/>
                          <w:marRight w:val="0"/>
                          <w:marTop w:val="0"/>
                          <w:marBottom w:val="0"/>
                          <w:divBdr>
                            <w:top w:val="none" w:sz="0" w:space="0" w:color="auto"/>
                            <w:left w:val="none" w:sz="0" w:space="0" w:color="auto"/>
                            <w:bottom w:val="none" w:sz="0" w:space="0" w:color="auto"/>
                            <w:right w:val="none" w:sz="0" w:space="0" w:color="auto"/>
                          </w:divBdr>
                          <w:divsChild>
                            <w:div w:id="56561383">
                              <w:marLeft w:val="0"/>
                              <w:marRight w:val="0"/>
                              <w:marTop w:val="0"/>
                              <w:marBottom w:val="0"/>
                              <w:divBdr>
                                <w:top w:val="none" w:sz="0" w:space="0" w:color="auto"/>
                                <w:left w:val="none" w:sz="0" w:space="0" w:color="auto"/>
                                <w:bottom w:val="none" w:sz="0" w:space="0" w:color="auto"/>
                                <w:right w:val="none" w:sz="0" w:space="0" w:color="auto"/>
                              </w:divBdr>
                              <w:divsChild>
                                <w:div w:id="1226453062">
                                  <w:marLeft w:val="0"/>
                                  <w:marRight w:val="0"/>
                                  <w:marTop w:val="0"/>
                                  <w:marBottom w:val="0"/>
                                  <w:divBdr>
                                    <w:top w:val="none" w:sz="0" w:space="0" w:color="auto"/>
                                    <w:left w:val="none" w:sz="0" w:space="0" w:color="auto"/>
                                    <w:bottom w:val="none" w:sz="0" w:space="0" w:color="auto"/>
                                    <w:right w:val="none" w:sz="0" w:space="0" w:color="auto"/>
                                  </w:divBdr>
                                  <w:divsChild>
                                    <w:div w:id="512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76679">
      <w:bodyDiv w:val="1"/>
      <w:marLeft w:val="0"/>
      <w:marRight w:val="0"/>
      <w:marTop w:val="0"/>
      <w:marBottom w:val="0"/>
      <w:divBdr>
        <w:top w:val="none" w:sz="0" w:space="0" w:color="auto"/>
        <w:left w:val="none" w:sz="0" w:space="0" w:color="auto"/>
        <w:bottom w:val="none" w:sz="0" w:space="0" w:color="auto"/>
        <w:right w:val="none" w:sz="0" w:space="0" w:color="auto"/>
      </w:divBdr>
    </w:div>
    <w:div w:id="1377849156">
      <w:bodyDiv w:val="1"/>
      <w:marLeft w:val="0"/>
      <w:marRight w:val="0"/>
      <w:marTop w:val="0"/>
      <w:marBottom w:val="0"/>
      <w:divBdr>
        <w:top w:val="none" w:sz="0" w:space="0" w:color="auto"/>
        <w:left w:val="none" w:sz="0" w:space="0" w:color="auto"/>
        <w:bottom w:val="none" w:sz="0" w:space="0" w:color="auto"/>
        <w:right w:val="none" w:sz="0" w:space="0" w:color="auto"/>
      </w:divBdr>
    </w:div>
    <w:div w:id="1390955428">
      <w:bodyDiv w:val="1"/>
      <w:marLeft w:val="0"/>
      <w:marRight w:val="0"/>
      <w:marTop w:val="0"/>
      <w:marBottom w:val="0"/>
      <w:divBdr>
        <w:top w:val="none" w:sz="0" w:space="0" w:color="auto"/>
        <w:left w:val="none" w:sz="0" w:space="0" w:color="auto"/>
        <w:bottom w:val="none" w:sz="0" w:space="0" w:color="auto"/>
        <w:right w:val="none" w:sz="0" w:space="0" w:color="auto"/>
      </w:divBdr>
    </w:div>
    <w:div w:id="1400638247">
      <w:bodyDiv w:val="1"/>
      <w:marLeft w:val="0"/>
      <w:marRight w:val="0"/>
      <w:marTop w:val="0"/>
      <w:marBottom w:val="0"/>
      <w:divBdr>
        <w:top w:val="none" w:sz="0" w:space="0" w:color="auto"/>
        <w:left w:val="none" w:sz="0" w:space="0" w:color="auto"/>
        <w:bottom w:val="none" w:sz="0" w:space="0" w:color="auto"/>
        <w:right w:val="none" w:sz="0" w:space="0" w:color="auto"/>
      </w:divBdr>
      <w:divsChild>
        <w:div w:id="654771122">
          <w:marLeft w:val="0"/>
          <w:marRight w:val="0"/>
          <w:marTop w:val="0"/>
          <w:marBottom w:val="0"/>
          <w:divBdr>
            <w:top w:val="none" w:sz="0" w:space="0" w:color="auto"/>
            <w:left w:val="none" w:sz="0" w:space="0" w:color="auto"/>
            <w:bottom w:val="none" w:sz="0" w:space="0" w:color="auto"/>
            <w:right w:val="none" w:sz="0" w:space="0" w:color="auto"/>
          </w:divBdr>
          <w:divsChild>
            <w:div w:id="820315921">
              <w:marLeft w:val="0"/>
              <w:marRight w:val="0"/>
              <w:marTop w:val="0"/>
              <w:marBottom w:val="0"/>
              <w:divBdr>
                <w:top w:val="none" w:sz="0" w:space="0" w:color="auto"/>
                <w:left w:val="none" w:sz="0" w:space="0" w:color="auto"/>
                <w:bottom w:val="none" w:sz="0" w:space="0" w:color="auto"/>
                <w:right w:val="none" w:sz="0" w:space="0" w:color="auto"/>
              </w:divBdr>
              <w:divsChild>
                <w:div w:id="47150740">
                  <w:marLeft w:val="0"/>
                  <w:marRight w:val="0"/>
                  <w:marTop w:val="0"/>
                  <w:marBottom w:val="0"/>
                  <w:divBdr>
                    <w:top w:val="none" w:sz="0" w:space="0" w:color="auto"/>
                    <w:left w:val="none" w:sz="0" w:space="0" w:color="auto"/>
                    <w:bottom w:val="none" w:sz="0" w:space="0" w:color="auto"/>
                    <w:right w:val="none" w:sz="0" w:space="0" w:color="auto"/>
                  </w:divBdr>
                  <w:divsChild>
                    <w:div w:id="168562189">
                      <w:marLeft w:val="0"/>
                      <w:marRight w:val="0"/>
                      <w:marTop w:val="0"/>
                      <w:marBottom w:val="0"/>
                      <w:divBdr>
                        <w:top w:val="none" w:sz="0" w:space="0" w:color="auto"/>
                        <w:left w:val="none" w:sz="0" w:space="0" w:color="auto"/>
                        <w:bottom w:val="none" w:sz="0" w:space="0" w:color="auto"/>
                        <w:right w:val="none" w:sz="0" w:space="0" w:color="auto"/>
                      </w:divBdr>
                      <w:divsChild>
                        <w:div w:id="1836532521">
                          <w:marLeft w:val="0"/>
                          <w:marRight w:val="0"/>
                          <w:marTop w:val="0"/>
                          <w:marBottom w:val="0"/>
                          <w:divBdr>
                            <w:top w:val="none" w:sz="0" w:space="0" w:color="auto"/>
                            <w:left w:val="none" w:sz="0" w:space="0" w:color="auto"/>
                            <w:bottom w:val="none" w:sz="0" w:space="0" w:color="auto"/>
                            <w:right w:val="none" w:sz="0" w:space="0" w:color="auto"/>
                          </w:divBdr>
                          <w:divsChild>
                            <w:div w:id="739864393">
                              <w:marLeft w:val="0"/>
                              <w:marRight w:val="0"/>
                              <w:marTop w:val="0"/>
                              <w:marBottom w:val="0"/>
                              <w:divBdr>
                                <w:top w:val="none" w:sz="0" w:space="0" w:color="auto"/>
                                <w:left w:val="none" w:sz="0" w:space="0" w:color="auto"/>
                                <w:bottom w:val="none" w:sz="0" w:space="0" w:color="auto"/>
                                <w:right w:val="none" w:sz="0" w:space="0" w:color="auto"/>
                              </w:divBdr>
                              <w:divsChild>
                                <w:div w:id="771169276">
                                  <w:marLeft w:val="0"/>
                                  <w:marRight w:val="0"/>
                                  <w:marTop w:val="0"/>
                                  <w:marBottom w:val="0"/>
                                  <w:divBdr>
                                    <w:top w:val="none" w:sz="0" w:space="0" w:color="auto"/>
                                    <w:left w:val="none" w:sz="0" w:space="0" w:color="auto"/>
                                    <w:bottom w:val="none" w:sz="0" w:space="0" w:color="auto"/>
                                    <w:right w:val="none" w:sz="0" w:space="0" w:color="auto"/>
                                  </w:divBdr>
                                  <w:divsChild>
                                    <w:div w:id="15582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798858">
      <w:bodyDiv w:val="1"/>
      <w:marLeft w:val="0"/>
      <w:marRight w:val="0"/>
      <w:marTop w:val="0"/>
      <w:marBottom w:val="0"/>
      <w:divBdr>
        <w:top w:val="none" w:sz="0" w:space="0" w:color="auto"/>
        <w:left w:val="none" w:sz="0" w:space="0" w:color="auto"/>
        <w:bottom w:val="none" w:sz="0" w:space="0" w:color="auto"/>
        <w:right w:val="none" w:sz="0" w:space="0" w:color="auto"/>
      </w:divBdr>
    </w:div>
    <w:div w:id="1431268899">
      <w:bodyDiv w:val="1"/>
      <w:marLeft w:val="0"/>
      <w:marRight w:val="0"/>
      <w:marTop w:val="0"/>
      <w:marBottom w:val="0"/>
      <w:divBdr>
        <w:top w:val="none" w:sz="0" w:space="0" w:color="auto"/>
        <w:left w:val="none" w:sz="0" w:space="0" w:color="auto"/>
        <w:bottom w:val="none" w:sz="0" w:space="0" w:color="auto"/>
        <w:right w:val="none" w:sz="0" w:space="0" w:color="auto"/>
      </w:divBdr>
    </w:div>
    <w:div w:id="1437747731">
      <w:bodyDiv w:val="1"/>
      <w:marLeft w:val="0"/>
      <w:marRight w:val="0"/>
      <w:marTop w:val="0"/>
      <w:marBottom w:val="0"/>
      <w:divBdr>
        <w:top w:val="none" w:sz="0" w:space="0" w:color="auto"/>
        <w:left w:val="none" w:sz="0" w:space="0" w:color="auto"/>
        <w:bottom w:val="none" w:sz="0" w:space="0" w:color="auto"/>
        <w:right w:val="none" w:sz="0" w:space="0" w:color="auto"/>
      </w:divBdr>
    </w:div>
    <w:div w:id="1506437068">
      <w:bodyDiv w:val="1"/>
      <w:marLeft w:val="0"/>
      <w:marRight w:val="0"/>
      <w:marTop w:val="0"/>
      <w:marBottom w:val="0"/>
      <w:divBdr>
        <w:top w:val="none" w:sz="0" w:space="0" w:color="auto"/>
        <w:left w:val="none" w:sz="0" w:space="0" w:color="auto"/>
        <w:bottom w:val="none" w:sz="0" w:space="0" w:color="auto"/>
        <w:right w:val="none" w:sz="0" w:space="0" w:color="auto"/>
      </w:divBdr>
    </w:div>
    <w:div w:id="1533034518">
      <w:bodyDiv w:val="1"/>
      <w:marLeft w:val="0"/>
      <w:marRight w:val="0"/>
      <w:marTop w:val="0"/>
      <w:marBottom w:val="0"/>
      <w:divBdr>
        <w:top w:val="none" w:sz="0" w:space="0" w:color="auto"/>
        <w:left w:val="none" w:sz="0" w:space="0" w:color="auto"/>
        <w:bottom w:val="none" w:sz="0" w:space="0" w:color="auto"/>
        <w:right w:val="none" w:sz="0" w:space="0" w:color="auto"/>
      </w:divBdr>
    </w:div>
    <w:div w:id="1586112277">
      <w:bodyDiv w:val="1"/>
      <w:marLeft w:val="0"/>
      <w:marRight w:val="0"/>
      <w:marTop w:val="0"/>
      <w:marBottom w:val="0"/>
      <w:divBdr>
        <w:top w:val="none" w:sz="0" w:space="0" w:color="auto"/>
        <w:left w:val="none" w:sz="0" w:space="0" w:color="auto"/>
        <w:bottom w:val="none" w:sz="0" w:space="0" w:color="auto"/>
        <w:right w:val="none" w:sz="0" w:space="0" w:color="auto"/>
      </w:divBdr>
    </w:div>
    <w:div w:id="1642802504">
      <w:bodyDiv w:val="1"/>
      <w:marLeft w:val="0"/>
      <w:marRight w:val="0"/>
      <w:marTop w:val="0"/>
      <w:marBottom w:val="0"/>
      <w:divBdr>
        <w:top w:val="none" w:sz="0" w:space="0" w:color="auto"/>
        <w:left w:val="none" w:sz="0" w:space="0" w:color="auto"/>
        <w:bottom w:val="none" w:sz="0" w:space="0" w:color="auto"/>
        <w:right w:val="none" w:sz="0" w:space="0" w:color="auto"/>
      </w:divBdr>
    </w:div>
    <w:div w:id="1651247001">
      <w:bodyDiv w:val="1"/>
      <w:marLeft w:val="0"/>
      <w:marRight w:val="0"/>
      <w:marTop w:val="0"/>
      <w:marBottom w:val="0"/>
      <w:divBdr>
        <w:top w:val="none" w:sz="0" w:space="0" w:color="auto"/>
        <w:left w:val="none" w:sz="0" w:space="0" w:color="auto"/>
        <w:bottom w:val="none" w:sz="0" w:space="0" w:color="auto"/>
        <w:right w:val="none" w:sz="0" w:space="0" w:color="auto"/>
      </w:divBdr>
      <w:divsChild>
        <w:div w:id="1227103946">
          <w:marLeft w:val="0"/>
          <w:marRight w:val="0"/>
          <w:marTop w:val="0"/>
          <w:marBottom w:val="0"/>
          <w:divBdr>
            <w:top w:val="none" w:sz="0" w:space="0" w:color="auto"/>
            <w:left w:val="none" w:sz="0" w:space="0" w:color="auto"/>
            <w:bottom w:val="none" w:sz="0" w:space="0" w:color="auto"/>
            <w:right w:val="none" w:sz="0" w:space="0" w:color="auto"/>
          </w:divBdr>
        </w:div>
        <w:div w:id="1059011437">
          <w:marLeft w:val="0"/>
          <w:marRight w:val="0"/>
          <w:marTop w:val="0"/>
          <w:marBottom w:val="0"/>
          <w:divBdr>
            <w:top w:val="none" w:sz="0" w:space="0" w:color="auto"/>
            <w:left w:val="none" w:sz="0" w:space="0" w:color="auto"/>
            <w:bottom w:val="none" w:sz="0" w:space="0" w:color="auto"/>
            <w:right w:val="none" w:sz="0" w:space="0" w:color="auto"/>
          </w:divBdr>
        </w:div>
        <w:div w:id="1582912728">
          <w:marLeft w:val="0"/>
          <w:marRight w:val="0"/>
          <w:marTop w:val="0"/>
          <w:marBottom w:val="0"/>
          <w:divBdr>
            <w:top w:val="none" w:sz="0" w:space="0" w:color="auto"/>
            <w:left w:val="none" w:sz="0" w:space="0" w:color="auto"/>
            <w:bottom w:val="none" w:sz="0" w:space="0" w:color="auto"/>
            <w:right w:val="none" w:sz="0" w:space="0" w:color="auto"/>
          </w:divBdr>
        </w:div>
        <w:div w:id="1931503612">
          <w:marLeft w:val="0"/>
          <w:marRight w:val="0"/>
          <w:marTop w:val="0"/>
          <w:marBottom w:val="0"/>
          <w:divBdr>
            <w:top w:val="none" w:sz="0" w:space="0" w:color="auto"/>
            <w:left w:val="none" w:sz="0" w:space="0" w:color="auto"/>
            <w:bottom w:val="none" w:sz="0" w:space="0" w:color="auto"/>
            <w:right w:val="none" w:sz="0" w:space="0" w:color="auto"/>
          </w:divBdr>
        </w:div>
        <w:div w:id="1709645814">
          <w:marLeft w:val="0"/>
          <w:marRight w:val="0"/>
          <w:marTop w:val="0"/>
          <w:marBottom w:val="0"/>
          <w:divBdr>
            <w:top w:val="none" w:sz="0" w:space="0" w:color="auto"/>
            <w:left w:val="none" w:sz="0" w:space="0" w:color="auto"/>
            <w:bottom w:val="none" w:sz="0" w:space="0" w:color="auto"/>
            <w:right w:val="none" w:sz="0" w:space="0" w:color="auto"/>
          </w:divBdr>
        </w:div>
        <w:div w:id="1075126314">
          <w:marLeft w:val="0"/>
          <w:marRight w:val="0"/>
          <w:marTop w:val="0"/>
          <w:marBottom w:val="0"/>
          <w:divBdr>
            <w:top w:val="none" w:sz="0" w:space="0" w:color="auto"/>
            <w:left w:val="none" w:sz="0" w:space="0" w:color="auto"/>
            <w:bottom w:val="none" w:sz="0" w:space="0" w:color="auto"/>
            <w:right w:val="none" w:sz="0" w:space="0" w:color="auto"/>
          </w:divBdr>
        </w:div>
        <w:div w:id="2000963009">
          <w:marLeft w:val="0"/>
          <w:marRight w:val="0"/>
          <w:marTop w:val="0"/>
          <w:marBottom w:val="0"/>
          <w:divBdr>
            <w:top w:val="none" w:sz="0" w:space="0" w:color="auto"/>
            <w:left w:val="none" w:sz="0" w:space="0" w:color="auto"/>
            <w:bottom w:val="none" w:sz="0" w:space="0" w:color="auto"/>
            <w:right w:val="none" w:sz="0" w:space="0" w:color="auto"/>
          </w:divBdr>
        </w:div>
        <w:div w:id="139268314">
          <w:marLeft w:val="0"/>
          <w:marRight w:val="0"/>
          <w:marTop w:val="0"/>
          <w:marBottom w:val="0"/>
          <w:divBdr>
            <w:top w:val="none" w:sz="0" w:space="0" w:color="auto"/>
            <w:left w:val="none" w:sz="0" w:space="0" w:color="auto"/>
            <w:bottom w:val="none" w:sz="0" w:space="0" w:color="auto"/>
            <w:right w:val="none" w:sz="0" w:space="0" w:color="auto"/>
          </w:divBdr>
        </w:div>
        <w:div w:id="2010716521">
          <w:marLeft w:val="0"/>
          <w:marRight w:val="0"/>
          <w:marTop w:val="0"/>
          <w:marBottom w:val="0"/>
          <w:divBdr>
            <w:top w:val="none" w:sz="0" w:space="0" w:color="auto"/>
            <w:left w:val="none" w:sz="0" w:space="0" w:color="auto"/>
            <w:bottom w:val="none" w:sz="0" w:space="0" w:color="auto"/>
            <w:right w:val="none" w:sz="0" w:space="0" w:color="auto"/>
          </w:divBdr>
        </w:div>
      </w:divsChild>
    </w:div>
    <w:div w:id="1704014172">
      <w:bodyDiv w:val="1"/>
      <w:marLeft w:val="0"/>
      <w:marRight w:val="0"/>
      <w:marTop w:val="0"/>
      <w:marBottom w:val="0"/>
      <w:divBdr>
        <w:top w:val="none" w:sz="0" w:space="0" w:color="auto"/>
        <w:left w:val="none" w:sz="0" w:space="0" w:color="auto"/>
        <w:bottom w:val="none" w:sz="0" w:space="0" w:color="auto"/>
        <w:right w:val="none" w:sz="0" w:space="0" w:color="auto"/>
      </w:divBdr>
    </w:div>
    <w:div w:id="1712145453">
      <w:bodyDiv w:val="1"/>
      <w:marLeft w:val="0"/>
      <w:marRight w:val="0"/>
      <w:marTop w:val="0"/>
      <w:marBottom w:val="0"/>
      <w:divBdr>
        <w:top w:val="none" w:sz="0" w:space="0" w:color="auto"/>
        <w:left w:val="none" w:sz="0" w:space="0" w:color="auto"/>
        <w:bottom w:val="none" w:sz="0" w:space="0" w:color="auto"/>
        <w:right w:val="none" w:sz="0" w:space="0" w:color="auto"/>
      </w:divBdr>
    </w:div>
    <w:div w:id="1719284739">
      <w:bodyDiv w:val="1"/>
      <w:marLeft w:val="0"/>
      <w:marRight w:val="0"/>
      <w:marTop w:val="0"/>
      <w:marBottom w:val="0"/>
      <w:divBdr>
        <w:top w:val="none" w:sz="0" w:space="0" w:color="auto"/>
        <w:left w:val="none" w:sz="0" w:space="0" w:color="auto"/>
        <w:bottom w:val="none" w:sz="0" w:space="0" w:color="auto"/>
        <w:right w:val="none" w:sz="0" w:space="0" w:color="auto"/>
      </w:divBdr>
    </w:div>
    <w:div w:id="1721519471">
      <w:bodyDiv w:val="1"/>
      <w:marLeft w:val="0"/>
      <w:marRight w:val="0"/>
      <w:marTop w:val="0"/>
      <w:marBottom w:val="0"/>
      <w:divBdr>
        <w:top w:val="none" w:sz="0" w:space="0" w:color="auto"/>
        <w:left w:val="none" w:sz="0" w:space="0" w:color="auto"/>
        <w:bottom w:val="none" w:sz="0" w:space="0" w:color="auto"/>
        <w:right w:val="none" w:sz="0" w:space="0" w:color="auto"/>
      </w:divBdr>
    </w:div>
    <w:div w:id="1850096544">
      <w:bodyDiv w:val="1"/>
      <w:marLeft w:val="0"/>
      <w:marRight w:val="0"/>
      <w:marTop w:val="0"/>
      <w:marBottom w:val="0"/>
      <w:divBdr>
        <w:top w:val="none" w:sz="0" w:space="0" w:color="auto"/>
        <w:left w:val="none" w:sz="0" w:space="0" w:color="auto"/>
        <w:bottom w:val="none" w:sz="0" w:space="0" w:color="auto"/>
        <w:right w:val="none" w:sz="0" w:space="0" w:color="auto"/>
      </w:divBdr>
    </w:div>
    <w:div w:id="1898054741">
      <w:bodyDiv w:val="1"/>
      <w:marLeft w:val="0"/>
      <w:marRight w:val="0"/>
      <w:marTop w:val="0"/>
      <w:marBottom w:val="0"/>
      <w:divBdr>
        <w:top w:val="none" w:sz="0" w:space="0" w:color="auto"/>
        <w:left w:val="none" w:sz="0" w:space="0" w:color="auto"/>
        <w:bottom w:val="none" w:sz="0" w:space="0" w:color="auto"/>
        <w:right w:val="none" w:sz="0" w:space="0" w:color="auto"/>
      </w:divBdr>
    </w:div>
    <w:div w:id="1931690860">
      <w:bodyDiv w:val="1"/>
      <w:marLeft w:val="0"/>
      <w:marRight w:val="0"/>
      <w:marTop w:val="0"/>
      <w:marBottom w:val="0"/>
      <w:divBdr>
        <w:top w:val="none" w:sz="0" w:space="0" w:color="auto"/>
        <w:left w:val="none" w:sz="0" w:space="0" w:color="auto"/>
        <w:bottom w:val="none" w:sz="0" w:space="0" w:color="auto"/>
        <w:right w:val="none" w:sz="0" w:space="0" w:color="auto"/>
      </w:divBdr>
    </w:div>
    <w:div w:id="1937975619">
      <w:bodyDiv w:val="1"/>
      <w:marLeft w:val="0"/>
      <w:marRight w:val="0"/>
      <w:marTop w:val="0"/>
      <w:marBottom w:val="0"/>
      <w:divBdr>
        <w:top w:val="none" w:sz="0" w:space="0" w:color="auto"/>
        <w:left w:val="none" w:sz="0" w:space="0" w:color="auto"/>
        <w:bottom w:val="none" w:sz="0" w:space="0" w:color="auto"/>
        <w:right w:val="none" w:sz="0" w:space="0" w:color="auto"/>
      </w:divBdr>
    </w:div>
    <w:div w:id="1944605038">
      <w:bodyDiv w:val="1"/>
      <w:marLeft w:val="0"/>
      <w:marRight w:val="0"/>
      <w:marTop w:val="0"/>
      <w:marBottom w:val="0"/>
      <w:divBdr>
        <w:top w:val="none" w:sz="0" w:space="0" w:color="auto"/>
        <w:left w:val="none" w:sz="0" w:space="0" w:color="auto"/>
        <w:bottom w:val="none" w:sz="0" w:space="0" w:color="auto"/>
        <w:right w:val="none" w:sz="0" w:space="0" w:color="auto"/>
      </w:divBdr>
    </w:div>
    <w:div w:id="1953048340">
      <w:bodyDiv w:val="1"/>
      <w:marLeft w:val="0"/>
      <w:marRight w:val="0"/>
      <w:marTop w:val="0"/>
      <w:marBottom w:val="0"/>
      <w:divBdr>
        <w:top w:val="none" w:sz="0" w:space="0" w:color="auto"/>
        <w:left w:val="none" w:sz="0" w:space="0" w:color="auto"/>
        <w:bottom w:val="none" w:sz="0" w:space="0" w:color="auto"/>
        <w:right w:val="none" w:sz="0" w:space="0" w:color="auto"/>
      </w:divBdr>
    </w:div>
    <w:div w:id="1976527033">
      <w:bodyDiv w:val="1"/>
      <w:marLeft w:val="0"/>
      <w:marRight w:val="0"/>
      <w:marTop w:val="0"/>
      <w:marBottom w:val="0"/>
      <w:divBdr>
        <w:top w:val="none" w:sz="0" w:space="0" w:color="auto"/>
        <w:left w:val="none" w:sz="0" w:space="0" w:color="auto"/>
        <w:bottom w:val="none" w:sz="0" w:space="0" w:color="auto"/>
        <w:right w:val="none" w:sz="0" w:space="0" w:color="auto"/>
      </w:divBdr>
    </w:div>
    <w:div w:id="2016297607">
      <w:bodyDiv w:val="1"/>
      <w:marLeft w:val="0"/>
      <w:marRight w:val="0"/>
      <w:marTop w:val="0"/>
      <w:marBottom w:val="0"/>
      <w:divBdr>
        <w:top w:val="none" w:sz="0" w:space="0" w:color="auto"/>
        <w:left w:val="none" w:sz="0" w:space="0" w:color="auto"/>
        <w:bottom w:val="none" w:sz="0" w:space="0" w:color="auto"/>
        <w:right w:val="none" w:sz="0" w:space="0" w:color="auto"/>
      </w:divBdr>
    </w:div>
    <w:div w:id="2021926606">
      <w:bodyDiv w:val="1"/>
      <w:marLeft w:val="0"/>
      <w:marRight w:val="0"/>
      <w:marTop w:val="0"/>
      <w:marBottom w:val="0"/>
      <w:divBdr>
        <w:top w:val="none" w:sz="0" w:space="0" w:color="auto"/>
        <w:left w:val="none" w:sz="0" w:space="0" w:color="auto"/>
        <w:bottom w:val="none" w:sz="0" w:space="0" w:color="auto"/>
        <w:right w:val="none" w:sz="0" w:space="0" w:color="auto"/>
      </w:divBdr>
    </w:div>
    <w:div w:id="2043942453">
      <w:bodyDiv w:val="1"/>
      <w:marLeft w:val="0"/>
      <w:marRight w:val="0"/>
      <w:marTop w:val="0"/>
      <w:marBottom w:val="0"/>
      <w:divBdr>
        <w:top w:val="none" w:sz="0" w:space="0" w:color="auto"/>
        <w:left w:val="none" w:sz="0" w:space="0" w:color="auto"/>
        <w:bottom w:val="none" w:sz="0" w:space="0" w:color="auto"/>
        <w:right w:val="none" w:sz="0" w:space="0" w:color="auto"/>
      </w:divBdr>
    </w:div>
    <w:div w:id="2079353938">
      <w:bodyDiv w:val="1"/>
      <w:marLeft w:val="0"/>
      <w:marRight w:val="0"/>
      <w:marTop w:val="0"/>
      <w:marBottom w:val="0"/>
      <w:divBdr>
        <w:top w:val="none" w:sz="0" w:space="0" w:color="auto"/>
        <w:left w:val="none" w:sz="0" w:space="0" w:color="auto"/>
        <w:bottom w:val="none" w:sz="0" w:space="0" w:color="auto"/>
        <w:right w:val="none" w:sz="0" w:space="0" w:color="auto"/>
      </w:divBdr>
    </w:div>
    <w:div w:id="2130666179">
      <w:bodyDiv w:val="1"/>
      <w:marLeft w:val="0"/>
      <w:marRight w:val="0"/>
      <w:marTop w:val="0"/>
      <w:marBottom w:val="0"/>
      <w:divBdr>
        <w:top w:val="none" w:sz="0" w:space="0" w:color="auto"/>
        <w:left w:val="none" w:sz="0" w:space="0" w:color="auto"/>
        <w:bottom w:val="none" w:sz="0" w:space="0" w:color="auto"/>
        <w:right w:val="none" w:sz="0" w:space="0" w:color="auto"/>
      </w:divBdr>
    </w:div>
    <w:div w:id="213327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azon.in/s/ref=dp_byline_sr_book_3?ie=UTF8&amp;field-author=M.+Jayakumaran&amp;search-alias=stripbook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mazon.in/s/ref=dp_byline_sr_book_2?ie=UTF8&amp;field-author=R.+Kalil+Rahman&amp;search-alias=stripbooks" TargetMode="External"/><Relationship Id="rId17" Type="http://schemas.openxmlformats.org/officeDocument/2006/relationships/hyperlink" Target="https://vu.edu.pk/pages/bs_english.aspx" TargetMode="External"/><Relationship Id="rId2" Type="http://schemas.openxmlformats.org/officeDocument/2006/relationships/numbering" Target="numbering.xml"/><Relationship Id="rId16" Type="http://schemas.openxmlformats.org/officeDocument/2006/relationships/hyperlink" Target="http://www.poemhunter.com/poem/the-saddest-poe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in/s/ref=dp_byline_sr_book_1?ie=UTF8&amp;field-author=A.+Alavudeen&amp;search-alias=stripbooks" TargetMode="External"/><Relationship Id="rId5" Type="http://schemas.openxmlformats.org/officeDocument/2006/relationships/webSettings" Target="webSettings.xml"/><Relationship Id="rId15" Type="http://schemas.openxmlformats.org/officeDocument/2006/relationships/hyperlink" Target="http://www.jstor.org/stable/40339272?origin=JSTOR-pdf"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ooks.telegraph.co.uk/BerteShopWeb/viewProduct.do?ISBN=978014103243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3C02B74-AEEA-4FB8-843A-EAD29472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6067</TotalTime>
  <Pages>1</Pages>
  <Words>25730</Words>
  <Characters>152328</Characters>
  <Application>Microsoft Office Word</Application>
  <DocSecurity>0</DocSecurity>
  <Lines>4352</Lines>
  <Paragraphs>2918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Mehwish Zahoor</cp:lastModifiedBy>
  <cp:revision>249</cp:revision>
  <cp:lastPrinted>2024-02-28T03:16:00Z</cp:lastPrinted>
  <dcterms:created xsi:type="dcterms:W3CDTF">2016-07-28T13:35:00Z</dcterms:created>
  <dcterms:modified xsi:type="dcterms:W3CDTF">2024-03-04T14:29:00Z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7dd54804da7d48f6f5d062f771e0729508c1b13f3cd22b9aa46f9c605e255324</vt:lpwstr>
  </property>
</Properties>
</file>